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074D" w:rsidRDefault="00531787" w14:paraId="7806348E" w14:textId="77777777">
      <w:pPr>
        <w:pStyle w:val="Rubrik1"/>
        <w:spacing w:after="300"/>
      </w:pPr>
      <w:sdt>
        <w:sdtPr>
          <w:alias w:val="CC_Boilerplate_4"/>
          <w:tag w:val="CC_Boilerplate_4"/>
          <w:id w:val="-1644581176"/>
          <w:lock w:val="sdtLocked"/>
          <w:placeholder>
            <w:docPart w:val="AD3C28714FDA4DDDA6715C4249376244"/>
          </w:placeholder>
          <w:text/>
        </w:sdtPr>
        <w:sdtEndPr/>
        <w:sdtContent>
          <w:r w:rsidRPr="009B062B" w:rsidR="00AF30DD">
            <w:t>Förslag till riksdagsbeslut</w:t>
          </w:r>
        </w:sdtContent>
      </w:sdt>
      <w:bookmarkEnd w:id="0"/>
      <w:bookmarkEnd w:id="1"/>
    </w:p>
    <w:sdt>
      <w:sdtPr>
        <w:alias w:val="Yrkande 1"/>
        <w:tag w:val="c55626b1-b681-4373-b9b2-e865716016dd"/>
        <w:id w:val="1603140557"/>
        <w:lock w:val="sdtLocked"/>
      </w:sdtPr>
      <w:sdtEndPr/>
      <w:sdtContent>
        <w:p w:rsidR="004B433A" w:rsidRDefault="0067108B" w14:paraId="5AE1347A" w14:textId="77777777">
          <w:pPr>
            <w:pStyle w:val="Frslagstext"/>
            <w:numPr>
              <w:ilvl w:val="0"/>
              <w:numId w:val="0"/>
            </w:numPr>
          </w:pPr>
          <w:r>
            <w:t>Riksdagen ställer sig bakom det som anförs i motionen om att intensifiera arbetet med att koppla samman de svenska och finska järnvägsnäten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C5411B37044DCEA5BAD6CF2ECF7C1E"/>
        </w:placeholder>
        <w:text/>
      </w:sdtPr>
      <w:sdtEndPr/>
      <w:sdtContent>
        <w:p w:rsidRPr="009B062B" w:rsidR="006D79C9" w:rsidP="00333E95" w:rsidRDefault="006D79C9" w14:paraId="2A4097FF" w14:textId="77777777">
          <w:pPr>
            <w:pStyle w:val="Rubrik1"/>
          </w:pPr>
          <w:r>
            <w:t>Motivering</w:t>
          </w:r>
        </w:p>
      </w:sdtContent>
    </w:sdt>
    <w:bookmarkEnd w:displacedByCustomXml="prev" w:id="3"/>
    <w:bookmarkEnd w:displacedByCustomXml="prev" w:id="4"/>
    <w:p w:rsidR="0048074D" w:rsidP="000D5BB2" w:rsidRDefault="000D5BB2" w14:paraId="4B9D456F" w14:textId="77777777">
      <w:pPr>
        <w:pStyle w:val="Normalutanindragellerluft"/>
      </w:pPr>
      <w:r>
        <w:t xml:space="preserve">Haparandabanan sträcker sig från Boden till Haparanda och utgör en internationellt viktig järnvägslänk, inte bara för Barentsregionen utan hela Europa. Vidare utgör Haparanda och Torneå knutpunkten för internationella transportkorridorer och en del av den pågående utvidgningen av TEN-kärnnätskorridoren runt Bottenviksbågen. Det är den enda järnvägen som binder samman Sverige med Finland. </w:t>
      </w:r>
    </w:p>
    <w:p w:rsidR="0048074D" w:rsidP="0048074D" w:rsidRDefault="000D5BB2" w14:paraId="4D5216C3" w14:textId="0F8CEE7B">
      <w:r>
        <w:t>Idag saknas en ändamålsenlig länk mellan järnvägarna i Sverige och Finland. För att binda samman järnvägsnäten krävs en modern, fungera</w:t>
      </w:r>
      <w:r w:rsidR="0067108B">
        <w:t>n</w:t>
      </w:r>
      <w:r>
        <w:t xml:space="preserve">de gränsövergång. </w:t>
      </w:r>
    </w:p>
    <w:p w:rsidR="00BB6339" w:rsidP="0048074D" w:rsidRDefault="000D5BB2" w14:paraId="13F03382" w14:textId="49ACDD71">
      <w:r>
        <w:t>Nu elektrifieras järnvägssträckan Laurila</w:t>
      </w:r>
      <w:r w:rsidR="0067108B">
        <w:t>–</w:t>
      </w:r>
      <w:r>
        <w:t xml:space="preserve">Torneå i Finland. Det innebär att Finland ytterligare stärker förutsättningarna att bedriva gränsöverskridande trafik. Nu krävs en sammanhållen plan mellan regeringarna i Sverige och Finland för att förverkliga den stora potential som tågtrafik över gränsen besitter. Det </w:t>
      </w:r>
      <w:r w:rsidR="0067108B">
        <w:t xml:space="preserve">är </w:t>
      </w:r>
      <w:r>
        <w:t>angeläget att arbetet intensi</w:t>
      </w:r>
      <w:r w:rsidR="00AA1FAE">
        <w:softHyphen/>
      </w:r>
      <w:r>
        <w:t xml:space="preserve">fieras, inte minst med tanke på rådande säkerhetsläge. </w:t>
      </w:r>
    </w:p>
    <w:sdt>
      <w:sdtPr>
        <w:rPr>
          <w:i/>
          <w:noProof/>
        </w:rPr>
        <w:alias w:val="CC_Underskrifter"/>
        <w:tag w:val="CC_Underskrifter"/>
        <w:id w:val="583496634"/>
        <w:lock w:val="sdtContentLocked"/>
        <w:placeholder>
          <w:docPart w:val="E08CB65017384ACC92BA2A78456AC41C"/>
        </w:placeholder>
      </w:sdtPr>
      <w:sdtEndPr>
        <w:rPr>
          <w:i w:val="0"/>
          <w:noProof w:val="0"/>
        </w:rPr>
      </w:sdtEndPr>
      <w:sdtContent>
        <w:p w:rsidR="0048074D" w:rsidP="00C772DE" w:rsidRDefault="0048074D" w14:paraId="39D99A0A" w14:textId="77777777"/>
        <w:p w:rsidRPr="008E0FE2" w:rsidR="004801AC" w:rsidP="00C772DE" w:rsidRDefault="00531787" w14:paraId="46F9EB6A" w14:textId="596A61B8"/>
      </w:sdtContent>
    </w:sdt>
    <w:tbl>
      <w:tblPr>
        <w:tblW w:w="5000" w:type="pct"/>
        <w:tblLook w:val="04A0" w:firstRow="1" w:lastRow="0" w:firstColumn="1" w:lastColumn="0" w:noHBand="0" w:noVBand="1"/>
        <w:tblCaption w:val="underskrifter"/>
      </w:tblPr>
      <w:tblGrid>
        <w:gridCol w:w="4252"/>
        <w:gridCol w:w="4252"/>
      </w:tblGrid>
      <w:tr w:rsidR="004B433A" w14:paraId="33C4C4C8" w14:textId="77777777">
        <w:trPr>
          <w:cantSplit/>
        </w:trPr>
        <w:tc>
          <w:tcPr>
            <w:tcW w:w="50" w:type="pct"/>
            <w:vAlign w:val="bottom"/>
          </w:tcPr>
          <w:p w:rsidR="004B433A" w:rsidRDefault="0067108B" w14:paraId="24955E0B" w14:textId="77777777">
            <w:pPr>
              <w:pStyle w:val="Underskrifter"/>
              <w:spacing w:after="0"/>
            </w:pPr>
            <w:r>
              <w:t>Ida Karkiainen (S)</w:t>
            </w:r>
          </w:p>
        </w:tc>
        <w:tc>
          <w:tcPr>
            <w:tcW w:w="50" w:type="pct"/>
            <w:vAlign w:val="bottom"/>
          </w:tcPr>
          <w:p w:rsidR="004B433A" w:rsidRDefault="004B433A" w14:paraId="114589D1" w14:textId="77777777">
            <w:pPr>
              <w:pStyle w:val="Underskrifter"/>
              <w:spacing w:after="0"/>
            </w:pPr>
          </w:p>
        </w:tc>
      </w:tr>
    </w:tbl>
    <w:p w:rsidR="00466D8C" w:rsidRDefault="00466D8C" w14:paraId="19BD0739" w14:textId="77777777"/>
    <w:sectPr w:rsidR="00466D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1978" w14:textId="77777777" w:rsidR="000D5BB2" w:rsidRDefault="000D5BB2" w:rsidP="000C1CAD">
      <w:pPr>
        <w:spacing w:line="240" w:lineRule="auto"/>
      </w:pPr>
      <w:r>
        <w:separator/>
      </w:r>
    </w:p>
  </w:endnote>
  <w:endnote w:type="continuationSeparator" w:id="0">
    <w:p w14:paraId="639753AF" w14:textId="77777777" w:rsidR="000D5BB2" w:rsidRDefault="000D5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6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3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921B" w14:textId="65A2CDBB" w:rsidR="00262EA3" w:rsidRPr="00C772DE" w:rsidRDefault="00262EA3" w:rsidP="00C772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0498" w14:textId="77777777" w:rsidR="000D5BB2" w:rsidRDefault="000D5BB2" w:rsidP="000C1CAD">
      <w:pPr>
        <w:spacing w:line="240" w:lineRule="auto"/>
      </w:pPr>
      <w:r>
        <w:separator/>
      </w:r>
    </w:p>
  </w:footnote>
  <w:footnote w:type="continuationSeparator" w:id="0">
    <w:p w14:paraId="7BCAB430" w14:textId="77777777" w:rsidR="000D5BB2" w:rsidRDefault="000D5B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033FC" wp14:editId="65570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DA839" w14:textId="4C1375D7" w:rsidR="00262EA3" w:rsidRDefault="00531787" w:rsidP="008103B5">
                          <w:pPr>
                            <w:jc w:val="right"/>
                          </w:pPr>
                          <w:sdt>
                            <w:sdtPr>
                              <w:alias w:val="CC_Noformat_Partikod"/>
                              <w:tag w:val="CC_Noformat_Partikod"/>
                              <w:id w:val="-53464382"/>
                              <w:text/>
                            </w:sdtPr>
                            <w:sdtEndPr/>
                            <w:sdtContent>
                              <w:r w:rsidR="000D5BB2">
                                <w:t>S</w:t>
                              </w:r>
                            </w:sdtContent>
                          </w:sdt>
                          <w:sdt>
                            <w:sdtPr>
                              <w:alias w:val="CC_Noformat_Partinummer"/>
                              <w:tag w:val="CC_Noformat_Partinummer"/>
                              <w:id w:val="-1709555926"/>
                              <w:text/>
                            </w:sdtPr>
                            <w:sdtEndPr/>
                            <w:sdtContent>
                              <w:r w:rsidR="000D5BB2">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03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DA839" w14:textId="4C1375D7" w:rsidR="00262EA3" w:rsidRDefault="00531787" w:rsidP="008103B5">
                    <w:pPr>
                      <w:jc w:val="right"/>
                    </w:pPr>
                    <w:sdt>
                      <w:sdtPr>
                        <w:alias w:val="CC_Noformat_Partikod"/>
                        <w:tag w:val="CC_Noformat_Partikod"/>
                        <w:id w:val="-53464382"/>
                        <w:text/>
                      </w:sdtPr>
                      <w:sdtEndPr/>
                      <w:sdtContent>
                        <w:r w:rsidR="000D5BB2">
                          <w:t>S</w:t>
                        </w:r>
                      </w:sdtContent>
                    </w:sdt>
                    <w:sdt>
                      <w:sdtPr>
                        <w:alias w:val="CC_Noformat_Partinummer"/>
                        <w:tag w:val="CC_Noformat_Partinummer"/>
                        <w:id w:val="-1709555926"/>
                        <w:text/>
                      </w:sdtPr>
                      <w:sdtEndPr/>
                      <w:sdtContent>
                        <w:r w:rsidR="000D5BB2">
                          <w:t>1803</w:t>
                        </w:r>
                      </w:sdtContent>
                    </w:sdt>
                  </w:p>
                </w:txbxContent>
              </v:textbox>
              <w10:wrap anchorx="page"/>
            </v:shape>
          </w:pict>
        </mc:Fallback>
      </mc:AlternateContent>
    </w:r>
  </w:p>
  <w:p w14:paraId="08E911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1368" w14:textId="77777777" w:rsidR="00262EA3" w:rsidRDefault="00262EA3" w:rsidP="008563AC">
    <w:pPr>
      <w:jc w:val="right"/>
    </w:pPr>
  </w:p>
  <w:p w14:paraId="31CA75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CCA9" w14:textId="77777777" w:rsidR="00262EA3" w:rsidRDefault="00531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9B0F7F" wp14:editId="15AE5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065BF7" w14:textId="0DB5AB7D" w:rsidR="00262EA3" w:rsidRDefault="00531787" w:rsidP="00A314CF">
    <w:pPr>
      <w:pStyle w:val="FSHNormal"/>
      <w:spacing w:before="40"/>
    </w:pPr>
    <w:sdt>
      <w:sdtPr>
        <w:alias w:val="CC_Noformat_Motionstyp"/>
        <w:tag w:val="CC_Noformat_Motionstyp"/>
        <w:id w:val="1162973129"/>
        <w:lock w:val="sdtContentLocked"/>
        <w15:appearance w15:val="hidden"/>
        <w:text/>
      </w:sdtPr>
      <w:sdtEndPr/>
      <w:sdtContent>
        <w:r w:rsidR="00C772DE">
          <w:t>Enskild motion</w:t>
        </w:r>
      </w:sdtContent>
    </w:sdt>
    <w:r w:rsidR="00821B36">
      <w:t xml:space="preserve"> </w:t>
    </w:r>
    <w:sdt>
      <w:sdtPr>
        <w:alias w:val="CC_Noformat_Partikod"/>
        <w:tag w:val="CC_Noformat_Partikod"/>
        <w:id w:val="1471015553"/>
        <w:text/>
      </w:sdtPr>
      <w:sdtEndPr/>
      <w:sdtContent>
        <w:r w:rsidR="000D5BB2">
          <w:t>S</w:t>
        </w:r>
      </w:sdtContent>
    </w:sdt>
    <w:sdt>
      <w:sdtPr>
        <w:alias w:val="CC_Noformat_Partinummer"/>
        <w:tag w:val="CC_Noformat_Partinummer"/>
        <w:id w:val="-2014525982"/>
        <w:text/>
      </w:sdtPr>
      <w:sdtEndPr/>
      <w:sdtContent>
        <w:r w:rsidR="000D5BB2">
          <w:t>1803</w:t>
        </w:r>
      </w:sdtContent>
    </w:sdt>
  </w:p>
  <w:p w14:paraId="2D02F424" w14:textId="77777777" w:rsidR="00262EA3" w:rsidRPr="008227B3" w:rsidRDefault="00531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5CC1A6" w14:textId="3FECCAA6" w:rsidR="00262EA3" w:rsidRPr="008227B3" w:rsidRDefault="00531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72D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72DE">
          <w:t>:2048</w:t>
        </w:r>
      </w:sdtContent>
    </w:sdt>
  </w:p>
  <w:p w14:paraId="327DDC77" w14:textId="381E20A3" w:rsidR="00262EA3" w:rsidRDefault="00531787" w:rsidP="00E03A3D">
    <w:pPr>
      <w:pStyle w:val="Motionr"/>
    </w:pPr>
    <w:sdt>
      <w:sdtPr>
        <w:alias w:val="CC_Noformat_Avtext"/>
        <w:tag w:val="CC_Noformat_Avtext"/>
        <w:id w:val="-2020768203"/>
        <w:lock w:val="sdtContentLocked"/>
        <w15:appearance w15:val="hidden"/>
        <w:text/>
      </w:sdtPr>
      <w:sdtEndPr/>
      <w:sdtContent>
        <w:r w:rsidR="00C772DE">
          <w:t>av Ida Karkiainen (S)</w:t>
        </w:r>
      </w:sdtContent>
    </w:sdt>
  </w:p>
  <w:sdt>
    <w:sdtPr>
      <w:alias w:val="CC_Noformat_Rubtext"/>
      <w:tag w:val="CC_Noformat_Rubtext"/>
      <w:id w:val="-218060500"/>
      <w:lock w:val="sdtLocked"/>
      <w:text/>
    </w:sdtPr>
    <w:sdtEndPr/>
    <w:sdtContent>
      <w:p w14:paraId="217F8EEF" w14:textId="43556B97" w:rsidR="00262EA3" w:rsidRDefault="000D5BB2" w:rsidP="00283E0F">
        <w:pPr>
          <w:pStyle w:val="FSHRub2"/>
        </w:pPr>
        <w:r>
          <w:t>De svenska och finska järnvägsnäten</w:t>
        </w:r>
      </w:p>
    </w:sdtContent>
  </w:sdt>
  <w:sdt>
    <w:sdtPr>
      <w:alias w:val="CC_Boilerplate_3"/>
      <w:tag w:val="CC_Boilerplate_3"/>
      <w:id w:val="1606463544"/>
      <w:lock w:val="sdtContentLocked"/>
      <w15:appearance w15:val="hidden"/>
      <w:text w:multiLine="1"/>
    </w:sdtPr>
    <w:sdtEndPr/>
    <w:sdtContent>
      <w:p w14:paraId="359B2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B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8C"/>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4D"/>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3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8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8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D4"/>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FAE"/>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DE"/>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2D85E"/>
  <w15:chartTrackingRefBased/>
  <w15:docId w15:val="{CBB90246-FC68-4516-ABB9-3CB83428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C28714FDA4DDDA6715C4249376244"/>
        <w:category>
          <w:name w:val="Allmänt"/>
          <w:gallery w:val="placeholder"/>
        </w:category>
        <w:types>
          <w:type w:val="bbPlcHdr"/>
        </w:types>
        <w:behaviors>
          <w:behavior w:val="content"/>
        </w:behaviors>
        <w:guid w:val="{2EBF16B3-FDB0-49F5-83AF-BCBA4EE0A15C}"/>
      </w:docPartPr>
      <w:docPartBody>
        <w:p w:rsidR="00BC7D65" w:rsidRDefault="00BC7D65">
          <w:pPr>
            <w:pStyle w:val="AD3C28714FDA4DDDA6715C4249376244"/>
          </w:pPr>
          <w:r w:rsidRPr="005A0A93">
            <w:rPr>
              <w:rStyle w:val="Platshllartext"/>
            </w:rPr>
            <w:t>Förslag till riksdagsbeslut</w:t>
          </w:r>
        </w:p>
      </w:docPartBody>
    </w:docPart>
    <w:docPart>
      <w:docPartPr>
        <w:name w:val="CEC5411B37044DCEA5BAD6CF2ECF7C1E"/>
        <w:category>
          <w:name w:val="Allmänt"/>
          <w:gallery w:val="placeholder"/>
        </w:category>
        <w:types>
          <w:type w:val="bbPlcHdr"/>
        </w:types>
        <w:behaviors>
          <w:behavior w:val="content"/>
        </w:behaviors>
        <w:guid w:val="{F1241DFE-0187-4356-931B-3B4CE2E32DFF}"/>
      </w:docPartPr>
      <w:docPartBody>
        <w:p w:rsidR="00BC7D65" w:rsidRDefault="00BC7D65">
          <w:pPr>
            <w:pStyle w:val="CEC5411B37044DCEA5BAD6CF2ECF7C1E"/>
          </w:pPr>
          <w:r w:rsidRPr="005A0A93">
            <w:rPr>
              <w:rStyle w:val="Platshllartext"/>
            </w:rPr>
            <w:t>Motivering</w:t>
          </w:r>
        </w:p>
      </w:docPartBody>
    </w:docPart>
    <w:docPart>
      <w:docPartPr>
        <w:name w:val="E08CB65017384ACC92BA2A78456AC41C"/>
        <w:category>
          <w:name w:val="Allmänt"/>
          <w:gallery w:val="placeholder"/>
        </w:category>
        <w:types>
          <w:type w:val="bbPlcHdr"/>
        </w:types>
        <w:behaviors>
          <w:behavior w:val="content"/>
        </w:behaviors>
        <w:guid w:val="{0B3A7C9D-A919-4186-B1AA-BD8A2B1477CC}"/>
      </w:docPartPr>
      <w:docPartBody>
        <w:p w:rsidR="00B92DFE" w:rsidRDefault="00B92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65"/>
    <w:rsid w:val="00B92DFE"/>
    <w:rsid w:val="00BC7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3C28714FDA4DDDA6715C4249376244">
    <w:name w:val="AD3C28714FDA4DDDA6715C4249376244"/>
  </w:style>
  <w:style w:type="paragraph" w:customStyle="1" w:styleId="CEC5411B37044DCEA5BAD6CF2ECF7C1E">
    <w:name w:val="CEC5411B37044DCEA5BAD6CF2ECF7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F6F0E-7247-4564-AA3A-2A5E16032496}"/>
</file>

<file path=customXml/itemProps2.xml><?xml version="1.0" encoding="utf-8"?>
<ds:datastoreItem xmlns:ds="http://schemas.openxmlformats.org/officeDocument/2006/customXml" ds:itemID="{2F46637D-026B-4D1E-ABBD-DD8EAFDE1816}"/>
</file>

<file path=customXml/itemProps3.xml><?xml version="1.0" encoding="utf-8"?>
<ds:datastoreItem xmlns:ds="http://schemas.openxmlformats.org/officeDocument/2006/customXml" ds:itemID="{3E1DD684-0263-4CA0-B6AF-75728403F14D}"/>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1039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