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55C11" w:rsidTr="00B55C11">
        <w:tc>
          <w:tcPr>
            <w:tcW w:w="5471" w:type="dxa"/>
          </w:tcPr>
          <w:p w:rsidR="00B55C11" w:rsidRDefault="00B55C11" w:rsidP="00B55C1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55C11" w:rsidRDefault="00B55C11" w:rsidP="00B55C11">
            <w:pPr>
              <w:pStyle w:val="RSKRbeteckning"/>
            </w:pPr>
            <w:r>
              <w:t>2020/21:188</w:t>
            </w:r>
          </w:p>
        </w:tc>
        <w:tc>
          <w:tcPr>
            <w:tcW w:w="2551" w:type="dxa"/>
          </w:tcPr>
          <w:p w:rsidR="00B55C11" w:rsidRDefault="00B55C11" w:rsidP="00B55C11">
            <w:pPr>
              <w:jc w:val="right"/>
            </w:pPr>
          </w:p>
        </w:tc>
      </w:tr>
      <w:tr w:rsidR="00B55C11" w:rsidRPr="00B55C11" w:rsidTr="00B55C1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55C11" w:rsidRPr="00B55C11" w:rsidRDefault="00B55C11" w:rsidP="00B55C11">
            <w:pPr>
              <w:rPr>
                <w:sz w:val="10"/>
              </w:rPr>
            </w:pPr>
          </w:p>
        </w:tc>
      </w:tr>
    </w:tbl>
    <w:p w:rsidR="005E6CE0" w:rsidRDefault="005E6CE0" w:rsidP="00B55C11"/>
    <w:p w:rsidR="00B55C11" w:rsidRDefault="00B55C11" w:rsidP="00B55C11">
      <w:pPr>
        <w:pStyle w:val="Mottagare1"/>
      </w:pPr>
      <w:r>
        <w:t>Regeringen</w:t>
      </w:r>
    </w:p>
    <w:p w:rsidR="00B55C11" w:rsidRDefault="00B55C11" w:rsidP="00B55C11">
      <w:pPr>
        <w:pStyle w:val="Mottagare2"/>
      </w:pPr>
      <w:r>
        <w:rPr>
          <w:noProof/>
        </w:rPr>
        <w:t>Finansdepartementet</w:t>
      </w:r>
    </w:p>
    <w:p w:rsidR="00B55C11" w:rsidRDefault="00B55C11" w:rsidP="00B55C11">
      <w:r>
        <w:t>Med överlämnande av finansutskottets betänkande 2020/21:FiU16 Avgifter vid återköp och flytt av fond- och depåförsäkringar får jag anmäla att riksdagen denna dag bifallit utskottets förslag till riksdagsbeslut.</w:t>
      </w:r>
    </w:p>
    <w:p w:rsidR="00B55C11" w:rsidRDefault="00B55C11" w:rsidP="00B55C11">
      <w:pPr>
        <w:pStyle w:val="Stockholm"/>
      </w:pPr>
      <w:r>
        <w:t>Stockholm den 10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55C11" w:rsidTr="00B55C11">
        <w:tc>
          <w:tcPr>
            <w:tcW w:w="3628" w:type="dxa"/>
          </w:tcPr>
          <w:p w:rsidR="00B55C11" w:rsidRDefault="00B55C11" w:rsidP="00B55C1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55C11" w:rsidRDefault="00B55C11" w:rsidP="00B55C1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B55C11" w:rsidRPr="00B55C11" w:rsidRDefault="00B55C11" w:rsidP="00B55C11"/>
    <w:sectPr w:rsidR="00B55C11" w:rsidRPr="00B55C1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5C11" w:rsidRDefault="00B55C11" w:rsidP="002C3923">
      <w:r>
        <w:separator/>
      </w:r>
    </w:p>
  </w:endnote>
  <w:endnote w:type="continuationSeparator" w:id="0">
    <w:p w:rsidR="00B55C11" w:rsidRDefault="00B55C1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5C11" w:rsidRDefault="00B55C11" w:rsidP="002C3923">
      <w:r>
        <w:separator/>
      </w:r>
    </w:p>
  </w:footnote>
  <w:footnote w:type="continuationSeparator" w:id="0">
    <w:p w:rsidR="00B55C11" w:rsidRDefault="00B55C1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1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5C11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76B1"/>
    <w:rsid w:val="00D93485"/>
    <w:rsid w:val="00D93FFF"/>
    <w:rsid w:val="00E11A11"/>
    <w:rsid w:val="00E125B3"/>
    <w:rsid w:val="00E24C2A"/>
    <w:rsid w:val="00E31940"/>
    <w:rsid w:val="00E52DF1"/>
    <w:rsid w:val="00E540D6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78D3E40-5AA9-4FC3-8F61-616246ACC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2D36DC9-C3BF-4F9E-ADE6-5C466C97A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302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Gergö Kisch</cp:lastModifiedBy>
  <cp:revision>4</cp:revision>
  <dcterms:created xsi:type="dcterms:W3CDTF">2021-02-10T15:24:00Z</dcterms:created>
  <dcterms:modified xsi:type="dcterms:W3CDTF">2021-02-10T15:24:00Z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2021-02-10</vt:lpwstr>
  </property>
  <property fmtid="{D5CDD505-2E9C-101B-9397-08002B2CF9AE}" pid="6" name="DatumIText">
    <vt:lpwstr>den 10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188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16</vt:lpwstr>
  </property>
  <property fmtid="{D5CDD505-2E9C-101B-9397-08002B2CF9AE}" pid="18" name="RefRubrik">
    <vt:lpwstr>Avgifter vid återköp och flytt av fond- och depåförsäkringar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