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3AC6" w:rsidRDefault="00EC60E6" w14:paraId="3EEC13B6" w14:textId="77777777">
      <w:pPr>
        <w:pStyle w:val="RubrikFrslagTIllRiksdagsbeslut"/>
      </w:pPr>
      <w:sdt>
        <w:sdtPr>
          <w:alias w:val="CC_Boilerplate_4"/>
          <w:tag w:val="CC_Boilerplate_4"/>
          <w:id w:val="-1644581176"/>
          <w:lock w:val="sdtContentLocked"/>
          <w:placeholder>
            <w:docPart w:val="7076D9FEAD594DB585912C5462A0F15E"/>
          </w:placeholder>
          <w:text/>
        </w:sdtPr>
        <w:sdtEndPr/>
        <w:sdtContent>
          <w:r w:rsidRPr="009B062B" w:rsidR="00AF30DD">
            <w:t>Förslag till riksdagsbeslut</w:t>
          </w:r>
        </w:sdtContent>
      </w:sdt>
      <w:bookmarkEnd w:id="0"/>
      <w:bookmarkEnd w:id="1"/>
    </w:p>
    <w:sdt>
      <w:sdtPr>
        <w:alias w:val="Yrkande 1"/>
        <w:tag w:val="539c8f4d-f83e-4f10-a870-6dd4e4c39d9a"/>
        <w:id w:val="-479918095"/>
        <w:lock w:val="sdtLocked"/>
      </w:sdtPr>
      <w:sdtEndPr/>
      <w:sdtContent>
        <w:p w:rsidR="001D25E8" w:rsidRDefault="00364D54" w14:paraId="7B97F6D8" w14:textId="77777777">
          <w:pPr>
            <w:pStyle w:val="Frslagstext"/>
            <w:numPr>
              <w:ilvl w:val="0"/>
              <w:numId w:val="0"/>
            </w:numPr>
          </w:pPr>
          <w:r>
            <w:t>Riksdagen anvisar anslagen för 2025 inom utgiftsområde 7 Internationellt bistånd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21C160865A40CB8F19E325BBF86914"/>
        </w:placeholder>
        <w:text/>
      </w:sdtPr>
      <w:sdtEndPr/>
      <w:sdtContent>
        <w:p w:rsidRPr="0055198C" w:rsidR="006D79C9" w:rsidP="00333E95" w:rsidRDefault="00E514BB" w14:paraId="4B7BB9C7" w14:textId="6F64F703">
          <w:pPr>
            <w:pStyle w:val="Rubrik1"/>
          </w:pPr>
          <w:r>
            <w:t xml:space="preserve">Anslagsfördelning </w:t>
          </w:r>
        </w:p>
      </w:sdtContent>
    </w:sdt>
    <w:bookmarkEnd w:displacedByCustomXml="prev" w:id="3"/>
    <w:bookmarkEnd w:displacedByCustomXml="prev" w:id="4"/>
    <w:p w:rsidRPr="00EC60E6" w:rsidR="00E514BB" w:rsidP="00EC60E6" w:rsidRDefault="00E514BB" w14:paraId="7AD459B1" w14:textId="77777777">
      <w:pPr>
        <w:pStyle w:val="Tabellrubrik"/>
      </w:pPr>
      <w:r w:rsidRPr="00EC60E6">
        <w:t>Anslagsförslag 2025 för utgiftsområde 7 Internationellt bistånd</w:t>
      </w:r>
    </w:p>
    <w:p w:rsidRPr="00EC60E6" w:rsidR="00E514BB" w:rsidP="00EC60E6" w:rsidRDefault="00E514BB" w14:paraId="726765D9" w14:textId="77777777">
      <w:pPr>
        <w:pStyle w:val="Tabellunderrubrik"/>
      </w:pPr>
      <w:r w:rsidRPr="00EC60E6">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55198C" w:rsidR="00E514BB" w:rsidTr="00EC60E6" w14:paraId="0854BEA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5198C" w:rsidR="00E514BB" w:rsidP="00EC60E6" w:rsidRDefault="00E514BB" w14:paraId="03BB2D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5198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5198C" w:rsidR="00E514BB" w:rsidP="00EC60E6" w:rsidRDefault="00E514BB" w14:paraId="3ECFF7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5198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5198C" w:rsidR="00E514BB" w:rsidP="00EC60E6" w:rsidRDefault="00E514BB" w14:paraId="4B5EA1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5198C">
              <w:rPr>
                <w:rFonts w:ascii="Times New Roman" w:hAnsi="Times New Roman" w:eastAsia="Times New Roman" w:cs="Times New Roman"/>
                <w:b/>
                <w:bCs/>
                <w:color w:val="000000"/>
                <w:kern w:val="0"/>
                <w:sz w:val="20"/>
                <w:szCs w:val="20"/>
                <w:lang w:eastAsia="sv-SE"/>
                <w14:numSpacing w14:val="default"/>
              </w:rPr>
              <w:t>Avvikelse från regeringen</w:t>
            </w:r>
          </w:p>
        </w:tc>
      </w:tr>
      <w:tr w:rsidRPr="0055198C" w:rsidR="00E514BB" w:rsidTr="00EC60E6" w14:paraId="719E42C6" w14:textId="77777777">
        <w:trPr>
          <w:trHeight w:val="170"/>
        </w:trPr>
        <w:tc>
          <w:tcPr>
            <w:tcW w:w="340" w:type="dxa"/>
            <w:shd w:val="clear" w:color="auto" w:fill="FFFFFF"/>
            <w:tcMar>
              <w:top w:w="68" w:type="dxa"/>
              <w:left w:w="28" w:type="dxa"/>
              <w:bottom w:w="0" w:type="dxa"/>
              <w:right w:w="28" w:type="dxa"/>
            </w:tcMar>
            <w:hideMark/>
          </w:tcPr>
          <w:p w:rsidRPr="0055198C" w:rsidR="00E514BB" w:rsidP="00EC60E6" w:rsidRDefault="00E514BB" w14:paraId="36229A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5198C" w:rsidR="00E514BB" w:rsidP="00EC60E6" w:rsidRDefault="00E514BB" w14:paraId="6897BD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Biståndsverksamhet</w:t>
            </w:r>
          </w:p>
        </w:tc>
        <w:tc>
          <w:tcPr>
            <w:tcW w:w="1418" w:type="dxa"/>
            <w:shd w:val="clear" w:color="auto" w:fill="FFFFFF"/>
            <w:tcMar>
              <w:top w:w="68" w:type="dxa"/>
              <w:left w:w="28" w:type="dxa"/>
              <w:bottom w:w="0" w:type="dxa"/>
              <w:right w:w="28" w:type="dxa"/>
            </w:tcMar>
            <w:hideMark/>
          </w:tcPr>
          <w:p w:rsidRPr="0055198C" w:rsidR="00E514BB" w:rsidP="00EC60E6" w:rsidRDefault="00E514BB" w14:paraId="20535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42 420 943</w:t>
            </w:r>
          </w:p>
        </w:tc>
        <w:tc>
          <w:tcPr>
            <w:tcW w:w="1418" w:type="dxa"/>
            <w:shd w:val="clear" w:color="auto" w:fill="FFFFFF"/>
            <w:tcMar>
              <w:top w:w="68" w:type="dxa"/>
              <w:left w:w="28" w:type="dxa"/>
              <w:bottom w:w="0" w:type="dxa"/>
              <w:right w:w="28" w:type="dxa"/>
            </w:tcMar>
            <w:hideMark/>
          </w:tcPr>
          <w:p w:rsidRPr="0055198C" w:rsidR="00E514BB" w:rsidP="00EC60E6" w:rsidRDefault="00E514BB" w14:paraId="37B68F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10 096 918</w:t>
            </w:r>
          </w:p>
        </w:tc>
      </w:tr>
      <w:tr w:rsidRPr="0055198C" w:rsidR="00E514BB" w:rsidTr="00EC60E6" w14:paraId="775FDDB6" w14:textId="77777777">
        <w:trPr>
          <w:trHeight w:val="170"/>
        </w:trPr>
        <w:tc>
          <w:tcPr>
            <w:tcW w:w="340" w:type="dxa"/>
            <w:shd w:val="clear" w:color="auto" w:fill="FFFFFF"/>
            <w:tcMar>
              <w:top w:w="68" w:type="dxa"/>
              <w:left w:w="28" w:type="dxa"/>
              <w:bottom w:w="0" w:type="dxa"/>
              <w:right w:w="28" w:type="dxa"/>
            </w:tcMar>
            <w:hideMark/>
          </w:tcPr>
          <w:p w:rsidRPr="0055198C" w:rsidR="00E514BB" w:rsidP="00EC60E6" w:rsidRDefault="00E514BB" w14:paraId="5F7498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5198C" w:rsidR="00E514BB" w:rsidP="00EC60E6" w:rsidRDefault="00E514BB" w14:paraId="171C4E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418" w:type="dxa"/>
            <w:shd w:val="clear" w:color="auto" w:fill="FFFFFF"/>
            <w:tcMar>
              <w:top w:w="68" w:type="dxa"/>
              <w:left w:w="28" w:type="dxa"/>
              <w:bottom w:w="0" w:type="dxa"/>
              <w:right w:w="28" w:type="dxa"/>
            </w:tcMar>
            <w:hideMark/>
          </w:tcPr>
          <w:p w:rsidRPr="0055198C" w:rsidR="00E514BB" w:rsidP="00EC60E6" w:rsidRDefault="00E514BB" w14:paraId="340A2A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1 772 698</w:t>
            </w:r>
          </w:p>
        </w:tc>
        <w:tc>
          <w:tcPr>
            <w:tcW w:w="1418" w:type="dxa"/>
            <w:shd w:val="clear" w:color="auto" w:fill="FFFFFF"/>
            <w:tcMar>
              <w:top w:w="68" w:type="dxa"/>
              <w:left w:w="28" w:type="dxa"/>
              <w:bottom w:w="0" w:type="dxa"/>
              <w:right w:w="28" w:type="dxa"/>
            </w:tcMar>
            <w:hideMark/>
          </w:tcPr>
          <w:p w:rsidRPr="0055198C" w:rsidR="00E514BB" w:rsidP="00EC60E6" w:rsidRDefault="00E514BB" w14:paraId="051450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427 741</w:t>
            </w:r>
          </w:p>
        </w:tc>
      </w:tr>
      <w:tr w:rsidRPr="0055198C" w:rsidR="00E514BB" w:rsidTr="00EC60E6" w14:paraId="503A459B" w14:textId="77777777">
        <w:trPr>
          <w:trHeight w:val="170"/>
        </w:trPr>
        <w:tc>
          <w:tcPr>
            <w:tcW w:w="340" w:type="dxa"/>
            <w:shd w:val="clear" w:color="auto" w:fill="FFFFFF"/>
            <w:tcMar>
              <w:top w:w="68" w:type="dxa"/>
              <w:left w:w="28" w:type="dxa"/>
              <w:bottom w:w="0" w:type="dxa"/>
              <w:right w:w="28" w:type="dxa"/>
            </w:tcMar>
            <w:hideMark/>
          </w:tcPr>
          <w:p w:rsidRPr="0055198C" w:rsidR="00E514BB" w:rsidP="00EC60E6" w:rsidRDefault="00E514BB" w14:paraId="33C992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55198C" w:rsidR="00E514BB" w:rsidP="00EC60E6" w:rsidRDefault="00E514BB" w14:paraId="56FF09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Nordiska Afrikainstitutet</w:t>
            </w:r>
          </w:p>
        </w:tc>
        <w:tc>
          <w:tcPr>
            <w:tcW w:w="1418" w:type="dxa"/>
            <w:shd w:val="clear" w:color="auto" w:fill="FFFFFF"/>
            <w:tcMar>
              <w:top w:w="68" w:type="dxa"/>
              <w:left w:w="28" w:type="dxa"/>
              <w:bottom w:w="0" w:type="dxa"/>
              <w:right w:w="28" w:type="dxa"/>
            </w:tcMar>
            <w:hideMark/>
          </w:tcPr>
          <w:p w:rsidRPr="0055198C" w:rsidR="00E514BB" w:rsidP="00EC60E6" w:rsidRDefault="00E514BB" w14:paraId="11170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18 142</w:t>
            </w:r>
          </w:p>
        </w:tc>
        <w:tc>
          <w:tcPr>
            <w:tcW w:w="1418" w:type="dxa"/>
            <w:shd w:val="clear" w:color="auto" w:fill="FFFFFF"/>
            <w:tcMar>
              <w:top w:w="68" w:type="dxa"/>
              <w:left w:w="28" w:type="dxa"/>
              <w:bottom w:w="0" w:type="dxa"/>
              <w:right w:w="28" w:type="dxa"/>
            </w:tcMar>
            <w:hideMark/>
          </w:tcPr>
          <w:p w:rsidRPr="0055198C" w:rsidR="00E514BB" w:rsidP="00EC60E6" w:rsidRDefault="00E514BB" w14:paraId="3BDE0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4 378</w:t>
            </w:r>
          </w:p>
        </w:tc>
      </w:tr>
      <w:tr w:rsidRPr="0055198C" w:rsidR="00E514BB" w:rsidTr="00EC60E6" w14:paraId="3F5CD888" w14:textId="77777777">
        <w:trPr>
          <w:trHeight w:val="170"/>
        </w:trPr>
        <w:tc>
          <w:tcPr>
            <w:tcW w:w="340" w:type="dxa"/>
            <w:shd w:val="clear" w:color="auto" w:fill="FFFFFF"/>
            <w:tcMar>
              <w:top w:w="68" w:type="dxa"/>
              <w:left w:w="28" w:type="dxa"/>
              <w:bottom w:w="0" w:type="dxa"/>
              <w:right w:w="28" w:type="dxa"/>
            </w:tcMar>
            <w:hideMark/>
          </w:tcPr>
          <w:p w:rsidRPr="0055198C" w:rsidR="00E514BB" w:rsidP="00EC60E6" w:rsidRDefault="00E514BB" w14:paraId="668D27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5198C" w:rsidR="00E514BB" w:rsidP="00EC60E6" w:rsidRDefault="00E514BB" w14:paraId="5032F0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Folke Bernadotteakademin</w:t>
            </w:r>
          </w:p>
        </w:tc>
        <w:tc>
          <w:tcPr>
            <w:tcW w:w="1418" w:type="dxa"/>
            <w:shd w:val="clear" w:color="auto" w:fill="FFFFFF"/>
            <w:tcMar>
              <w:top w:w="68" w:type="dxa"/>
              <w:left w:w="28" w:type="dxa"/>
              <w:bottom w:w="0" w:type="dxa"/>
              <w:right w:w="28" w:type="dxa"/>
            </w:tcMar>
            <w:hideMark/>
          </w:tcPr>
          <w:p w:rsidRPr="0055198C" w:rsidR="00E514BB" w:rsidP="00EC60E6" w:rsidRDefault="00E514BB" w14:paraId="4D3B0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213 219</w:t>
            </w:r>
          </w:p>
        </w:tc>
        <w:tc>
          <w:tcPr>
            <w:tcW w:w="1418" w:type="dxa"/>
            <w:shd w:val="clear" w:color="auto" w:fill="FFFFFF"/>
            <w:tcMar>
              <w:top w:w="68" w:type="dxa"/>
              <w:left w:w="28" w:type="dxa"/>
              <w:bottom w:w="0" w:type="dxa"/>
              <w:right w:w="28" w:type="dxa"/>
            </w:tcMar>
            <w:hideMark/>
          </w:tcPr>
          <w:p w:rsidRPr="0055198C" w:rsidR="00E514BB" w:rsidP="00EC60E6" w:rsidRDefault="00E514BB" w14:paraId="6BD0A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51 448</w:t>
            </w:r>
          </w:p>
        </w:tc>
      </w:tr>
      <w:tr w:rsidRPr="0055198C" w:rsidR="00E514BB" w:rsidTr="00EC60E6" w14:paraId="7C546ECF" w14:textId="77777777">
        <w:trPr>
          <w:trHeight w:val="170"/>
        </w:trPr>
        <w:tc>
          <w:tcPr>
            <w:tcW w:w="340" w:type="dxa"/>
            <w:shd w:val="clear" w:color="auto" w:fill="FFFFFF"/>
            <w:tcMar>
              <w:top w:w="68" w:type="dxa"/>
              <w:left w:w="28" w:type="dxa"/>
              <w:bottom w:w="0" w:type="dxa"/>
              <w:right w:w="28" w:type="dxa"/>
            </w:tcMar>
            <w:hideMark/>
          </w:tcPr>
          <w:p w:rsidRPr="0055198C" w:rsidR="00E514BB" w:rsidP="00EC60E6" w:rsidRDefault="00E514BB" w14:paraId="67EB9E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5198C" w:rsidR="00E514BB" w:rsidP="00EC60E6" w:rsidRDefault="00E514BB" w14:paraId="55236D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418" w:type="dxa"/>
            <w:shd w:val="clear" w:color="auto" w:fill="FFFFFF"/>
            <w:tcMar>
              <w:top w:w="68" w:type="dxa"/>
              <w:left w:w="28" w:type="dxa"/>
              <w:bottom w:w="0" w:type="dxa"/>
              <w:right w:w="28" w:type="dxa"/>
            </w:tcMar>
            <w:hideMark/>
          </w:tcPr>
          <w:p w:rsidRPr="0055198C" w:rsidR="00E514BB" w:rsidP="00EC60E6" w:rsidRDefault="00E514BB" w14:paraId="4B36FA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55198C" w:rsidR="00E514BB" w:rsidP="00EC60E6" w:rsidRDefault="00E514BB" w14:paraId="17463B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12 065</w:t>
            </w:r>
          </w:p>
        </w:tc>
      </w:tr>
      <w:tr w:rsidRPr="0055198C" w:rsidR="00E514BB" w:rsidTr="00EC60E6" w14:paraId="56C83DBA" w14:textId="77777777">
        <w:trPr>
          <w:trHeight w:val="170"/>
        </w:trPr>
        <w:tc>
          <w:tcPr>
            <w:tcW w:w="340" w:type="dxa"/>
            <w:shd w:val="clear" w:color="auto" w:fill="FFFFFF"/>
            <w:tcMar>
              <w:top w:w="68" w:type="dxa"/>
              <w:left w:w="28" w:type="dxa"/>
              <w:bottom w:w="0" w:type="dxa"/>
              <w:right w:w="28" w:type="dxa"/>
            </w:tcMar>
            <w:hideMark/>
          </w:tcPr>
          <w:p w:rsidRPr="0055198C" w:rsidR="00E514BB" w:rsidP="00EC60E6" w:rsidRDefault="00E514BB" w14:paraId="4E2BFC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5198C" w:rsidR="00E514BB" w:rsidP="00EC60E6" w:rsidRDefault="00E514BB" w14:paraId="08838E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418" w:type="dxa"/>
            <w:shd w:val="clear" w:color="auto" w:fill="FFFFFF"/>
            <w:tcMar>
              <w:top w:w="68" w:type="dxa"/>
              <w:left w:w="28" w:type="dxa"/>
              <w:bottom w:w="0" w:type="dxa"/>
              <w:right w:w="28" w:type="dxa"/>
            </w:tcMar>
            <w:hideMark/>
          </w:tcPr>
          <w:p w:rsidRPr="0055198C" w:rsidR="00E514BB" w:rsidP="00EC60E6" w:rsidRDefault="00E514BB" w14:paraId="39F6EF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24 842</w:t>
            </w:r>
          </w:p>
        </w:tc>
        <w:tc>
          <w:tcPr>
            <w:tcW w:w="1418" w:type="dxa"/>
            <w:shd w:val="clear" w:color="auto" w:fill="FFFFFF"/>
            <w:tcMar>
              <w:top w:w="68" w:type="dxa"/>
              <w:left w:w="28" w:type="dxa"/>
              <w:bottom w:w="0" w:type="dxa"/>
              <w:right w:w="28" w:type="dxa"/>
            </w:tcMar>
            <w:hideMark/>
          </w:tcPr>
          <w:p w:rsidRPr="0055198C" w:rsidR="00E514BB" w:rsidP="00EC60E6" w:rsidRDefault="00E514BB" w14:paraId="515C23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5198C">
              <w:rPr>
                <w:rFonts w:ascii="Times New Roman" w:hAnsi="Times New Roman" w:eastAsia="Times New Roman" w:cs="Times New Roman"/>
                <w:color w:val="000000"/>
                <w:kern w:val="0"/>
                <w:sz w:val="20"/>
                <w:szCs w:val="20"/>
                <w:lang w:eastAsia="sv-SE"/>
                <w14:numSpacing w14:val="default"/>
              </w:rPr>
              <w:t>5 994</w:t>
            </w:r>
          </w:p>
        </w:tc>
      </w:tr>
      <w:tr w:rsidRPr="0055198C" w:rsidR="00E514BB" w:rsidTr="00EC60E6" w14:paraId="1732990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5198C" w:rsidR="00E514BB" w:rsidP="00EC60E6" w:rsidRDefault="00E514BB" w14:paraId="5AF4F1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5198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5198C" w:rsidR="00E514BB" w:rsidP="00EC60E6" w:rsidRDefault="00E514BB" w14:paraId="01E90D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5198C">
              <w:rPr>
                <w:rFonts w:ascii="Times New Roman" w:hAnsi="Times New Roman" w:eastAsia="Times New Roman" w:cs="Times New Roman"/>
                <w:b/>
                <w:bCs/>
                <w:color w:val="000000"/>
                <w:kern w:val="0"/>
                <w:sz w:val="20"/>
                <w:szCs w:val="20"/>
                <w:lang w:eastAsia="sv-SE"/>
                <w14:numSpacing w14:val="default"/>
              </w:rPr>
              <w:t>44 499 844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5198C" w:rsidR="00E514BB" w:rsidP="00EC60E6" w:rsidRDefault="00E514BB" w14:paraId="64B538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5198C">
              <w:rPr>
                <w:rFonts w:ascii="Times New Roman" w:hAnsi="Times New Roman" w:eastAsia="Times New Roman" w:cs="Times New Roman"/>
                <w:b/>
                <w:bCs/>
                <w:color w:val="000000"/>
                <w:kern w:val="0"/>
                <w:sz w:val="20"/>
                <w:szCs w:val="20"/>
                <w:lang w:eastAsia="sv-SE"/>
                <w14:numSpacing w14:val="default"/>
              </w:rPr>
              <w:t>10 598 544</w:t>
            </w:r>
          </w:p>
        </w:tc>
      </w:tr>
    </w:tbl>
    <w:p w:rsidRPr="0055198C" w:rsidR="00E514BB" w:rsidP="000F225A" w:rsidRDefault="00E514BB" w14:paraId="42F6D8D9" w14:textId="39442D70">
      <w:pPr>
        <w:pStyle w:val="Rubrik1"/>
      </w:pPr>
      <w:bookmarkStart w:name="_Hlk178600225" w:id="5"/>
      <w:r w:rsidRPr="0055198C">
        <w:t>Inledning</w:t>
      </w:r>
    </w:p>
    <w:p w:rsidRPr="0055198C" w:rsidR="006E19F0" w:rsidP="00EC60E6" w:rsidRDefault="00E514BB" w14:paraId="24C6BA16" w14:textId="0EED51BE">
      <w:pPr>
        <w:pStyle w:val="Normalutanindragellerluft"/>
      </w:pPr>
      <w:r w:rsidRPr="0055198C">
        <w:t xml:space="preserve">Regeringens budget innebär ett </w:t>
      </w:r>
      <w:r w:rsidRPr="0055198C" w:rsidR="00380B27">
        <w:t xml:space="preserve">fortsatt </w:t>
      </w:r>
      <w:r w:rsidRPr="0055198C">
        <w:t>avsteg från en lång tradition av svensk bistånds</w:t>
      </w:r>
      <w:r w:rsidR="00EC60E6">
        <w:softHyphen/>
      </w:r>
      <w:r w:rsidRPr="0055198C">
        <w:t>politik. Det etablerade enprocentsmålet övergavs redan i budgetpropositionen för 2022/23 och ersattes då med ett mål satt i kronor och ören. I årets budget aviseras en ytterligare sä</w:t>
      </w:r>
      <w:r w:rsidRPr="0055198C" w:rsidR="00747560">
        <w:t>n</w:t>
      </w:r>
      <w:r w:rsidRPr="0055198C">
        <w:t xml:space="preserve">kning av biståndsbudgeten till 53 miljarder kronor </w:t>
      </w:r>
      <w:r w:rsidRPr="0055198C" w:rsidR="00747560">
        <w:t>från 2026. Prognosen är att Sverige 2028 kommer att hamna under åtagandet om minst 0,7 procent av BNI i bistånd</w:t>
      </w:r>
      <w:r w:rsidRPr="0055198C">
        <w:t xml:space="preserve">. </w:t>
      </w:r>
      <w:r w:rsidRPr="0055198C" w:rsidR="00747560">
        <w:t>Dessutom använder regeringen biståndsmedel på ett sätt som strider mot OECD:s regelverk för vad som kan definieras som bistånd.</w:t>
      </w:r>
      <w:r w:rsidRPr="0055198C" w:rsidR="006E19F0">
        <w:t xml:space="preserve"> </w:t>
      </w:r>
      <w:r w:rsidRPr="0055198C" w:rsidR="008F5BB2">
        <w:t xml:space="preserve">Vänsterpartiet är starkt </w:t>
      </w:r>
      <w:r w:rsidRPr="0055198C" w:rsidR="008F5BB2">
        <w:lastRenderedPageBreak/>
        <w:t xml:space="preserve">kritiska till att en stor summa av biståndet används för att täcka Migrationsverkets inhemska kostnader. </w:t>
      </w:r>
      <w:r w:rsidRPr="0055198C" w:rsidR="006E19F0">
        <w:t xml:space="preserve">Det är </w:t>
      </w:r>
      <w:r w:rsidRPr="0055198C" w:rsidR="008F5BB2">
        <w:t>även</w:t>
      </w:r>
      <w:r w:rsidRPr="0055198C" w:rsidR="006E19F0">
        <w:t xml:space="preserve"> mycket tveksamt om det är möjligt att redovisa exportkrediter som bistånd så som regeringen gör.</w:t>
      </w:r>
      <w:r w:rsidRPr="0055198C" w:rsidR="00F326A9">
        <w:t xml:space="preserve"> </w:t>
      </w:r>
      <w:r w:rsidRPr="0055198C" w:rsidR="006E19F0">
        <w:t>Det gör den verkliga bistånds</w:t>
      </w:r>
      <w:r w:rsidR="00EC60E6">
        <w:softHyphen/>
      </w:r>
      <w:r w:rsidRPr="0055198C" w:rsidR="006E19F0">
        <w:t>budgeten än mindre. Det är anmärkningsvärt och inte minst ett demokratiskt problem</w:t>
      </w:r>
      <w:r w:rsidRPr="0055198C" w:rsidR="009B3AC6">
        <w:t>.</w:t>
      </w:r>
      <w:r w:rsidRPr="0055198C" w:rsidR="006E19F0">
        <w:t xml:space="preserve"> </w:t>
      </w:r>
    </w:p>
    <w:p w:rsidRPr="0055198C" w:rsidR="007A7231" w:rsidP="00EC60E6" w:rsidRDefault="00E514BB" w14:paraId="1659DA4B" w14:textId="729A623B">
      <w:r w:rsidRPr="0055198C">
        <w:t>Att sänka biståndet i en tid när globala kriser överlappar varandra och behoven är som allra störst är ett slag mot de människor som har det allra svårast i världen.</w:t>
      </w:r>
      <w:r w:rsidRPr="0055198C" w:rsidR="007A7231">
        <w:t xml:space="preserve"> Samtidigt innebär regering</w:t>
      </w:r>
      <w:r w:rsidRPr="0055198C" w:rsidR="0072625E">
        <w:t>en</w:t>
      </w:r>
      <w:r w:rsidRPr="0055198C" w:rsidR="007A7231">
        <w:t xml:space="preserve">s nya reformagenda för biståndet en ny riktning. Biståndet ska i högre utsträckning vara till för att tillgodose svenska intressen. </w:t>
      </w:r>
      <w:r w:rsidRPr="0055198C" w:rsidR="00380B27">
        <w:t xml:space="preserve">Det handlar bl.a. om att använda biståndet för att uppnå migrationspolitiska mål i Sverige. </w:t>
      </w:r>
      <w:r w:rsidRPr="0055198C" w:rsidR="007A7231">
        <w:t xml:space="preserve">Det är ett avsteg från själva grundprincipen om bistånd och strider mot principerna om effektivt bistånd. </w:t>
      </w:r>
    </w:p>
    <w:p w:rsidRPr="0055198C" w:rsidR="007A7231" w:rsidP="00EC60E6" w:rsidRDefault="007A7231" w14:paraId="0CF2771A" w14:textId="19E43C2E">
      <w:r w:rsidRPr="0055198C">
        <w:t xml:space="preserve">I budgeten meddelar regeringen att </w:t>
      </w:r>
      <w:r w:rsidR="00364D54">
        <w:t>p</w:t>
      </w:r>
      <w:r w:rsidRPr="0055198C">
        <w:t xml:space="preserve">olitiken för global utveckling (PGU) överges, med hänvisning till </w:t>
      </w:r>
      <w:r w:rsidRPr="0055198C" w:rsidR="00380B27">
        <w:t>arbetet med</w:t>
      </w:r>
      <w:r w:rsidRPr="0055198C">
        <w:t xml:space="preserve"> Agenda 2030. Vänsterpartiet ser med oro på riskerna det medför, inte minst med tanke på att regeringens arbete med Agenda 2030 inte är </w:t>
      </w:r>
      <w:r w:rsidRPr="0055198C" w:rsidR="00380B27">
        <w:t>tillräckligt</w:t>
      </w:r>
      <w:r w:rsidRPr="0055198C">
        <w:t xml:space="preserve">. </w:t>
      </w:r>
      <w:r w:rsidRPr="0055198C" w:rsidR="00380B27">
        <w:t xml:space="preserve">Regeringen brister i sin redovisning av vad den föreslagna förändringen förväntas få för effekter på biståndsarbetet. </w:t>
      </w:r>
      <w:r w:rsidRPr="0055198C" w:rsidR="0017241A">
        <w:t xml:space="preserve">Det är anmärkningsvärt att regeringen överger PGU, som det finns en bred politisk överenskommelse bakom, utan någon debatt. </w:t>
      </w:r>
    </w:p>
    <w:p w:rsidRPr="0055198C" w:rsidR="00747560" w:rsidP="00EC60E6" w:rsidRDefault="00E514BB" w14:paraId="63BCBFA9" w14:textId="4165A6B0">
      <w:r w:rsidRPr="0055198C">
        <w:t>Vänsterpartiet menar att enprocentsmålet ska värnas. Vi återställer regeringens neddragningar och avvisar att biståndet inte längre ska vara knutet till BNI. Vår uppräkning av anslagen är en generell ökning av respektive anslag utifrån Konjunktur</w:t>
      </w:r>
      <w:r w:rsidR="00EC60E6">
        <w:softHyphen/>
      </w:r>
      <w:r w:rsidRPr="0055198C">
        <w:t xml:space="preserve">institutets prognos för BNI.   </w:t>
      </w:r>
    </w:p>
    <w:bookmarkEnd w:id="5"/>
    <w:p w:rsidRPr="0055198C" w:rsidR="00747560" w:rsidP="00747560" w:rsidRDefault="00747560" w14:paraId="687D8C5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55198C">
        <w:rPr>
          <w:rFonts w:asciiTheme="majorHAnsi" w:hAnsiTheme="majorHAnsi"/>
          <w:sz w:val="32"/>
          <w14:numSpacing w14:val="default"/>
        </w:rPr>
        <w:t>Anslag 1:1 Biståndsverksamhet</w:t>
      </w:r>
    </w:p>
    <w:p w:rsidRPr="0055198C" w:rsidR="00747560" w:rsidP="00EC60E6" w:rsidRDefault="00747560" w14:paraId="337E9764" w14:textId="76725E38">
      <w:pPr>
        <w:pStyle w:val="Normalutanindragellerluft"/>
      </w:pPr>
      <w:r w:rsidRPr="0055198C">
        <w:t xml:space="preserve">Vänsterpartiet föreslår att anslaget höjs med 10 096 miljoner kronor till följd av att vi värnar enprocentsmålet i biståndet. </w:t>
      </w:r>
    </w:p>
    <w:p w:rsidRPr="0055198C" w:rsidR="00747560" w:rsidP="00747560" w:rsidRDefault="00747560" w14:paraId="1A82955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55198C">
        <w:rPr>
          <w:rFonts w:asciiTheme="majorHAnsi" w:hAnsiTheme="majorHAnsi"/>
          <w:sz w:val="32"/>
          <w14:numSpacing w14:val="default"/>
        </w:rPr>
        <w:t>Anslag 1:2 Styrelsen för internationellt utvecklingssamarbete (Sida)</w:t>
      </w:r>
    </w:p>
    <w:p w:rsidRPr="0055198C" w:rsidR="00747560" w:rsidP="00747560" w:rsidRDefault="00747560" w14:paraId="1EA92046" w14:textId="427ED443">
      <w:pPr>
        <w:spacing w:before="80"/>
        <w:ind w:firstLine="0"/>
      </w:pPr>
      <w:r w:rsidRPr="0055198C">
        <w:t xml:space="preserve">Vänsterpartiet föreslår att anslaget höjs med 428 miljoner kronor till följd av att vi värnar enprocentsmålet i biståndet. </w:t>
      </w:r>
    </w:p>
    <w:p w:rsidRPr="0055198C" w:rsidR="00747560" w:rsidP="00747560" w:rsidRDefault="00747560" w14:paraId="5947F13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55198C">
        <w:rPr>
          <w:rFonts w:asciiTheme="majorHAnsi" w:hAnsiTheme="majorHAnsi"/>
          <w:sz w:val="32"/>
          <w14:numSpacing w14:val="default"/>
        </w:rPr>
        <w:t xml:space="preserve">Anslag 1:3 </w:t>
      </w:r>
      <w:proofErr w:type="gramStart"/>
      <w:r w:rsidRPr="0055198C">
        <w:rPr>
          <w:rFonts w:asciiTheme="majorHAnsi" w:hAnsiTheme="majorHAnsi"/>
          <w:sz w:val="32"/>
          <w14:numSpacing w14:val="default"/>
        </w:rPr>
        <w:t>Nordiska</w:t>
      </w:r>
      <w:proofErr w:type="gramEnd"/>
      <w:r w:rsidRPr="0055198C">
        <w:rPr>
          <w:rFonts w:asciiTheme="majorHAnsi" w:hAnsiTheme="majorHAnsi"/>
          <w:sz w:val="32"/>
          <w14:numSpacing w14:val="default"/>
        </w:rPr>
        <w:t xml:space="preserve"> Afrikainstitutet</w:t>
      </w:r>
    </w:p>
    <w:p w:rsidRPr="0055198C" w:rsidR="00747560" w:rsidP="00747560" w:rsidRDefault="00747560" w14:paraId="37FD0E37" w14:textId="7577721F">
      <w:pPr>
        <w:spacing w:before="80"/>
        <w:ind w:firstLine="0"/>
      </w:pPr>
      <w:r w:rsidRPr="0055198C">
        <w:t>Vänsterpartiet föreslår att anslaget höjs med 4</w:t>
      </w:r>
      <w:r w:rsidR="00364D54">
        <w:t> </w:t>
      </w:r>
      <w:r w:rsidRPr="0055198C">
        <w:t xml:space="preserve">miljoner kronor till följd av att vi värnar enprocentsmålet i biståndet. </w:t>
      </w:r>
    </w:p>
    <w:p w:rsidRPr="0055198C" w:rsidR="00747560" w:rsidP="00747560" w:rsidRDefault="00747560" w14:paraId="021721E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55198C">
        <w:rPr>
          <w:rFonts w:asciiTheme="majorHAnsi" w:hAnsiTheme="majorHAnsi"/>
          <w:sz w:val="32"/>
          <w14:numSpacing w14:val="default"/>
        </w:rPr>
        <w:t xml:space="preserve">Anslag 1:4 Folke Bernadotteakademin </w:t>
      </w:r>
    </w:p>
    <w:p w:rsidRPr="0055198C" w:rsidR="00747560" w:rsidP="00747560" w:rsidRDefault="00747560" w14:paraId="4C7C9786" w14:textId="7E2947EC">
      <w:pPr>
        <w:spacing w:before="80"/>
        <w:ind w:firstLine="0"/>
      </w:pPr>
      <w:r w:rsidRPr="0055198C">
        <w:t xml:space="preserve">Vänsterpartiet föreslår att anslaget höjs med 51 miljoner kronor till följd av att vi värnar enprocentsmålet i biståndet. </w:t>
      </w:r>
    </w:p>
    <w:p w:rsidRPr="0055198C" w:rsidR="00747560" w:rsidP="00747560" w:rsidRDefault="00747560" w14:paraId="62CDCC2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55198C">
        <w:rPr>
          <w:rFonts w:asciiTheme="majorHAnsi" w:hAnsiTheme="majorHAnsi"/>
          <w:sz w:val="32"/>
          <w14:numSpacing w14:val="default"/>
        </w:rPr>
        <w:lastRenderedPageBreak/>
        <w:t>Anslag 1:5 Riksrevisionen: Internationellt utvecklingssamarbete</w:t>
      </w:r>
    </w:p>
    <w:p w:rsidRPr="0055198C" w:rsidR="00747560" w:rsidP="00747560" w:rsidRDefault="00747560" w14:paraId="0C1D7778" w14:textId="2C417B78">
      <w:pPr>
        <w:spacing w:before="80"/>
        <w:ind w:firstLine="0"/>
      </w:pPr>
      <w:r w:rsidRPr="0055198C">
        <w:t xml:space="preserve">Vänsterpartiet föreslår att anslaget höjs med 12 miljoner kronor till följd av att vi värnar enprocentsmålet i biståndet. </w:t>
      </w:r>
    </w:p>
    <w:p w:rsidRPr="0055198C" w:rsidR="00747560" w:rsidP="00747560" w:rsidRDefault="00747560" w14:paraId="617CE9C5" w14:textId="0261F34C">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55198C">
        <w:rPr>
          <w:rFonts w:asciiTheme="majorHAnsi" w:hAnsiTheme="majorHAnsi"/>
          <w:sz w:val="32"/>
          <w14:numSpacing w14:val="default"/>
        </w:rPr>
        <w:t>Anslag 1:6 Utvärdering av internationellt bistånd</w:t>
      </w:r>
    </w:p>
    <w:p w:rsidRPr="0055198C" w:rsidR="00747560" w:rsidP="00747560" w:rsidRDefault="00747560" w14:paraId="102106BB" w14:textId="7F9DE54A">
      <w:pPr>
        <w:spacing w:before="80"/>
        <w:ind w:firstLine="0"/>
      </w:pPr>
      <w:r w:rsidRPr="0055198C">
        <w:t>Vänsterpartiet föreslår att anslaget höjs med 6</w:t>
      </w:r>
      <w:r w:rsidR="00364D54">
        <w:t> </w:t>
      </w:r>
      <w:r w:rsidRPr="0055198C">
        <w:t xml:space="preserve">miljoner kronor till följd av att vi värnar enprocentsmålet i biståndet. </w:t>
      </w:r>
    </w:p>
    <w:sdt>
      <w:sdtPr>
        <w:alias w:val="CC_Underskrifter"/>
        <w:tag w:val="CC_Underskrifter"/>
        <w:id w:val="583496634"/>
        <w:lock w:val="sdtContentLocked"/>
        <w:placeholder>
          <w:docPart w:val="68D694EC6F244EF290CC2E1C09D354CC"/>
        </w:placeholder>
      </w:sdtPr>
      <w:sdtEndPr/>
      <w:sdtContent>
        <w:p w:rsidR="009B3AC6" w:rsidP="0055198C" w:rsidRDefault="009B3AC6" w14:paraId="276DEE87" w14:textId="77777777"/>
        <w:p w:rsidRPr="008E0FE2" w:rsidR="004801AC" w:rsidP="0055198C" w:rsidRDefault="00EC60E6" w14:paraId="2ED808A7" w14:textId="4D71F99C"/>
      </w:sdtContent>
    </w:sdt>
    <w:tbl>
      <w:tblPr>
        <w:tblW w:w="5000" w:type="pct"/>
        <w:tblLook w:val="04A0" w:firstRow="1" w:lastRow="0" w:firstColumn="1" w:lastColumn="0" w:noHBand="0" w:noVBand="1"/>
        <w:tblCaption w:val="underskrifter"/>
      </w:tblPr>
      <w:tblGrid>
        <w:gridCol w:w="4252"/>
        <w:gridCol w:w="4252"/>
      </w:tblGrid>
      <w:tr w:rsidR="001D25E8" w14:paraId="7EEC8C69" w14:textId="77777777">
        <w:trPr>
          <w:cantSplit/>
        </w:trPr>
        <w:tc>
          <w:tcPr>
            <w:tcW w:w="50" w:type="pct"/>
            <w:vAlign w:val="bottom"/>
          </w:tcPr>
          <w:p w:rsidR="001D25E8" w:rsidRDefault="00364D54" w14:paraId="72D43A2E" w14:textId="77777777">
            <w:pPr>
              <w:pStyle w:val="Underskrifter"/>
              <w:spacing w:after="0"/>
            </w:pPr>
            <w:r>
              <w:t>Nooshi Dadgostar (V)</w:t>
            </w:r>
          </w:p>
        </w:tc>
        <w:tc>
          <w:tcPr>
            <w:tcW w:w="50" w:type="pct"/>
            <w:vAlign w:val="bottom"/>
          </w:tcPr>
          <w:p w:rsidR="001D25E8" w:rsidRDefault="001D25E8" w14:paraId="52C8DDA9" w14:textId="77777777">
            <w:pPr>
              <w:pStyle w:val="Underskrifter"/>
              <w:spacing w:after="0"/>
            </w:pPr>
          </w:p>
        </w:tc>
      </w:tr>
      <w:tr w:rsidR="001D25E8" w14:paraId="20E0E689" w14:textId="77777777">
        <w:trPr>
          <w:cantSplit/>
        </w:trPr>
        <w:tc>
          <w:tcPr>
            <w:tcW w:w="50" w:type="pct"/>
            <w:vAlign w:val="bottom"/>
          </w:tcPr>
          <w:p w:rsidR="001D25E8" w:rsidRDefault="00364D54" w14:paraId="53D38730" w14:textId="77777777">
            <w:pPr>
              <w:pStyle w:val="Underskrifter"/>
              <w:spacing w:after="0"/>
            </w:pPr>
            <w:r>
              <w:t>Andrea Andersson Tay (V)</w:t>
            </w:r>
          </w:p>
        </w:tc>
        <w:tc>
          <w:tcPr>
            <w:tcW w:w="50" w:type="pct"/>
            <w:vAlign w:val="bottom"/>
          </w:tcPr>
          <w:p w:rsidR="001D25E8" w:rsidRDefault="00364D54" w14:paraId="74F61DC4" w14:textId="77777777">
            <w:pPr>
              <w:pStyle w:val="Underskrifter"/>
              <w:spacing w:after="0"/>
            </w:pPr>
            <w:r>
              <w:t>Samuel Gonzalez Westling (V)</w:t>
            </w:r>
          </w:p>
        </w:tc>
      </w:tr>
      <w:tr w:rsidR="001D25E8" w14:paraId="27F4047F" w14:textId="77777777">
        <w:trPr>
          <w:cantSplit/>
        </w:trPr>
        <w:tc>
          <w:tcPr>
            <w:tcW w:w="50" w:type="pct"/>
            <w:vAlign w:val="bottom"/>
          </w:tcPr>
          <w:p w:rsidR="001D25E8" w:rsidRDefault="00364D54" w14:paraId="6EF8D2D5" w14:textId="77777777">
            <w:pPr>
              <w:pStyle w:val="Underskrifter"/>
              <w:spacing w:after="0"/>
            </w:pPr>
            <w:r>
              <w:t>Andreas Lennkvist Manriquez (V)</w:t>
            </w:r>
          </w:p>
        </w:tc>
        <w:tc>
          <w:tcPr>
            <w:tcW w:w="50" w:type="pct"/>
            <w:vAlign w:val="bottom"/>
          </w:tcPr>
          <w:p w:rsidR="001D25E8" w:rsidRDefault="00364D54" w14:paraId="5ABD3701" w14:textId="77777777">
            <w:pPr>
              <w:pStyle w:val="Underskrifter"/>
              <w:spacing w:after="0"/>
            </w:pPr>
            <w:r>
              <w:t>Isabell Mixter (V)</w:t>
            </w:r>
          </w:p>
        </w:tc>
      </w:tr>
      <w:tr w:rsidR="001D25E8" w14:paraId="4F049CC2" w14:textId="77777777">
        <w:trPr>
          <w:cantSplit/>
        </w:trPr>
        <w:tc>
          <w:tcPr>
            <w:tcW w:w="50" w:type="pct"/>
            <w:vAlign w:val="bottom"/>
          </w:tcPr>
          <w:p w:rsidR="001D25E8" w:rsidRDefault="00364D54" w14:paraId="575D3B86" w14:textId="77777777">
            <w:pPr>
              <w:pStyle w:val="Underskrifter"/>
              <w:spacing w:after="0"/>
            </w:pPr>
            <w:r>
              <w:t>Daniel Riazat (V)</w:t>
            </w:r>
          </w:p>
        </w:tc>
        <w:tc>
          <w:tcPr>
            <w:tcW w:w="50" w:type="pct"/>
            <w:vAlign w:val="bottom"/>
          </w:tcPr>
          <w:p w:rsidR="001D25E8" w:rsidRDefault="00364D54" w14:paraId="2EC17725" w14:textId="77777777">
            <w:pPr>
              <w:pStyle w:val="Underskrifter"/>
              <w:spacing w:after="0"/>
            </w:pPr>
            <w:r>
              <w:t>Vasiliki Tsouplaki (V)</w:t>
            </w:r>
          </w:p>
        </w:tc>
      </w:tr>
      <w:tr w:rsidR="001D25E8" w14:paraId="5ED1E3A0" w14:textId="77777777">
        <w:trPr>
          <w:cantSplit/>
        </w:trPr>
        <w:tc>
          <w:tcPr>
            <w:tcW w:w="50" w:type="pct"/>
            <w:vAlign w:val="bottom"/>
          </w:tcPr>
          <w:p w:rsidR="001D25E8" w:rsidRDefault="00364D54" w14:paraId="7EFEA1E7" w14:textId="77777777">
            <w:pPr>
              <w:pStyle w:val="Underskrifter"/>
              <w:spacing w:after="0"/>
            </w:pPr>
            <w:r>
              <w:t>Lotta Johnsson Fornarve (V)</w:t>
            </w:r>
          </w:p>
        </w:tc>
        <w:tc>
          <w:tcPr>
            <w:tcW w:w="50" w:type="pct"/>
            <w:vAlign w:val="bottom"/>
          </w:tcPr>
          <w:p w:rsidR="001D25E8" w:rsidRDefault="001D25E8" w14:paraId="09961C8C" w14:textId="77777777">
            <w:pPr>
              <w:pStyle w:val="Underskrifter"/>
              <w:spacing w:after="0"/>
            </w:pPr>
          </w:p>
        </w:tc>
      </w:tr>
    </w:tbl>
    <w:p w:rsidR="004D17AF" w:rsidRDefault="004D17AF" w14:paraId="21EFE9A0" w14:textId="77777777"/>
    <w:sectPr w:rsidR="004D17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72863" w14:textId="77777777" w:rsidR="00E514BB" w:rsidRDefault="00E514BB" w:rsidP="000C1CAD">
      <w:pPr>
        <w:spacing w:line="240" w:lineRule="auto"/>
      </w:pPr>
      <w:r>
        <w:separator/>
      </w:r>
    </w:p>
  </w:endnote>
  <w:endnote w:type="continuationSeparator" w:id="0">
    <w:p w14:paraId="3D48E9C1" w14:textId="77777777" w:rsidR="00E514BB" w:rsidRDefault="00E514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B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8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2A9B" w14:textId="243E7198" w:rsidR="00262EA3" w:rsidRPr="0055198C" w:rsidRDefault="00262EA3" w:rsidP="00551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3E69" w14:textId="77777777" w:rsidR="00E514BB" w:rsidRDefault="00E514BB" w:rsidP="000C1CAD">
      <w:pPr>
        <w:spacing w:line="240" w:lineRule="auto"/>
      </w:pPr>
      <w:r>
        <w:separator/>
      </w:r>
    </w:p>
  </w:footnote>
  <w:footnote w:type="continuationSeparator" w:id="0">
    <w:p w14:paraId="1F5C250E" w14:textId="77777777" w:rsidR="00E514BB" w:rsidRDefault="00E514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13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2902E" wp14:editId="77F1F0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4AA1B" w14:textId="3139D732" w:rsidR="00262EA3" w:rsidRDefault="00EC60E6" w:rsidP="008103B5">
                          <w:pPr>
                            <w:jc w:val="right"/>
                          </w:pPr>
                          <w:sdt>
                            <w:sdtPr>
                              <w:alias w:val="CC_Noformat_Partikod"/>
                              <w:tag w:val="CC_Noformat_Partikod"/>
                              <w:id w:val="-53464382"/>
                              <w:text/>
                            </w:sdtPr>
                            <w:sdtEndPr/>
                            <w:sdtContent>
                              <w:r w:rsidR="00E514BB">
                                <w:t>V</w:t>
                              </w:r>
                            </w:sdtContent>
                          </w:sdt>
                          <w:sdt>
                            <w:sdtPr>
                              <w:alias w:val="CC_Noformat_Partinummer"/>
                              <w:tag w:val="CC_Noformat_Partinummer"/>
                              <w:id w:val="-1709555926"/>
                              <w:text/>
                            </w:sdtPr>
                            <w:sdtEndPr/>
                            <w:sdtContent>
                              <w:r w:rsidR="007A7231">
                                <w:t>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290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4AA1B" w14:textId="3139D732" w:rsidR="00262EA3" w:rsidRDefault="00EC60E6" w:rsidP="008103B5">
                    <w:pPr>
                      <w:jc w:val="right"/>
                    </w:pPr>
                    <w:sdt>
                      <w:sdtPr>
                        <w:alias w:val="CC_Noformat_Partikod"/>
                        <w:tag w:val="CC_Noformat_Partikod"/>
                        <w:id w:val="-53464382"/>
                        <w:text/>
                      </w:sdtPr>
                      <w:sdtEndPr/>
                      <w:sdtContent>
                        <w:r w:rsidR="00E514BB">
                          <w:t>V</w:t>
                        </w:r>
                      </w:sdtContent>
                    </w:sdt>
                    <w:sdt>
                      <w:sdtPr>
                        <w:alias w:val="CC_Noformat_Partinummer"/>
                        <w:tag w:val="CC_Noformat_Partinummer"/>
                        <w:id w:val="-1709555926"/>
                        <w:text/>
                      </w:sdtPr>
                      <w:sdtEndPr/>
                      <w:sdtContent>
                        <w:r w:rsidR="007A7231">
                          <w:t>334</w:t>
                        </w:r>
                      </w:sdtContent>
                    </w:sdt>
                  </w:p>
                </w:txbxContent>
              </v:textbox>
              <w10:wrap anchorx="page"/>
            </v:shape>
          </w:pict>
        </mc:Fallback>
      </mc:AlternateContent>
    </w:r>
  </w:p>
  <w:p w14:paraId="661E1F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9292" w14:textId="77777777" w:rsidR="00262EA3" w:rsidRDefault="00262EA3" w:rsidP="008563AC">
    <w:pPr>
      <w:jc w:val="right"/>
    </w:pPr>
  </w:p>
  <w:p w14:paraId="4918C1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0B6C" w14:textId="77777777" w:rsidR="00262EA3" w:rsidRDefault="00EC60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98DD46" wp14:editId="5E6D8C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80A40" w14:textId="496075B0" w:rsidR="00262EA3" w:rsidRDefault="00EC60E6" w:rsidP="00A314CF">
    <w:pPr>
      <w:pStyle w:val="FSHNormal"/>
      <w:spacing w:before="40"/>
    </w:pPr>
    <w:sdt>
      <w:sdtPr>
        <w:alias w:val="CC_Noformat_Motionstyp"/>
        <w:tag w:val="CC_Noformat_Motionstyp"/>
        <w:id w:val="1162973129"/>
        <w:lock w:val="sdtContentLocked"/>
        <w15:appearance w15:val="hidden"/>
        <w:text/>
      </w:sdtPr>
      <w:sdtEndPr/>
      <w:sdtContent>
        <w:r w:rsidR="0055198C">
          <w:t>Partimotion</w:t>
        </w:r>
      </w:sdtContent>
    </w:sdt>
    <w:r w:rsidR="00821B36">
      <w:t xml:space="preserve"> </w:t>
    </w:r>
    <w:sdt>
      <w:sdtPr>
        <w:alias w:val="CC_Noformat_Partikod"/>
        <w:tag w:val="CC_Noformat_Partikod"/>
        <w:id w:val="1471015553"/>
        <w:text/>
      </w:sdtPr>
      <w:sdtEndPr/>
      <w:sdtContent>
        <w:r w:rsidR="00E514BB">
          <w:t>V</w:t>
        </w:r>
      </w:sdtContent>
    </w:sdt>
    <w:sdt>
      <w:sdtPr>
        <w:alias w:val="CC_Noformat_Partinummer"/>
        <w:tag w:val="CC_Noformat_Partinummer"/>
        <w:id w:val="-2014525982"/>
        <w:text/>
      </w:sdtPr>
      <w:sdtEndPr/>
      <w:sdtContent>
        <w:r w:rsidR="007A7231">
          <w:t>334</w:t>
        </w:r>
      </w:sdtContent>
    </w:sdt>
  </w:p>
  <w:p w14:paraId="4DFDEED3" w14:textId="77777777" w:rsidR="00262EA3" w:rsidRPr="008227B3" w:rsidRDefault="00EC60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BFE9A0" w14:textId="1177B042" w:rsidR="00262EA3" w:rsidRPr="008227B3" w:rsidRDefault="00EC60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9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98C">
          <w:t>:1915</w:t>
        </w:r>
      </w:sdtContent>
    </w:sdt>
  </w:p>
  <w:p w14:paraId="5A7251DA" w14:textId="1425D3B4" w:rsidR="00262EA3" w:rsidRDefault="00EC60E6" w:rsidP="00E03A3D">
    <w:pPr>
      <w:pStyle w:val="Motionr"/>
    </w:pPr>
    <w:sdt>
      <w:sdtPr>
        <w:alias w:val="CC_Noformat_Avtext"/>
        <w:tag w:val="CC_Noformat_Avtext"/>
        <w:id w:val="-2020768203"/>
        <w:lock w:val="sdtContentLocked"/>
        <w15:appearance w15:val="hidden"/>
        <w:text/>
      </w:sdtPr>
      <w:sdtEndPr/>
      <w:sdtContent>
        <w:r w:rsidR="0055198C">
          <w:t>av Nooshi Dadgostar m.fl. (V)</w:t>
        </w:r>
      </w:sdtContent>
    </w:sdt>
  </w:p>
  <w:sdt>
    <w:sdtPr>
      <w:alias w:val="CC_Noformat_Rubtext"/>
      <w:tag w:val="CC_Noformat_Rubtext"/>
      <w:id w:val="-218060500"/>
      <w:lock w:val="sdtLocked"/>
      <w:text/>
    </w:sdtPr>
    <w:sdtEndPr/>
    <w:sdtContent>
      <w:p w14:paraId="6EBAF0E8" w14:textId="5804C8F4" w:rsidR="00262EA3" w:rsidRDefault="005361AE"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14B8F6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14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5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1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E8"/>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5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B27"/>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05"/>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AF"/>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AE"/>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98C"/>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9F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5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0F"/>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6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3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DF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BB2"/>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C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91"/>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C3"/>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4B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E6"/>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A9"/>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68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629306"/>
  <w15:chartTrackingRefBased/>
  <w15:docId w15:val="{D903B63B-CDAB-443D-B912-FB0B09D5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0177530">
      <w:bodyDiv w:val="1"/>
      <w:marLeft w:val="0"/>
      <w:marRight w:val="0"/>
      <w:marTop w:val="0"/>
      <w:marBottom w:val="0"/>
      <w:divBdr>
        <w:top w:val="none" w:sz="0" w:space="0" w:color="auto"/>
        <w:left w:val="none" w:sz="0" w:space="0" w:color="auto"/>
        <w:bottom w:val="none" w:sz="0" w:space="0" w:color="auto"/>
        <w:right w:val="none" w:sz="0" w:space="0" w:color="auto"/>
      </w:divBdr>
      <w:divsChild>
        <w:div w:id="1885094943">
          <w:marLeft w:val="0"/>
          <w:marRight w:val="0"/>
          <w:marTop w:val="0"/>
          <w:marBottom w:val="0"/>
          <w:divBdr>
            <w:top w:val="none" w:sz="0" w:space="0" w:color="auto"/>
            <w:left w:val="none" w:sz="0" w:space="0" w:color="auto"/>
            <w:bottom w:val="none" w:sz="0" w:space="0" w:color="auto"/>
            <w:right w:val="none" w:sz="0" w:space="0" w:color="auto"/>
          </w:divBdr>
        </w:div>
        <w:div w:id="1664161689">
          <w:marLeft w:val="0"/>
          <w:marRight w:val="0"/>
          <w:marTop w:val="0"/>
          <w:marBottom w:val="0"/>
          <w:divBdr>
            <w:top w:val="none" w:sz="0" w:space="0" w:color="auto"/>
            <w:left w:val="none" w:sz="0" w:space="0" w:color="auto"/>
            <w:bottom w:val="none" w:sz="0" w:space="0" w:color="auto"/>
            <w:right w:val="none" w:sz="0" w:space="0" w:color="auto"/>
          </w:divBdr>
        </w:div>
        <w:div w:id="1409108749">
          <w:marLeft w:val="0"/>
          <w:marRight w:val="0"/>
          <w:marTop w:val="0"/>
          <w:marBottom w:val="0"/>
          <w:divBdr>
            <w:top w:val="none" w:sz="0" w:space="0" w:color="auto"/>
            <w:left w:val="none" w:sz="0" w:space="0" w:color="auto"/>
            <w:bottom w:val="none" w:sz="0" w:space="0" w:color="auto"/>
            <w:right w:val="none" w:sz="0" w:space="0" w:color="auto"/>
          </w:divBdr>
        </w:div>
      </w:divsChild>
    </w:div>
    <w:div w:id="580911317">
      <w:bodyDiv w:val="1"/>
      <w:marLeft w:val="0"/>
      <w:marRight w:val="0"/>
      <w:marTop w:val="0"/>
      <w:marBottom w:val="0"/>
      <w:divBdr>
        <w:top w:val="none" w:sz="0" w:space="0" w:color="auto"/>
        <w:left w:val="none" w:sz="0" w:space="0" w:color="auto"/>
        <w:bottom w:val="none" w:sz="0" w:space="0" w:color="auto"/>
        <w:right w:val="none" w:sz="0" w:space="0" w:color="auto"/>
      </w:divBdr>
    </w:div>
    <w:div w:id="6584650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6825281">
      <w:bodyDiv w:val="1"/>
      <w:marLeft w:val="0"/>
      <w:marRight w:val="0"/>
      <w:marTop w:val="0"/>
      <w:marBottom w:val="0"/>
      <w:divBdr>
        <w:top w:val="none" w:sz="0" w:space="0" w:color="auto"/>
        <w:left w:val="none" w:sz="0" w:space="0" w:color="auto"/>
        <w:bottom w:val="none" w:sz="0" w:space="0" w:color="auto"/>
        <w:right w:val="none" w:sz="0" w:space="0" w:color="auto"/>
      </w:divBdr>
      <w:divsChild>
        <w:div w:id="1275937788">
          <w:marLeft w:val="0"/>
          <w:marRight w:val="0"/>
          <w:marTop w:val="0"/>
          <w:marBottom w:val="0"/>
          <w:divBdr>
            <w:top w:val="none" w:sz="0" w:space="0" w:color="auto"/>
            <w:left w:val="none" w:sz="0" w:space="0" w:color="auto"/>
            <w:bottom w:val="none" w:sz="0" w:space="0" w:color="auto"/>
            <w:right w:val="none" w:sz="0" w:space="0" w:color="auto"/>
          </w:divBdr>
        </w:div>
        <w:div w:id="1091967194">
          <w:marLeft w:val="0"/>
          <w:marRight w:val="0"/>
          <w:marTop w:val="0"/>
          <w:marBottom w:val="0"/>
          <w:divBdr>
            <w:top w:val="none" w:sz="0" w:space="0" w:color="auto"/>
            <w:left w:val="none" w:sz="0" w:space="0" w:color="auto"/>
            <w:bottom w:val="none" w:sz="0" w:space="0" w:color="auto"/>
            <w:right w:val="none" w:sz="0" w:space="0" w:color="auto"/>
          </w:divBdr>
        </w:div>
        <w:div w:id="1811945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76D9FEAD594DB585912C5462A0F15E"/>
        <w:category>
          <w:name w:val="Allmänt"/>
          <w:gallery w:val="placeholder"/>
        </w:category>
        <w:types>
          <w:type w:val="bbPlcHdr"/>
        </w:types>
        <w:behaviors>
          <w:behavior w:val="content"/>
        </w:behaviors>
        <w:guid w:val="{8A37837B-D9B7-49E5-9F0E-C1B086510E5F}"/>
      </w:docPartPr>
      <w:docPartBody>
        <w:p w:rsidR="005C41B6" w:rsidRDefault="005C41B6">
          <w:pPr>
            <w:pStyle w:val="7076D9FEAD594DB585912C5462A0F15E"/>
          </w:pPr>
          <w:r w:rsidRPr="005A0A93">
            <w:rPr>
              <w:rStyle w:val="Platshllartext"/>
            </w:rPr>
            <w:t>Förslag till riksdagsbeslut</w:t>
          </w:r>
        </w:p>
      </w:docPartBody>
    </w:docPart>
    <w:docPart>
      <w:docPartPr>
        <w:name w:val="0921C160865A40CB8F19E325BBF86914"/>
        <w:category>
          <w:name w:val="Allmänt"/>
          <w:gallery w:val="placeholder"/>
        </w:category>
        <w:types>
          <w:type w:val="bbPlcHdr"/>
        </w:types>
        <w:behaviors>
          <w:behavior w:val="content"/>
        </w:behaviors>
        <w:guid w:val="{20CCB6C3-0C2C-481D-8F61-44B45A523309}"/>
      </w:docPartPr>
      <w:docPartBody>
        <w:p w:rsidR="005C41B6" w:rsidRDefault="005C41B6">
          <w:pPr>
            <w:pStyle w:val="0921C160865A40CB8F19E325BBF86914"/>
          </w:pPr>
          <w:r w:rsidRPr="005A0A93">
            <w:rPr>
              <w:rStyle w:val="Platshllartext"/>
            </w:rPr>
            <w:t>Motivering</w:t>
          </w:r>
        </w:p>
      </w:docPartBody>
    </w:docPart>
    <w:docPart>
      <w:docPartPr>
        <w:name w:val="68D694EC6F244EF290CC2E1C09D354CC"/>
        <w:category>
          <w:name w:val="Allmänt"/>
          <w:gallery w:val="placeholder"/>
        </w:category>
        <w:types>
          <w:type w:val="bbPlcHdr"/>
        </w:types>
        <w:behaviors>
          <w:behavior w:val="content"/>
        </w:behaviors>
        <w:guid w:val="{0904FFFC-E9AB-4F3A-8B5C-1C744FB489D1}"/>
      </w:docPartPr>
      <w:docPartBody>
        <w:p w:rsidR="006B01DC" w:rsidRDefault="006B0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B6"/>
    <w:rsid w:val="005C41B6"/>
    <w:rsid w:val="006B01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6D9FEAD594DB585912C5462A0F15E">
    <w:name w:val="7076D9FEAD594DB585912C5462A0F15E"/>
  </w:style>
  <w:style w:type="paragraph" w:customStyle="1" w:styleId="0921C160865A40CB8F19E325BBF86914">
    <w:name w:val="0921C160865A40CB8F19E325BBF86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5EE78-1A5C-47FE-8368-A06E5258DFB3}"/>
</file>

<file path=customXml/itemProps2.xml><?xml version="1.0" encoding="utf-8"?>
<ds:datastoreItem xmlns:ds="http://schemas.openxmlformats.org/officeDocument/2006/customXml" ds:itemID="{4901F308-9810-440C-B44C-74C2A0441EF3}"/>
</file>

<file path=customXml/itemProps3.xml><?xml version="1.0" encoding="utf-8"?>
<ds:datastoreItem xmlns:ds="http://schemas.openxmlformats.org/officeDocument/2006/customXml" ds:itemID="{7AA08728-8DCB-4B47-A7E0-7C2E8B239319}"/>
</file>

<file path=docProps/app.xml><?xml version="1.0" encoding="utf-8"?>
<Properties xmlns="http://schemas.openxmlformats.org/officeDocument/2006/extended-properties" xmlns:vt="http://schemas.openxmlformats.org/officeDocument/2006/docPropsVTypes">
  <Template>Normal</Template>
  <TotalTime>95</TotalTime>
  <Pages>3</Pages>
  <Words>596</Words>
  <Characters>3562</Characters>
  <Application>Microsoft Office Word</Application>
  <DocSecurity>0</DocSecurity>
  <Lines>107</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V334 Utgiftsområde 7 Internationellt bistånd</vt:lpstr>
      <vt:lpstr>
      </vt:lpstr>
    </vt:vector>
  </TitlesOfParts>
  <Company>Sveriges riksdag</Company>
  <LinksUpToDate>false</LinksUpToDate>
  <CharactersWithSpaces>4088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