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22C7FEA942419DBBB357C755717EC7"/>
        </w:placeholder>
        <w15:appearance w15:val="hidden"/>
        <w:text/>
      </w:sdtPr>
      <w:sdtEndPr/>
      <w:sdtContent>
        <w:p w:rsidRPr="009B062B" w:rsidR="00AF30DD" w:rsidP="009B062B" w:rsidRDefault="00AF30DD" w14:paraId="7C10EE2E" w14:textId="77777777">
          <w:pPr>
            <w:pStyle w:val="RubrikFrslagTIllRiksdagsbeslut"/>
          </w:pPr>
          <w:r w:rsidRPr="009B062B">
            <w:t>Förslag till riksdagsbeslut</w:t>
          </w:r>
        </w:p>
      </w:sdtContent>
    </w:sdt>
    <w:sdt>
      <w:sdtPr>
        <w:alias w:val="Yrkande 1"/>
        <w:tag w:val="bc5bae44-93e3-47ba-b09f-297d2ee23d54"/>
        <w:id w:val="-397204618"/>
        <w:lock w:val="sdtLocked"/>
      </w:sdtPr>
      <w:sdtEndPr/>
      <w:sdtContent>
        <w:p w:rsidR="00A45547" w:rsidRDefault="00D065BB" w14:paraId="308E4316" w14:textId="77777777">
          <w:pPr>
            <w:pStyle w:val="Frslagstext"/>
          </w:pPr>
          <w:r>
            <w:t>Riksdagen ställer sig bakom det som anförs i motionen om att uppmana och utbilda om vikten av att cykla mer och tillkännager detta för regeringen.</w:t>
          </w:r>
        </w:p>
      </w:sdtContent>
    </w:sdt>
    <w:sdt>
      <w:sdtPr>
        <w:alias w:val="Yrkande 2"/>
        <w:tag w:val="ae97e854-0548-4c02-a457-042b5a2a5119"/>
        <w:id w:val="1221243558"/>
        <w:lock w:val="sdtLocked"/>
      </w:sdtPr>
      <w:sdtEndPr/>
      <w:sdtContent>
        <w:p w:rsidR="00A45547" w:rsidRDefault="00D065BB" w14:paraId="5CB07DE1" w14:textId="77777777">
          <w:pPr>
            <w:pStyle w:val="Frslagstext"/>
          </w:pPr>
          <w:r>
            <w:t>Riksdagen ställer sig bakom det som anförs i motionen om att i infrastrukturplaneringen se över möjligheten att investera i fler säkra cykelvägar samt öka möjligheten att bygga cykelparkeringar med tak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72880F815345DD8CBB8D3A2A505CFD"/>
        </w:placeholder>
        <w15:appearance w15:val="hidden"/>
        <w:text/>
      </w:sdtPr>
      <w:sdtEndPr/>
      <w:sdtContent>
        <w:p w:rsidRPr="009B062B" w:rsidR="006D79C9" w:rsidP="003372B8" w:rsidRDefault="003372B8" w14:paraId="79DA073D" w14:textId="040621DA">
          <w:pPr>
            <w:pStyle w:val="Rubrik1"/>
            <w:spacing w:before="360"/>
          </w:pPr>
          <w:r>
            <w:t>Cykla mera!</w:t>
          </w:r>
        </w:p>
      </w:sdtContent>
    </w:sdt>
    <w:p w:rsidRPr="003372B8" w:rsidR="00324E86" w:rsidP="003372B8" w:rsidRDefault="00324E86" w14:paraId="14E176AD" w14:textId="77777777">
      <w:pPr>
        <w:pStyle w:val="Normalutanindragellerluft"/>
      </w:pPr>
      <w:r w:rsidRPr="003372B8">
        <w:t>Att cyklister är friskare, har färre sjukdagar på jobbet och är piggare är det många som konstaterat. Att cyklister dessutom bidrar till en bättre miljö och minskar trängseln i städerna om de jämförs med bilister borde vara en bidragande faktor till att ställa om trafiken.</w:t>
      </w:r>
    </w:p>
    <w:p w:rsidRPr="002F0650" w:rsidR="002F0650" w:rsidP="002F0650" w:rsidRDefault="00324E86" w14:paraId="289292A1" w14:textId="77777777">
      <w:r w:rsidRPr="002F0650">
        <w:lastRenderedPageBreak/>
        <w:t xml:space="preserve">Det behövs fler cykelvägar för att öka säkerheten och underlätta så att fler väljer cykeln i stället för bilen. Detta gäller i hela landet i såväl storstäder, småstäder och på landsbygd. </w:t>
      </w:r>
    </w:p>
    <w:p w:rsidRPr="002F0650" w:rsidR="00324E86" w:rsidP="002F0650" w:rsidRDefault="003372B8" w14:paraId="1A1004C8" w14:textId="75AB5C05">
      <w:r>
        <w:t>Nyligen samlade</w:t>
      </w:r>
      <w:r w:rsidRPr="002F0650" w:rsidR="00324E86">
        <w:t xml:space="preserve"> en grupp forskare vid GIH, Gymnastik- och idrottsh</w:t>
      </w:r>
      <w:r>
        <w:t>ögskolan i Stockholm,</w:t>
      </w:r>
      <w:r w:rsidRPr="002F0650" w:rsidR="00324E86">
        <w:t xml:space="preserve"> in uppgifter om var i staden som folk arbetar och var de bor. De räknade på färdvägar och skattade för ålder och fysisk förmåga och kom fram till att många av bilisterna mycket väl skulle kunna </w:t>
      </w:r>
      <w:r>
        <w:t xml:space="preserve">ta </w:t>
      </w:r>
      <w:r w:rsidRPr="002F0650" w:rsidR="00324E86">
        <w:t>cykeln i stället. De utgick ifrån att de allra flesta som i dag kör bil men som har en halvtimme eller kortare cykelväg, sku</w:t>
      </w:r>
      <w:r>
        <w:t xml:space="preserve">lle kunna lägga om sina vanor. </w:t>
      </w:r>
      <w:r w:rsidRPr="002F0650" w:rsidR="00324E86">
        <w:t>Och då kom de fram till att 112</w:t>
      </w:r>
      <w:r>
        <w:t xml:space="preserve"> </w:t>
      </w:r>
      <w:r w:rsidR="002F0650">
        <w:t>000 av de här 352</w:t>
      </w:r>
      <w:r>
        <w:t xml:space="preserve"> </w:t>
      </w:r>
      <w:r w:rsidRPr="002F0650" w:rsidR="00324E86">
        <w:t>000 personerna har så pass korta avstånd att de skulle kunna låta bilen stå.  Om det blir 100</w:t>
      </w:r>
      <w:r>
        <w:t xml:space="preserve"> </w:t>
      </w:r>
      <w:r w:rsidRPr="002F0650" w:rsidR="00324E86">
        <w:t xml:space="preserve">000 färre bilar skulle luften i Storstockholm förbättras avsevärt. Då skulle trängseln minska och samhället kan räkna med betydande hälsoeffekter </w:t>
      </w:r>
      <w:r w:rsidRPr="002F0650" w:rsidR="002F0650">
        <w:t>bl.a.</w:t>
      </w:r>
      <w:r w:rsidRPr="002F0650" w:rsidR="00324E86">
        <w:t xml:space="preserve"> för att partikelutsläppen skulle minska. </w:t>
      </w:r>
    </w:p>
    <w:p w:rsidRPr="002F0650" w:rsidR="00324E86" w:rsidP="002F0650" w:rsidRDefault="00324E86" w14:paraId="73941B69" w14:textId="6B5E8CCC">
      <w:r w:rsidRPr="002F0650">
        <w:t xml:space="preserve">Den extra motionen hos de bilpendlare som i så fall skulle ta cykeln skulle, enligt beräkningarna, innebära färre dödsfall och ett bättre välbefinnande </w:t>
      </w:r>
      <w:r w:rsidRPr="002F0650" w:rsidR="002F0650">
        <w:t>d.v.s.</w:t>
      </w:r>
      <w:r w:rsidRPr="002F0650">
        <w:t xml:space="preserve"> en bättre folkhälsa.</w:t>
      </w:r>
    </w:p>
    <w:p w:rsidRPr="002F0650" w:rsidR="00652B73" w:rsidP="002F0650" w:rsidRDefault="00324E86" w14:paraId="13EC722D" w14:textId="2C4BD99D">
      <w:r w:rsidRPr="002F0650">
        <w:t xml:space="preserve">Uppmaningar, utmaningar och utbildning om att cykla mer från samhällets sida skulle på så sätt vara väl investerade pengar. Men även fler </w:t>
      </w:r>
      <w:r w:rsidRPr="002F0650">
        <w:lastRenderedPageBreak/>
        <w:t>cykelvägar, cykelparkeringar med tak och tydliga markeringar och skyltning för cyklister är nödvändig</w:t>
      </w:r>
      <w:r w:rsidR="003372B8">
        <w:t>t</w:t>
      </w:r>
      <w:bookmarkStart w:name="_GoBack" w:id="1"/>
      <w:bookmarkEnd w:id="1"/>
      <w:r w:rsidRPr="002F0650">
        <w:t xml:space="preserve"> för a</w:t>
      </w:r>
      <w:r w:rsidRPr="002F0650" w:rsidR="007E2EB5">
        <w:t>tt öka cyklandet i hela landet</w:t>
      </w:r>
      <w:r w:rsidRPr="002F0650" w:rsidR="00843CEF">
        <w:t>.</w:t>
      </w:r>
    </w:p>
    <w:p w:rsidRPr="007E2EB5" w:rsidR="007E2EB5" w:rsidP="002F0650" w:rsidRDefault="007E2EB5" w14:paraId="70E4D288" w14:textId="77777777"/>
    <w:sdt>
      <w:sdtPr>
        <w:rPr>
          <w:i/>
          <w:noProof/>
        </w:rPr>
        <w:alias w:val="CC_Underskrifter"/>
        <w:tag w:val="CC_Underskrifter"/>
        <w:id w:val="583496634"/>
        <w:lock w:val="sdtContentLocked"/>
        <w:placeholder>
          <w:docPart w:val="5E0132393DA743E9BFCD0BC29BA88484"/>
        </w:placeholder>
        <w15:appearance w15:val="hidden"/>
      </w:sdtPr>
      <w:sdtEndPr>
        <w:rPr>
          <w:i w:val="0"/>
          <w:noProof w:val="0"/>
        </w:rPr>
      </w:sdtEndPr>
      <w:sdtContent>
        <w:p w:rsidR="004801AC" w:rsidP="002F0650" w:rsidRDefault="003372B8" w14:paraId="156D8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F612C8" w:rsidRDefault="00F612C8" w14:paraId="6424A359" w14:textId="77777777"/>
    <w:sectPr w:rsidR="00F612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2645" w14:textId="77777777" w:rsidR="0093120D" w:rsidRDefault="0093120D" w:rsidP="000C1CAD">
      <w:pPr>
        <w:spacing w:line="240" w:lineRule="auto"/>
      </w:pPr>
      <w:r>
        <w:separator/>
      </w:r>
    </w:p>
  </w:endnote>
  <w:endnote w:type="continuationSeparator" w:id="0">
    <w:p w14:paraId="67A71F50" w14:textId="77777777" w:rsidR="0093120D" w:rsidRDefault="00931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C7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A0B6" w14:textId="3484C9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72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88D27" w14:textId="77777777" w:rsidR="0093120D" w:rsidRDefault="0093120D" w:rsidP="000C1CAD">
      <w:pPr>
        <w:spacing w:line="240" w:lineRule="auto"/>
      </w:pPr>
      <w:r>
        <w:separator/>
      </w:r>
    </w:p>
  </w:footnote>
  <w:footnote w:type="continuationSeparator" w:id="0">
    <w:p w14:paraId="300EF6BB" w14:textId="77777777" w:rsidR="0093120D" w:rsidRDefault="009312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915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CCD5E" wp14:anchorId="59E27C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72B8" w14:paraId="461F6B29" w14:textId="77777777">
                          <w:pPr>
                            <w:jc w:val="right"/>
                          </w:pPr>
                          <w:sdt>
                            <w:sdtPr>
                              <w:alias w:val="CC_Noformat_Partikod"/>
                              <w:tag w:val="CC_Noformat_Partikod"/>
                              <w:id w:val="-53464382"/>
                              <w:placeholder>
                                <w:docPart w:val="FA09E1D79CE942D4908437250D2C4268"/>
                              </w:placeholder>
                              <w:text/>
                            </w:sdtPr>
                            <w:sdtEndPr/>
                            <w:sdtContent>
                              <w:r w:rsidR="00324E86">
                                <w:t>S</w:t>
                              </w:r>
                            </w:sdtContent>
                          </w:sdt>
                          <w:sdt>
                            <w:sdtPr>
                              <w:alias w:val="CC_Noformat_Partinummer"/>
                              <w:tag w:val="CC_Noformat_Partinummer"/>
                              <w:id w:val="-1709555926"/>
                              <w:placeholder>
                                <w:docPart w:val="AF998341A18846CEA32104C8A709C39A"/>
                              </w:placeholder>
                              <w:text/>
                            </w:sdtPr>
                            <w:sdtEndPr/>
                            <w:sdtContent>
                              <w:r w:rsidR="00324E86">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27C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72B8" w14:paraId="461F6B29" w14:textId="77777777">
                    <w:pPr>
                      <w:jc w:val="right"/>
                    </w:pPr>
                    <w:sdt>
                      <w:sdtPr>
                        <w:alias w:val="CC_Noformat_Partikod"/>
                        <w:tag w:val="CC_Noformat_Partikod"/>
                        <w:id w:val="-53464382"/>
                        <w:placeholder>
                          <w:docPart w:val="FA09E1D79CE942D4908437250D2C4268"/>
                        </w:placeholder>
                        <w:text/>
                      </w:sdtPr>
                      <w:sdtEndPr/>
                      <w:sdtContent>
                        <w:r w:rsidR="00324E86">
                          <w:t>S</w:t>
                        </w:r>
                      </w:sdtContent>
                    </w:sdt>
                    <w:sdt>
                      <w:sdtPr>
                        <w:alias w:val="CC_Noformat_Partinummer"/>
                        <w:tag w:val="CC_Noformat_Partinummer"/>
                        <w:id w:val="-1709555926"/>
                        <w:placeholder>
                          <w:docPart w:val="AF998341A18846CEA32104C8A709C39A"/>
                        </w:placeholder>
                        <w:text/>
                      </w:sdtPr>
                      <w:sdtEndPr/>
                      <w:sdtContent>
                        <w:r w:rsidR="00324E86">
                          <w:t>1586</w:t>
                        </w:r>
                      </w:sdtContent>
                    </w:sdt>
                  </w:p>
                </w:txbxContent>
              </v:textbox>
              <w10:wrap anchorx="page"/>
            </v:shape>
          </w:pict>
        </mc:Fallback>
      </mc:AlternateContent>
    </w:r>
  </w:p>
  <w:p w:rsidRPr="00293C4F" w:rsidR="004F35FE" w:rsidP="00776B74" w:rsidRDefault="004F35FE" w14:paraId="3DD7E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72B8" w14:paraId="543EE8E3" w14:textId="77777777">
    <w:pPr>
      <w:jc w:val="right"/>
    </w:pPr>
    <w:sdt>
      <w:sdtPr>
        <w:alias w:val="CC_Noformat_Partikod"/>
        <w:tag w:val="CC_Noformat_Partikod"/>
        <w:id w:val="559911109"/>
        <w:placeholder>
          <w:docPart w:val="AF998341A18846CEA32104C8A709C39A"/>
        </w:placeholder>
        <w:text/>
      </w:sdtPr>
      <w:sdtEndPr/>
      <w:sdtContent>
        <w:r w:rsidR="00324E86">
          <w:t>S</w:t>
        </w:r>
      </w:sdtContent>
    </w:sdt>
    <w:sdt>
      <w:sdtPr>
        <w:alias w:val="CC_Noformat_Partinummer"/>
        <w:tag w:val="CC_Noformat_Partinummer"/>
        <w:id w:val="1197820850"/>
        <w:text/>
      </w:sdtPr>
      <w:sdtEndPr/>
      <w:sdtContent>
        <w:r w:rsidR="00324E86">
          <w:t>1586</w:t>
        </w:r>
      </w:sdtContent>
    </w:sdt>
  </w:p>
  <w:p w:rsidR="004F35FE" w:rsidP="00776B74" w:rsidRDefault="004F35FE" w14:paraId="0C791E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72B8" w14:paraId="5410BF89" w14:textId="77777777">
    <w:pPr>
      <w:jc w:val="right"/>
    </w:pPr>
    <w:sdt>
      <w:sdtPr>
        <w:alias w:val="CC_Noformat_Partikod"/>
        <w:tag w:val="CC_Noformat_Partikod"/>
        <w:id w:val="1471015553"/>
        <w:text/>
      </w:sdtPr>
      <w:sdtEndPr/>
      <w:sdtContent>
        <w:r w:rsidR="00324E86">
          <w:t>S</w:t>
        </w:r>
      </w:sdtContent>
    </w:sdt>
    <w:sdt>
      <w:sdtPr>
        <w:alias w:val="CC_Noformat_Partinummer"/>
        <w:tag w:val="CC_Noformat_Partinummer"/>
        <w:id w:val="-2014525982"/>
        <w:text/>
      </w:sdtPr>
      <w:sdtEndPr/>
      <w:sdtContent>
        <w:r w:rsidR="00324E86">
          <w:t>1586</w:t>
        </w:r>
      </w:sdtContent>
    </w:sdt>
  </w:p>
  <w:p w:rsidR="004F35FE" w:rsidP="00A314CF" w:rsidRDefault="003372B8" w14:paraId="2190C7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72B8" w14:paraId="4A3242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72B8" w14:paraId="051DBD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849A90663554ED2AB7B3670011B5220"/>
        </w:placeholder>
        <w:showingPlcHdr/>
        <w15:appearance w15:val="hidden"/>
        <w:text/>
      </w:sdtPr>
      <w:sdtEndPr>
        <w:rPr>
          <w:rStyle w:val="Rubrik1Char"/>
          <w:rFonts w:asciiTheme="majorHAnsi" w:hAnsiTheme="majorHAnsi"/>
          <w:sz w:val="38"/>
        </w:rPr>
      </w:sdtEndPr>
      <w:sdtContent>
        <w:r>
          <w:t>:2135</w:t>
        </w:r>
      </w:sdtContent>
    </w:sdt>
  </w:p>
  <w:p w:rsidR="004F35FE" w:rsidP="00E03A3D" w:rsidRDefault="003372B8" w14:paraId="61054956"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D065BB" w14:paraId="22DB593C" w14:textId="77777777">
        <w:pPr>
          <w:pStyle w:val="FSHRub2"/>
        </w:pPr>
        <w:r>
          <w:t>Cykla mer</w:t>
        </w:r>
      </w:p>
    </w:sdtContent>
  </w:sdt>
  <w:sdt>
    <w:sdtPr>
      <w:alias w:val="CC_Boilerplate_3"/>
      <w:tag w:val="CC_Boilerplate_3"/>
      <w:id w:val="1606463544"/>
      <w:lock w:val="sdtContentLocked"/>
      <w15:appearance w15:val="hidden"/>
      <w:text w:multiLine="1"/>
    </w:sdtPr>
    <w:sdtEndPr/>
    <w:sdtContent>
      <w:p w:rsidR="004F35FE" w:rsidP="00283E0F" w:rsidRDefault="004F35FE" w14:paraId="53FB29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690"/>
    <w:rsid w:val="00133BE2"/>
    <w:rsid w:val="001354CF"/>
    <w:rsid w:val="00135E5D"/>
    <w:rsid w:val="001364A1"/>
    <w:rsid w:val="001365BE"/>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650"/>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6"/>
    <w:rsid w:val="00324E87"/>
    <w:rsid w:val="003250F9"/>
    <w:rsid w:val="003258C5"/>
    <w:rsid w:val="00325E7A"/>
    <w:rsid w:val="00325EDF"/>
    <w:rsid w:val="00326AD4"/>
    <w:rsid w:val="00333E95"/>
    <w:rsid w:val="00334938"/>
    <w:rsid w:val="00335FFF"/>
    <w:rsid w:val="003366FF"/>
    <w:rsid w:val="003372B8"/>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CD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2EB5"/>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20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547"/>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4A7"/>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5BB"/>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CF0"/>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2C8"/>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F35F4"/>
  <w15:chartTrackingRefBased/>
  <w15:docId w15:val="{F2A5FE8E-4C31-4FAE-8CA8-F2E2FA0E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22C7FEA942419DBBB357C755717EC7"/>
        <w:category>
          <w:name w:val="Allmänt"/>
          <w:gallery w:val="placeholder"/>
        </w:category>
        <w:types>
          <w:type w:val="bbPlcHdr"/>
        </w:types>
        <w:behaviors>
          <w:behavior w:val="content"/>
        </w:behaviors>
        <w:guid w:val="{D2D6BC4D-EA5A-4F43-B978-0E2FA64BDA4A}"/>
      </w:docPartPr>
      <w:docPartBody>
        <w:p w:rsidR="005F460F" w:rsidRDefault="005F460F">
          <w:pPr>
            <w:pStyle w:val="C922C7FEA942419DBBB357C755717EC7"/>
          </w:pPr>
          <w:r w:rsidRPr="005A0A93">
            <w:rPr>
              <w:rStyle w:val="Platshllartext"/>
            </w:rPr>
            <w:t>Förslag till riksdagsbeslut</w:t>
          </w:r>
        </w:p>
      </w:docPartBody>
    </w:docPart>
    <w:docPart>
      <w:docPartPr>
        <w:name w:val="A472880F815345DD8CBB8D3A2A505CFD"/>
        <w:category>
          <w:name w:val="Allmänt"/>
          <w:gallery w:val="placeholder"/>
        </w:category>
        <w:types>
          <w:type w:val="bbPlcHdr"/>
        </w:types>
        <w:behaviors>
          <w:behavior w:val="content"/>
        </w:behaviors>
        <w:guid w:val="{5C1BA3B3-8DF2-4162-979D-046EBB04EC6F}"/>
      </w:docPartPr>
      <w:docPartBody>
        <w:p w:rsidR="005F460F" w:rsidRDefault="005F460F">
          <w:pPr>
            <w:pStyle w:val="A472880F815345DD8CBB8D3A2A505CFD"/>
          </w:pPr>
          <w:r w:rsidRPr="005A0A93">
            <w:rPr>
              <w:rStyle w:val="Platshllartext"/>
            </w:rPr>
            <w:t>Motivering</w:t>
          </w:r>
        </w:p>
      </w:docPartBody>
    </w:docPart>
    <w:docPart>
      <w:docPartPr>
        <w:name w:val="FA09E1D79CE942D4908437250D2C4268"/>
        <w:category>
          <w:name w:val="Allmänt"/>
          <w:gallery w:val="placeholder"/>
        </w:category>
        <w:types>
          <w:type w:val="bbPlcHdr"/>
        </w:types>
        <w:behaviors>
          <w:behavior w:val="content"/>
        </w:behaviors>
        <w:guid w:val="{67463551-9C7D-431F-86DF-53557606FB8F}"/>
      </w:docPartPr>
      <w:docPartBody>
        <w:p w:rsidR="005F460F" w:rsidRDefault="005F460F">
          <w:pPr>
            <w:pStyle w:val="FA09E1D79CE942D4908437250D2C4268"/>
          </w:pPr>
          <w:r>
            <w:rPr>
              <w:rStyle w:val="Platshllartext"/>
            </w:rPr>
            <w:t xml:space="preserve"> </w:t>
          </w:r>
        </w:p>
      </w:docPartBody>
    </w:docPart>
    <w:docPart>
      <w:docPartPr>
        <w:name w:val="AF998341A18846CEA32104C8A709C39A"/>
        <w:category>
          <w:name w:val="Allmänt"/>
          <w:gallery w:val="placeholder"/>
        </w:category>
        <w:types>
          <w:type w:val="bbPlcHdr"/>
        </w:types>
        <w:behaviors>
          <w:behavior w:val="content"/>
        </w:behaviors>
        <w:guid w:val="{338D63F7-3615-4410-ACB4-FDE36A670A0F}"/>
      </w:docPartPr>
      <w:docPartBody>
        <w:p w:rsidR="005F460F" w:rsidRDefault="005F460F">
          <w:pPr>
            <w:pStyle w:val="AF998341A18846CEA32104C8A709C39A"/>
          </w:pPr>
          <w:r>
            <w:t xml:space="preserve"> </w:t>
          </w:r>
        </w:p>
      </w:docPartBody>
    </w:docPart>
    <w:docPart>
      <w:docPartPr>
        <w:name w:val="5E0132393DA743E9BFCD0BC29BA88484"/>
        <w:category>
          <w:name w:val="Allmänt"/>
          <w:gallery w:val="placeholder"/>
        </w:category>
        <w:types>
          <w:type w:val="bbPlcHdr"/>
        </w:types>
        <w:behaviors>
          <w:behavior w:val="content"/>
        </w:behaviors>
        <w:guid w:val="{3B117177-7010-4320-8BAC-9FBCC1480768}"/>
      </w:docPartPr>
      <w:docPartBody>
        <w:p w:rsidR="00000000" w:rsidRDefault="004C0723"/>
      </w:docPartBody>
    </w:docPart>
    <w:docPart>
      <w:docPartPr>
        <w:name w:val="9849A90663554ED2AB7B3670011B5220"/>
        <w:category>
          <w:name w:val="Allmänt"/>
          <w:gallery w:val="placeholder"/>
        </w:category>
        <w:types>
          <w:type w:val="bbPlcHdr"/>
        </w:types>
        <w:behaviors>
          <w:behavior w:val="content"/>
        </w:behaviors>
        <w:guid w:val="{6A8A2A11-32BE-4094-928E-684A0DACC98A}"/>
      </w:docPartPr>
      <w:docPartBody>
        <w:p w:rsidR="00000000" w:rsidRDefault="004C0723">
          <w:r>
            <w:t>:2135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0F"/>
    <w:rsid w:val="004C0723"/>
    <w:rsid w:val="005B0148"/>
    <w:rsid w:val="005F4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460F"/>
    <w:rPr>
      <w:color w:val="F4B083" w:themeColor="accent2" w:themeTint="99"/>
    </w:rPr>
  </w:style>
  <w:style w:type="paragraph" w:customStyle="1" w:styleId="C922C7FEA942419DBBB357C755717EC7">
    <w:name w:val="C922C7FEA942419DBBB357C755717EC7"/>
  </w:style>
  <w:style w:type="paragraph" w:customStyle="1" w:styleId="36F5A48EA40043338E6CB88ECFCAF29A">
    <w:name w:val="36F5A48EA40043338E6CB88ECFCAF29A"/>
  </w:style>
  <w:style w:type="paragraph" w:customStyle="1" w:styleId="C4201232DFC54E7C98133CB7D5C02C79">
    <w:name w:val="C4201232DFC54E7C98133CB7D5C02C79"/>
  </w:style>
  <w:style w:type="paragraph" w:customStyle="1" w:styleId="A472880F815345DD8CBB8D3A2A505CFD">
    <w:name w:val="A472880F815345DD8CBB8D3A2A505CFD"/>
  </w:style>
  <w:style w:type="paragraph" w:customStyle="1" w:styleId="F7618CE4A8DF4D5788D9CC9D34867058">
    <w:name w:val="F7618CE4A8DF4D5788D9CC9D34867058"/>
  </w:style>
  <w:style w:type="paragraph" w:customStyle="1" w:styleId="FA09E1D79CE942D4908437250D2C4268">
    <w:name w:val="FA09E1D79CE942D4908437250D2C4268"/>
  </w:style>
  <w:style w:type="paragraph" w:customStyle="1" w:styleId="AF998341A18846CEA32104C8A709C39A">
    <w:name w:val="AF998341A18846CEA32104C8A709C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0A215-8011-43A8-9372-B538CEC2CDE3}"/>
</file>

<file path=customXml/itemProps2.xml><?xml version="1.0" encoding="utf-8"?>
<ds:datastoreItem xmlns:ds="http://schemas.openxmlformats.org/officeDocument/2006/customXml" ds:itemID="{C46672F5-A3F9-44FB-9378-7282C58D40CD}"/>
</file>

<file path=customXml/itemProps3.xml><?xml version="1.0" encoding="utf-8"?>
<ds:datastoreItem xmlns:ds="http://schemas.openxmlformats.org/officeDocument/2006/customXml" ds:itemID="{C8ED7689-0128-416E-8D8D-B87D1C311B79}"/>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1816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S1586 Cykla mera</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