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3162" w:rsidRDefault="00D8077B" w14:paraId="563A4DB6" w14:textId="77777777">
      <w:pPr>
        <w:pStyle w:val="RubrikFrslagTIllRiksdagsbeslut"/>
      </w:pPr>
      <w:sdt>
        <w:sdtPr>
          <w:alias w:val="CC_Boilerplate_4"/>
          <w:tag w:val="CC_Boilerplate_4"/>
          <w:id w:val="-1644581176"/>
          <w:lock w:val="sdtContentLocked"/>
          <w:placeholder>
            <w:docPart w:val="E9D20CC1C8284D34A1CAD3C12F4685ED"/>
          </w:placeholder>
          <w:text/>
        </w:sdtPr>
        <w:sdtEndPr/>
        <w:sdtContent>
          <w:r w:rsidRPr="009B062B" w:rsidR="00AF30DD">
            <w:t>Förslag till riksdagsbeslut</w:t>
          </w:r>
        </w:sdtContent>
      </w:sdt>
      <w:bookmarkEnd w:id="0"/>
      <w:bookmarkEnd w:id="1"/>
    </w:p>
    <w:sdt>
      <w:sdtPr>
        <w:alias w:val="Yrkande 1"/>
        <w:tag w:val="64978f05-e820-4ffd-838f-4e7851b9e619"/>
        <w:id w:val="-1239099749"/>
        <w:lock w:val="sdtLocked"/>
      </w:sdtPr>
      <w:sdtEndPr/>
      <w:sdtContent>
        <w:p w:rsidR="006F7791" w:rsidRDefault="0058428F" w14:paraId="4A2FBAA9" w14:textId="77777777">
          <w:pPr>
            <w:pStyle w:val="Frslagstext"/>
            <w:numPr>
              <w:ilvl w:val="0"/>
              <w:numId w:val="0"/>
            </w:numPr>
          </w:pPr>
          <w:r>
            <w:t>Riksdagen ställer sig bakom det som anförs i motionen om att vidta åtgärder enligt motionens intentioner vad gäller flaggning av adresser för ambulans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2274CE1A354C70BCDE4002095EB1CE"/>
        </w:placeholder>
        <w:text/>
      </w:sdtPr>
      <w:sdtEndPr/>
      <w:sdtContent>
        <w:p w:rsidRPr="009B062B" w:rsidR="006D79C9" w:rsidP="00333E95" w:rsidRDefault="006D79C9" w14:paraId="20123443" w14:textId="77777777">
          <w:pPr>
            <w:pStyle w:val="Rubrik1"/>
          </w:pPr>
          <w:r>
            <w:t>Motivering</w:t>
          </w:r>
        </w:p>
      </w:sdtContent>
    </w:sdt>
    <w:bookmarkEnd w:displacedByCustomXml="prev" w:id="3"/>
    <w:bookmarkEnd w:displacedByCustomXml="prev" w:id="4"/>
    <w:p w:rsidR="00701AEE" w:rsidP="00701AEE" w:rsidRDefault="00701AEE" w14:paraId="6ED40067" w14:textId="2F9A55F5">
      <w:pPr>
        <w:pStyle w:val="Normalutanindragellerluft"/>
      </w:pPr>
      <w:r>
        <w:t xml:space="preserve">När polisen åker på ett uppdrag görs alltid en sökning på adressen, och om det visar sig att det har förekommit hot eller våld tidigare iakttar polisen extra försiktighet och åker ofta med förstärkning. När ambulans eller räddningstjänst åker till samma adress får de dock ingen varning, då SOS Alarm inte får flagga kända och farliga adresser. Det innebär att de som arbetar på ambulansen kan gå rakt in hos någon som tidigare har knivhuggit ambulanspersonal och som kanske har planen att göra det igen. </w:t>
      </w:r>
    </w:p>
    <w:p w:rsidR="00BB6339" w:rsidP="00D8077B" w:rsidRDefault="00701AEE" w14:paraId="410E33DA" w14:textId="50E14B8C">
      <w:r>
        <w:t>Arbete i en blåljusverksamhet är en riskfylld miljö där inte allt går att förebygga; därför är det viktigt att använda sig av den information som finns och tillåta flaggning av kända farliga adresser och patienter.</w:t>
      </w:r>
    </w:p>
    <w:sdt>
      <w:sdtPr>
        <w:rPr>
          <w:i/>
          <w:noProof/>
        </w:rPr>
        <w:alias w:val="CC_Underskrifter"/>
        <w:tag w:val="CC_Underskrifter"/>
        <w:id w:val="583496634"/>
        <w:lock w:val="sdtContentLocked"/>
        <w:placeholder>
          <w:docPart w:val="3CF6A271C7674F7EA5FF09678961BD4D"/>
        </w:placeholder>
      </w:sdtPr>
      <w:sdtEndPr>
        <w:rPr>
          <w:i w:val="0"/>
          <w:noProof w:val="0"/>
        </w:rPr>
      </w:sdtEndPr>
      <w:sdtContent>
        <w:p w:rsidR="00C73162" w:rsidP="00C73162" w:rsidRDefault="00C73162" w14:paraId="6AB5FBDC" w14:textId="77777777"/>
        <w:p w:rsidRPr="008E0FE2" w:rsidR="004801AC" w:rsidP="00C73162" w:rsidRDefault="00D8077B" w14:paraId="581A12D7" w14:textId="41E744CB"/>
      </w:sdtContent>
    </w:sdt>
    <w:tbl>
      <w:tblPr>
        <w:tblW w:w="5000" w:type="pct"/>
        <w:tblLook w:val="04A0" w:firstRow="1" w:lastRow="0" w:firstColumn="1" w:lastColumn="0" w:noHBand="0" w:noVBand="1"/>
        <w:tblCaption w:val="underskrifter"/>
      </w:tblPr>
      <w:tblGrid>
        <w:gridCol w:w="4252"/>
        <w:gridCol w:w="4252"/>
      </w:tblGrid>
      <w:tr w:rsidR="006F7791" w14:paraId="14ED2005" w14:textId="77777777">
        <w:trPr>
          <w:cantSplit/>
        </w:trPr>
        <w:tc>
          <w:tcPr>
            <w:tcW w:w="50" w:type="pct"/>
            <w:vAlign w:val="bottom"/>
          </w:tcPr>
          <w:p w:rsidR="006F7791" w:rsidRDefault="0058428F" w14:paraId="2CDBCD67" w14:textId="77777777">
            <w:pPr>
              <w:pStyle w:val="Underskrifter"/>
              <w:spacing w:after="0"/>
            </w:pPr>
            <w:r>
              <w:t>Alireza Akhondi (C)</w:t>
            </w:r>
          </w:p>
        </w:tc>
        <w:tc>
          <w:tcPr>
            <w:tcW w:w="50" w:type="pct"/>
            <w:vAlign w:val="bottom"/>
          </w:tcPr>
          <w:p w:rsidR="006F7791" w:rsidRDefault="006F7791" w14:paraId="0763A63D" w14:textId="77777777">
            <w:pPr>
              <w:pStyle w:val="Underskrifter"/>
              <w:spacing w:after="0"/>
            </w:pPr>
          </w:p>
        </w:tc>
      </w:tr>
    </w:tbl>
    <w:p w:rsidR="00EA4F7F" w:rsidRDefault="00EA4F7F" w14:paraId="4CB64863" w14:textId="77777777"/>
    <w:sectPr w:rsidR="00EA4F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CC38" w14:textId="77777777" w:rsidR="00701AEE" w:rsidRDefault="00701AEE" w:rsidP="000C1CAD">
      <w:pPr>
        <w:spacing w:line="240" w:lineRule="auto"/>
      </w:pPr>
      <w:r>
        <w:separator/>
      </w:r>
    </w:p>
  </w:endnote>
  <w:endnote w:type="continuationSeparator" w:id="0">
    <w:p w14:paraId="07B71156" w14:textId="77777777" w:rsidR="00701AEE" w:rsidRDefault="00701A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4C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0E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C163" w14:textId="318138FF" w:rsidR="00262EA3" w:rsidRPr="00C73162" w:rsidRDefault="00262EA3" w:rsidP="00C731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AD20" w14:textId="77777777" w:rsidR="00701AEE" w:rsidRDefault="00701AEE" w:rsidP="000C1CAD">
      <w:pPr>
        <w:spacing w:line="240" w:lineRule="auto"/>
      </w:pPr>
      <w:r>
        <w:separator/>
      </w:r>
    </w:p>
  </w:footnote>
  <w:footnote w:type="continuationSeparator" w:id="0">
    <w:p w14:paraId="0763A9F3" w14:textId="77777777" w:rsidR="00701AEE" w:rsidRDefault="00701A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72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29127C" wp14:editId="73B714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33D96F" w14:textId="327B12EF" w:rsidR="00262EA3" w:rsidRDefault="00D8077B" w:rsidP="008103B5">
                          <w:pPr>
                            <w:jc w:val="right"/>
                          </w:pPr>
                          <w:sdt>
                            <w:sdtPr>
                              <w:alias w:val="CC_Noformat_Partikod"/>
                              <w:tag w:val="CC_Noformat_Partikod"/>
                              <w:id w:val="-53464382"/>
                              <w:text/>
                            </w:sdtPr>
                            <w:sdtEndPr/>
                            <w:sdtContent>
                              <w:r w:rsidR="00701AE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912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33D96F" w14:textId="327B12EF" w:rsidR="00262EA3" w:rsidRDefault="00D8077B" w:rsidP="008103B5">
                    <w:pPr>
                      <w:jc w:val="right"/>
                    </w:pPr>
                    <w:sdt>
                      <w:sdtPr>
                        <w:alias w:val="CC_Noformat_Partikod"/>
                        <w:tag w:val="CC_Noformat_Partikod"/>
                        <w:id w:val="-53464382"/>
                        <w:text/>
                      </w:sdtPr>
                      <w:sdtEndPr/>
                      <w:sdtContent>
                        <w:r w:rsidR="00701AE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9604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03BE" w14:textId="77777777" w:rsidR="00262EA3" w:rsidRDefault="00262EA3" w:rsidP="008563AC">
    <w:pPr>
      <w:jc w:val="right"/>
    </w:pPr>
  </w:p>
  <w:p w14:paraId="077291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013B" w14:textId="77777777" w:rsidR="00262EA3" w:rsidRDefault="00D807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877F52" wp14:editId="562C4A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23F76B" w14:textId="21C491E4" w:rsidR="00262EA3" w:rsidRDefault="00D8077B" w:rsidP="00A314CF">
    <w:pPr>
      <w:pStyle w:val="FSHNormal"/>
      <w:spacing w:before="40"/>
    </w:pPr>
    <w:sdt>
      <w:sdtPr>
        <w:alias w:val="CC_Noformat_Motionstyp"/>
        <w:tag w:val="CC_Noformat_Motionstyp"/>
        <w:id w:val="1162973129"/>
        <w:lock w:val="sdtContentLocked"/>
        <w15:appearance w15:val="hidden"/>
        <w:text/>
      </w:sdtPr>
      <w:sdtEndPr/>
      <w:sdtContent>
        <w:r w:rsidR="00C73162">
          <w:t>Enskild motion</w:t>
        </w:r>
      </w:sdtContent>
    </w:sdt>
    <w:r w:rsidR="00821B36">
      <w:t xml:space="preserve"> </w:t>
    </w:r>
    <w:sdt>
      <w:sdtPr>
        <w:alias w:val="CC_Noformat_Partikod"/>
        <w:tag w:val="CC_Noformat_Partikod"/>
        <w:id w:val="1471015553"/>
        <w:text/>
      </w:sdtPr>
      <w:sdtEndPr/>
      <w:sdtContent>
        <w:r w:rsidR="00701AEE">
          <w:t>C</w:t>
        </w:r>
      </w:sdtContent>
    </w:sdt>
    <w:sdt>
      <w:sdtPr>
        <w:alias w:val="CC_Noformat_Partinummer"/>
        <w:tag w:val="CC_Noformat_Partinummer"/>
        <w:id w:val="-2014525982"/>
        <w:showingPlcHdr/>
        <w:text/>
      </w:sdtPr>
      <w:sdtEndPr/>
      <w:sdtContent>
        <w:r w:rsidR="00821B36">
          <w:t xml:space="preserve"> </w:t>
        </w:r>
      </w:sdtContent>
    </w:sdt>
  </w:p>
  <w:p w14:paraId="5ED7AC8B" w14:textId="77777777" w:rsidR="00262EA3" w:rsidRPr="008227B3" w:rsidRDefault="00D807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034730" w14:textId="3E73E940" w:rsidR="00262EA3" w:rsidRPr="008227B3" w:rsidRDefault="00D807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1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162">
          <w:t>:2071</w:t>
        </w:r>
      </w:sdtContent>
    </w:sdt>
  </w:p>
  <w:p w14:paraId="7FCEA51F" w14:textId="2FCAF119" w:rsidR="00262EA3" w:rsidRDefault="00D8077B" w:rsidP="00E03A3D">
    <w:pPr>
      <w:pStyle w:val="Motionr"/>
    </w:pPr>
    <w:sdt>
      <w:sdtPr>
        <w:alias w:val="CC_Noformat_Avtext"/>
        <w:tag w:val="CC_Noformat_Avtext"/>
        <w:id w:val="-2020768203"/>
        <w:lock w:val="sdtContentLocked"/>
        <w15:appearance w15:val="hidden"/>
        <w:text/>
      </w:sdtPr>
      <w:sdtEndPr/>
      <w:sdtContent>
        <w:r w:rsidR="00C73162">
          <w:t>av Alireza Akhondi (C)</w:t>
        </w:r>
      </w:sdtContent>
    </w:sdt>
  </w:p>
  <w:sdt>
    <w:sdtPr>
      <w:alias w:val="CC_Noformat_Rubtext"/>
      <w:tag w:val="CC_Noformat_Rubtext"/>
      <w:id w:val="-218060500"/>
      <w:lock w:val="sdtLocked"/>
      <w:text/>
    </w:sdtPr>
    <w:sdtEndPr/>
    <w:sdtContent>
      <w:p w14:paraId="35A1884E" w14:textId="5FFD9E33" w:rsidR="00262EA3" w:rsidRDefault="00701AEE" w:rsidP="00283E0F">
        <w:pPr>
          <w:pStyle w:val="FSHRub2"/>
        </w:pPr>
        <w:r>
          <w:t>Flaggning av adresser för ambulans</w:t>
        </w:r>
      </w:p>
    </w:sdtContent>
  </w:sdt>
  <w:sdt>
    <w:sdtPr>
      <w:alias w:val="CC_Boilerplate_3"/>
      <w:tag w:val="CC_Boilerplate_3"/>
      <w:id w:val="1606463544"/>
      <w:lock w:val="sdtContentLocked"/>
      <w15:appearance w15:val="hidden"/>
      <w:text w:multiLine="1"/>
    </w:sdtPr>
    <w:sdtEndPr/>
    <w:sdtContent>
      <w:p w14:paraId="10F6DD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1A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28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91"/>
    <w:rsid w:val="00700778"/>
    <w:rsid w:val="00700A93"/>
    <w:rsid w:val="00701796"/>
    <w:rsid w:val="00701AEE"/>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F0"/>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AC"/>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62"/>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7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7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B474F4"/>
  <w15:chartTrackingRefBased/>
  <w15:docId w15:val="{12994DDF-F28F-4642-AB51-1167700F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D20CC1C8284D34A1CAD3C12F4685ED"/>
        <w:category>
          <w:name w:val="Allmänt"/>
          <w:gallery w:val="placeholder"/>
        </w:category>
        <w:types>
          <w:type w:val="bbPlcHdr"/>
        </w:types>
        <w:behaviors>
          <w:behavior w:val="content"/>
        </w:behaviors>
        <w:guid w:val="{5FC839A5-16BB-4B6B-8F18-E84456A5A53D}"/>
      </w:docPartPr>
      <w:docPartBody>
        <w:p w:rsidR="00D433D5" w:rsidRDefault="00D433D5">
          <w:pPr>
            <w:pStyle w:val="E9D20CC1C8284D34A1CAD3C12F4685ED"/>
          </w:pPr>
          <w:r w:rsidRPr="005A0A93">
            <w:rPr>
              <w:rStyle w:val="Platshllartext"/>
            </w:rPr>
            <w:t>Förslag till riksdagsbeslut</w:t>
          </w:r>
        </w:p>
      </w:docPartBody>
    </w:docPart>
    <w:docPart>
      <w:docPartPr>
        <w:name w:val="F22274CE1A354C70BCDE4002095EB1CE"/>
        <w:category>
          <w:name w:val="Allmänt"/>
          <w:gallery w:val="placeholder"/>
        </w:category>
        <w:types>
          <w:type w:val="bbPlcHdr"/>
        </w:types>
        <w:behaviors>
          <w:behavior w:val="content"/>
        </w:behaviors>
        <w:guid w:val="{22606CF9-93C9-44D7-B921-2DC251E47197}"/>
      </w:docPartPr>
      <w:docPartBody>
        <w:p w:rsidR="00D433D5" w:rsidRDefault="00D433D5">
          <w:pPr>
            <w:pStyle w:val="F22274CE1A354C70BCDE4002095EB1CE"/>
          </w:pPr>
          <w:r w:rsidRPr="005A0A93">
            <w:rPr>
              <w:rStyle w:val="Platshllartext"/>
            </w:rPr>
            <w:t>Motivering</w:t>
          </w:r>
        </w:p>
      </w:docPartBody>
    </w:docPart>
    <w:docPart>
      <w:docPartPr>
        <w:name w:val="3CF6A271C7674F7EA5FF09678961BD4D"/>
        <w:category>
          <w:name w:val="Allmänt"/>
          <w:gallery w:val="placeholder"/>
        </w:category>
        <w:types>
          <w:type w:val="bbPlcHdr"/>
        </w:types>
        <w:behaviors>
          <w:behavior w:val="content"/>
        </w:behaviors>
        <w:guid w:val="{9E79B18F-B84B-4A33-A1BE-318FD75FF252}"/>
      </w:docPartPr>
      <w:docPartBody>
        <w:p w:rsidR="000C4224" w:rsidRDefault="000C4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D5"/>
    <w:rsid w:val="000C4224"/>
    <w:rsid w:val="00D43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D20CC1C8284D34A1CAD3C12F4685ED">
    <w:name w:val="E9D20CC1C8284D34A1CAD3C12F4685ED"/>
  </w:style>
  <w:style w:type="paragraph" w:customStyle="1" w:styleId="F22274CE1A354C70BCDE4002095EB1CE">
    <w:name w:val="F22274CE1A354C70BCDE4002095EB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103F9-2E5F-4273-8A33-EC28947B5831}"/>
</file>

<file path=customXml/itemProps2.xml><?xml version="1.0" encoding="utf-8"?>
<ds:datastoreItem xmlns:ds="http://schemas.openxmlformats.org/officeDocument/2006/customXml" ds:itemID="{6FF83250-7D8A-49EE-8861-73357092D0DF}"/>
</file>

<file path=customXml/itemProps3.xml><?xml version="1.0" encoding="utf-8"?>
<ds:datastoreItem xmlns:ds="http://schemas.openxmlformats.org/officeDocument/2006/customXml" ds:itemID="{5B5391D7-AE08-4283-B055-A86F699D1C06}"/>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826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