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B1E68" w:rsidRDefault="000424FB" w14:paraId="00910DA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3BD5E4F98A04672905EDBC810F23E2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2f3b378-978c-4b26-b7ea-a1d6b91e3111"/>
        <w:id w:val="1615479998"/>
        <w:lock w:val="sdtLocked"/>
      </w:sdtPr>
      <w:sdtEndPr/>
      <w:sdtContent>
        <w:p w:rsidR="00DC7437" w:rsidRDefault="00F72B85" w14:paraId="3902814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om hur kompetensen kring kvinnlig könsstympning ser ut och kan förbättras inom svensk sjukvård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6003887966046ABBB4090D888684EE5"/>
        </w:placeholder>
        <w:text/>
      </w:sdtPr>
      <w:sdtEndPr/>
      <w:sdtContent>
        <w:p w:rsidRPr="009B062B" w:rsidR="006D79C9" w:rsidP="00333E95" w:rsidRDefault="006D79C9" w14:paraId="6C0D9CF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856AC1" w14:paraId="614BFBC2" w14:textId="3243F955">
      <w:pPr>
        <w:pStyle w:val="Normalutanindragellerluft"/>
      </w:pPr>
      <w:r>
        <w:t xml:space="preserve">I Sverige är </w:t>
      </w:r>
      <w:r w:rsidR="00954473">
        <w:t xml:space="preserve">könsstympning av kvinnor och flickor förbjudet i lag. Inte desto mindre </w:t>
      </w:r>
      <w:r w:rsidR="000F4E10">
        <w:t>finns det kvinnor bosatta i Sverige som lider av sviterna a</w:t>
      </w:r>
      <w:r w:rsidR="00D6461A">
        <w:t>v</w:t>
      </w:r>
      <w:r w:rsidR="000F4E10">
        <w:t xml:space="preserve"> könsstympning. Något som i mångt och mycket är ett resultat av invandring från länder med annan lagstiftning eller andra traditioner vad gäller kvinnlig sexualitet.</w:t>
      </w:r>
    </w:p>
    <w:p w:rsidR="000F4E10" w:rsidP="00F72B85" w:rsidRDefault="000F4E10" w14:paraId="79E7260D" w14:textId="652D35B3">
      <w:r>
        <w:t>Komplikationerna för utsatta kvinnor kan vara många. Dessa innefattar bland annat svårigheter vid menstruation och samlag, smärta och ökad risk för infektioner.</w:t>
      </w:r>
    </w:p>
    <w:p w:rsidR="000F4E10" w:rsidP="00F72B85" w:rsidRDefault="000F4E10" w14:paraId="072E1767" w14:textId="0D920C3B">
      <w:r>
        <w:t xml:space="preserve">Hjälp finns att tillgå för utsatta kvinnor. Kvinnoorganisationer som arbetar med offer för könsstympning vittnar dock om </w:t>
      </w:r>
      <w:r w:rsidR="00D6461A">
        <w:t xml:space="preserve">att </w:t>
      </w:r>
      <w:r>
        <w:t>personalen man möter ofta har en begränsad kunskap och att kompetensnivån kan variera stort mellan olika regioner och vård</w:t>
      </w:r>
      <w:r w:rsidR="00F06A85">
        <w:softHyphen/>
      </w:r>
      <w:r>
        <w:t>inrättningar.</w:t>
      </w:r>
    </w:p>
    <w:p w:rsidR="00BB6339" w:rsidP="00F06A85" w:rsidRDefault="000F4E10" w14:paraId="3B0632B2" w14:textId="0615CE25">
      <w:r>
        <w:t xml:space="preserve">En utredning föreslås därför för att ta reda på hur kompetensen ser ut inom svensk sjukvård gällande kvinnlig könsstympning och hur denna kan förbättras.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323E422C3D942B5885B57F789B07B92"/>
        </w:placeholder>
      </w:sdtPr>
      <w:sdtEndPr>
        <w:rPr>
          <w:i w:val="0"/>
          <w:noProof w:val="0"/>
        </w:rPr>
      </w:sdtEndPr>
      <w:sdtContent>
        <w:p w:rsidR="00BB1E68" w:rsidP="00BB1E68" w:rsidRDefault="00BB1E68" w14:paraId="70AD78E7" w14:textId="77777777"/>
        <w:p w:rsidRPr="008E0FE2" w:rsidR="00BB1E68" w:rsidP="00BB1E68" w:rsidRDefault="000424FB" w14:paraId="2867F744" w14:textId="7B7ED3B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C7437" w14:paraId="51A1C661" w14:textId="77777777">
        <w:trPr>
          <w:cantSplit/>
        </w:trPr>
        <w:tc>
          <w:tcPr>
            <w:tcW w:w="50" w:type="pct"/>
            <w:vAlign w:val="bottom"/>
          </w:tcPr>
          <w:p w:rsidR="00DC7437" w:rsidRDefault="00F72B85" w14:paraId="4855762F" w14:textId="77777777">
            <w:pPr>
              <w:pStyle w:val="Underskrifter"/>
              <w:spacing w:after="0"/>
            </w:pPr>
            <w:r>
              <w:t>Erik Hellsborn (SD)</w:t>
            </w:r>
          </w:p>
        </w:tc>
        <w:tc>
          <w:tcPr>
            <w:tcW w:w="50" w:type="pct"/>
            <w:vAlign w:val="bottom"/>
          </w:tcPr>
          <w:p w:rsidR="00DC7437" w:rsidRDefault="00DC7437" w14:paraId="11A3BD4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C0ADA5D" w14:textId="3785BA3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E9137" w14:textId="77777777" w:rsidR="00CB41D2" w:rsidRDefault="00CB41D2" w:rsidP="000C1CAD">
      <w:pPr>
        <w:spacing w:line="240" w:lineRule="auto"/>
      </w:pPr>
      <w:r>
        <w:separator/>
      </w:r>
    </w:p>
  </w:endnote>
  <w:endnote w:type="continuationSeparator" w:id="0">
    <w:p w14:paraId="6BADB2C8" w14:textId="77777777" w:rsidR="00CB41D2" w:rsidRDefault="00CB41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3E7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32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8A6C" w14:textId="49754C4F" w:rsidR="00262EA3" w:rsidRPr="00BB1E68" w:rsidRDefault="00262EA3" w:rsidP="00BB1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AA712" w14:textId="77777777" w:rsidR="00CB41D2" w:rsidRDefault="00CB41D2" w:rsidP="000C1CAD">
      <w:pPr>
        <w:spacing w:line="240" w:lineRule="auto"/>
      </w:pPr>
      <w:r>
        <w:separator/>
      </w:r>
    </w:p>
  </w:footnote>
  <w:footnote w:type="continuationSeparator" w:id="0">
    <w:p w14:paraId="53ACF059" w14:textId="77777777" w:rsidR="00CB41D2" w:rsidRDefault="00CB41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DDF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7CAA7D" wp14:editId="7AA558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7E52AF" w14:textId="164E0291" w:rsidR="00262EA3" w:rsidRDefault="000424F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56AC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7CAA7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F7E52AF" w14:textId="164E0291" w:rsidR="00262EA3" w:rsidRDefault="000424F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56AC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62B5D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CA67" w14:textId="77777777" w:rsidR="00262EA3" w:rsidRDefault="00262EA3" w:rsidP="008563AC">
    <w:pPr>
      <w:jc w:val="right"/>
    </w:pPr>
  </w:p>
  <w:p w14:paraId="529FB08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1B843" w14:textId="77777777" w:rsidR="00262EA3" w:rsidRDefault="000424F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439421D" wp14:editId="13AA18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9E6D85B" w14:textId="2A6BBFCF" w:rsidR="00262EA3" w:rsidRDefault="000424F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B1E6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6AC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806D1D5" w14:textId="77777777" w:rsidR="00262EA3" w:rsidRPr="008227B3" w:rsidRDefault="000424F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ACA9C0" w14:textId="18706B97" w:rsidR="00262EA3" w:rsidRPr="008227B3" w:rsidRDefault="000424F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1E6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1E68">
          <w:t>:589</w:t>
        </w:r>
      </w:sdtContent>
    </w:sdt>
  </w:p>
  <w:p w14:paraId="72F90EA0" w14:textId="5B545EA1" w:rsidR="00262EA3" w:rsidRDefault="000424F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B1E68">
          <w:t>av Erik Hellsborn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B31532" w14:textId="56C3E39B" w:rsidR="00262EA3" w:rsidRDefault="00856AC1" w:rsidP="00283E0F">
        <w:pPr>
          <w:pStyle w:val="FSHRub2"/>
        </w:pPr>
        <w:r>
          <w:t>Kompetenslyft gällande kvinnlig könsstympning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410FC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56AC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4FB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5ED6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10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73F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6AC1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47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68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1D2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61A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7437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42A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060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A8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B85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8EF478"/>
  <w15:chartTrackingRefBased/>
  <w15:docId w15:val="{09AD3F46-AE25-4841-87FC-A7E4ACFB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BD5E4F98A04672905EDBC810F23E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70585-2564-4C18-B03B-BE4B20C667D4}"/>
      </w:docPartPr>
      <w:docPartBody>
        <w:p w:rsidR="00F55E44" w:rsidRDefault="004448F2">
          <w:pPr>
            <w:pStyle w:val="13BD5E4F98A04672905EDBC810F23E2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6003887966046ABBB4090D888684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A0D5D6-2EF2-464F-890D-50D84BC65E1A}"/>
      </w:docPartPr>
      <w:docPartBody>
        <w:p w:rsidR="00F55E44" w:rsidRDefault="004448F2">
          <w:pPr>
            <w:pStyle w:val="56003887966046ABBB4090D888684E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323E422C3D942B5885B57F789B07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5D4DA5-47B0-4571-8DAD-4A9D22A029F4}"/>
      </w:docPartPr>
      <w:docPartBody>
        <w:p w:rsidR="007575D0" w:rsidRDefault="006F00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F2"/>
    <w:rsid w:val="004448F2"/>
    <w:rsid w:val="00E37060"/>
    <w:rsid w:val="00F5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BD5E4F98A04672905EDBC810F23E2B">
    <w:name w:val="13BD5E4F98A04672905EDBC810F23E2B"/>
  </w:style>
  <w:style w:type="paragraph" w:customStyle="1" w:styleId="56003887966046ABBB4090D888684EE5">
    <w:name w:val="56003887966046ABBB4090D888684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97EF18-8C5F-4641-9CB8-47EB2CFF7411}"/>
</file>

<file path=customXml/itemProps2.xml><?xml version="1.0" encoding="utf-8"?>
<ds:datastoreItem xmlns:ds="http://schemas.openxmlformats.org/officeDocument/2006/customXml" ds:itemID="{D4B862D6-750B-49BD-B268-8D63EF6D0855}"/>
</file>

<file path=customXml/itemProps3.xml><?xml version="1.0" encoding="utf-8"?>
<ds:datastoreItem xmlns:ds="http://schemas.openxmlformats.org/officeDocument/2006/customXml" ds:itemID="{4FE64B5D-8995-4347-B82A-7B80EFFBD3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1005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Kompetenslyft gällande kvinnlig könsstympning</vt:lpstr>
      <vt:lpstr>
      </vt:lpstr>
    </vt:vector>
  </TitlesOfParts>
  <Company>Sveriges riksdag</Company>
  <LinksUpToDate>false</LinksUpToDate>
  <CharactersWithSpaces>1170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