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973C1" w:rsidP="00567170">
      <w:pPr>
        <w:pStyle w:val="Title"/>
      </w:pPr>
      <w:bookmarkStart w:id="0" w:name="Start"/>
      <w:bookmarkEnd w:id="0"/>
      <w:r>
        <w:t xml:space="preserve">Svar på fråga 2023/24:274 av </w:t>
      </w:r>
      <w:r w:rsidRPr="00B973C1">
        <w:t xml:space="preserve">Fredrik Lundh </w:t>
      </w:r>
      <w:r w:rsidRPr="00B973C1">
        <w:t>Sammeli</w:t>
      </w:r>
      <w:r>
        <w:t xml:space="preserve"> (S)</w:t>
      </w:r>
      <w:r>
        <w:br/>
      </w:r>
      <w:r w:rsidR="00346BE5">
        <w:t>A</w:t>
      </w:r>
      <w:r>
        <w:t>kut brist på läkemedel</w:t>
      </w:r>
    </w:p>
    <w:p w:rsidR="00B973C1" w:rsidP="00B973C1">
      <w:pPr>
        <w:pStyle w:val="BodyText"/>
      </w:pPr>
      <w:r>
        <w:t xml:space="preserve">Fredrik Lundh </w:t>
      </w:r>
      <w:r>
        <w:t>Sammeli</w:t>
      </w:r>
      <w:r>
        <w:t xml:space="preserve"> har frågat mig vad</w:t>
      </w:r>
      <w:r w:rsidR="00346BE5">
        <w:t xml:space="preserve"> jag</w:t>
      </w:r>
      <w:r>
        <w:t xml:space="preserve"> och regeringen gör för att säkerställa tillgängligheten av nödvändiga mediciner och underlätta arbetet för vårdpersonalen i denna pressade situation av akut brist på läkemedel. </w:t>
      </w:r>
    </w:p>
    <w:p w:rsidR="00250F52" w:rsidP="00250F52">
      <w:pPr>
        <w:pStyle w:val="Brdtextefterlista"/>
      </w:pPr>
      <w:r w:rsidRPr="003774B6">
        <w:t xml:space="preserve">Som </w:t>
      </w:r>
      <w:r>
        <w:t xml:space="preserve">Fredrik Lundh </w:t>
      </w:r>
      <w:r>
        <w:t>Sammeli</w:t>
      </w:r>
      <w:r w:rsidRPr="003774B6">
        <w:t xml:space="preserve"> </w:t>
      </w:r>
      <w:r>
        <w:t xml:space="preserve">uppmärksammar har </w:t>
      </w:r>
      <w:r w:rsidR="00217EDF">
        <w:t xml:space="preserve">antalet restsituationer av läkemedel fortsatt öka. Under andra kvartalet </w:t>
      </w:r>
      <w:r w:rsidR="0060104C">
        <w:t>2023</w:t>
      </w:r>
      <w:r w:rsidR="00D16838">
        <w:t xml:space="preserve"> </w:t>
      </w:r>
      <w:r w:rsidR="00217EDF">
        <w:t>skedde en stor ökning</w:t>
      </w:r>
      <w:r w:rsidR="00A6227D">
        <w:t xml:space="preserve">, men sedan tycks det ha skett en återgång </w:t>
      </w:r>
      <w:r w:rsidR="00217EDF">
        <w:t xml:space="preserve">till </w:t>
      </w:r>
      <w:r w:rsidR="00346BE5">
        <w:t>mer typiska nivåer</w:t>
      </w:r>
      <w:r w:rsidR="00217EDF">
        <w:t xml:space="preserve">. </w:t>
      </w:r>
      <w:r w:rsidRPr="003774B6">
        <w:t xml:space="preserve"> </w:t>
      </w:r>
    </w:p>
    <w:p w:rsidR="00250F52" w:rsidRPr="003774B6" w:rsidP="00250F52">
      <w:pPr>
        <w:pStyle w:val="Brdtextefterlista"/>
      </w:pPr>
      <w:r w:rsidRPr="002A4362">
        <w:t xml:space="preserve">Den 1 juli 2023 trädde ändringar i </w:t>
      </w:r>
      <w:r w:rsidR="00C010BF">
        <w:t>läkemedelslagstiftningen</w:t>
      </w:r>
      <w:r w:rsidRPr="002A4362">
        <w:t xml:space="preserve"> </w:t>
      </w:r>
      <w:r>
        <w:t xml:space="preserve">i kraft som syftade </w:t>
      </w:r>
      <w:r w:rsidRPr="003774B6">
        <w:t>till att stärka försörjningsberedskapen och därmed också förhindra eller minska konsekvenserna av bristsituationer. De</w:t>
      </w:r>
      <w:r>
        <w:t xml:space="preserve">n nya regleringen innebär </w:t>
      </w:r>
      <w:r w:rsidRPr="003774B6">
        <w:t>bl.a.</w:t>
      </w:r>
      <w:r w:rsidRPr="003774B6">
        <w:t xml:space="preserve"> en möjlighet att ta ut sanktionsavgifter av läkemedelsföretag som inte anmäler försäljningsuppehåll på föreskrivet sätt och en lagerhållningsskyldighet för öppenvårdsapotek. Det statligt ägda bolaget Apotek Produktion &amp; Laboratorier AB har fått ett utvidgat samhällsuppdrag att kunna tillverka individanpassade läkemedel och lagerberedningar även under en fredstida kris eller höjd beredskap. Det </w:t>
      </w:r>
      <w:r>
        <w:t xml:space="preserve">har även </w:t>
      </w:r>
      <w:r w:rsidRPr="003774B6">
        <w:t>g</w:t>
      </w:r>
      <w:r>
        <w:t>jorts</w:t>
      </w:r>
      <w:r w:rsidRPr="003774B6">
        <w:t xml:space="preserve"> förtydliganden </w:t>
      </w:r>
      <w:r>
        <w:t xml:space="preserve">i fråga om </w:t>
      </w:r>
      <w:r w:rsidRPr="003774B6">
        <w:t>vårdgivares ansvar att ha tillgång till sjukvårdsprodukter</w:t>
      </w:r>
      <w:r>
        <w:t>,</w:t>
      </w:r>
      <w:r w:rsidRPr="003774B6">
        <w:t xml:space="preserve"> in</w:t>
      </w:r>
      <w:r>
        <w:t>begripet</w:t>
      </w:r>
      <w:r w:rsidRPr="003774B6">
        <w:t xml:space="preserve"> läkemedel.</w:t>
      </w:r>
    </w:p>
    <w:p w:rsidR="00250F52" w:rsidRPr="003774B6" w:rsidP="00250F52">
      <w:pPr>
        <w:pStyle w:val="Brdtextefterlista"/>
      </w:pPr>
      <w:r>
        <w:t>Läkemedel köps och säljs via globala värdekedjor.</w:t>
      </w:r>
      <w:r w:rsidRPr="003774B6">
        <w:t xml:space="preserve"> </w:t>
      </w:r>
      <w:r w:rsidRPr="003774B6">
        <w:t>För att möta de restsituationer som upp</w:t>
      </w:r>
      <w:r>
        <w:t>kommer</w:t>
      </w:r>
      <w:r w:rsidRPr="003774B6">
        <w:t xml:space="preserve"> krävs </w:t>
      </w:r>
      <w:r>
        <w:t xml:space="preserve">flera olika </w:t>
      </w:r>
      <w:r w:rsidRPr="003774B6">
        <w:t xml:space="preserve">åtgärder, </w:t>
      </w:r>
      <w:r w:rsidR="00346BE5">
        <w:t>bl.a</w:t>
      </w:r>
      <w:r w:rsidR="0023550B">
        <w:t>.</w:t>
      </w:r>
      <w:r w:rsidRPr="003774B6">
        <w:t xml:space="preserve"> internationellt samarbete. Inom EU </w:t>
      </w:r>
      <w:r>
        <w:t>gäller</w:t>
      </w:r>
      <w:r w:rsidRPr="003774B6">
        <w:t xml:space="preserve"> ett gemensamt regelverk för godkännande, tillverkning och distribution av läkemedel. </w:t>
      </w:r>
      <w:r>
        <w:t>En fördel med d</w:t>
      </w:r>
      <w:r w:rsidRPr="003774B6">
        <w:t xml:space="preserve">et gemensamma europeiska regelverket </w:t>
      </w:r>
      <w:r>
        <w:t>är att</w:t>
      </w:r>
      <w:r w:rsidRPr="003774B6">
        <w:t xml:space="preserve"> det underlättar för företag att välja att marknadsföra och sälja produkter i de europeiska länderna, </w:t>
      </w:r>
      <w:r w:rsidRPr="003774B6">
        <w:t>in</w:t>
      </w:r>
      <w:r>
        <w:t>begripet</w:t>
      </w:r>
      <w:r w:rsidRPr="003774B6">
        <w:t xml:space="preserve"> små marknader som den svenska marknaden. </w:t>
      </w:r>
      <w:r>
        <w:t>E</w:t>
      </w:r>
      <w:r w:rsidR="00346BE5">
        <w:t xml:space="preserve">uropiska </w:t>
      </w:r>
      <w:r>
        <w:t>kommissionen har i april 2023 lämnat ett förslag till ny läkemedelslagstiftning</w:t>
      </w:r>
      <w:r w:rsidR="00346BE5">
        <w:t>. E</w:t>
      </w:r>
      <w:r w:rsidR="0060104C">
        <w:t xml:space="preserve">tt av huvudmålen </w:t>
      </w:r>
      <w:r w:rsidR="00346BE5">
        <w:t xml:space="preserve">med kommissionens förslag </w:t>
      </w:r>
      <w:r w:rsidR="0060104C">
        <w:t>är att f</w:t>
      </w:r>
      <w:r w:rsidRPr="0060104C" w:rsidR="0060104C">
        <w:t xml:space="preserve">örbättra försörjningstryggheten och säkerställa att patienter alltid har tillgång till läkemedel, oavsett var i EU </w:t>
      </w:r>
      <w:r w:rsidR="00346BE5">
        <w:t>man är bosatt</w:t>
      </w:r>
      <w:r w:rsidRPr="0060104C" w:rsidR="0060104C">
        <w:t>.</w:t>
      </w:r>
    </w:p>
    <w:p w:rsidR="00250F52" w:rsidRPr="003774B6" w:rsidP="00B8528D">
      <w:pPr>
        <w:pStyle w:val="Brdtextefterlista"/>
      </w:pPr>
      <w:r>
        <w:t xml:space="preserve">Regeringen har i maj 2023 gett </w:t>
      </w:r>
      <w:r w:rsidRPr="003774B6">
        <w:t xml:space="preserve">Läkemedelsverket </w:t>
      </w:r>
      <w:r>
        <w:t xml:space="preserve">ett uppdrag att förebygga och hantera </w:t>
      </w:r>
      <w:r w:rsidRPr="003774B6">
        <w:t>rest- och bristsituationer i Sverige</w:t>
      </w:r>
      <w:r>
        <w:t xml:space="preserve"> (S2023/</w:t>
      </w:r>
      <w:r w:rsidR="002A4362">
        <w:t>01609</w:t>
      </w:r>
      <w:r>
        <w:t>)</w:t>
      </w:r>
      <w:r w:rsidRPr="003774B6">
        <w:t xml:space="preserve">. </w:t>
      </w:r>
      <w:r>
        <w:t xml:space="preserve">I uppdraget ingår att kartlägga, analysera och föreslå åtgärder som syftar till att förebygga och hantera rest- och bristsituationer avseende läkemedel för den svenska marknaden, till människor och djur i alla delar av landet. I uppdraget ingår </w:t>
      </w:r>
      <w:r>
        <w:t xml:space="preserve">också </w:t>
      </w:r>
      <w:r>
        <w:t>bl</w:t>
      </w:r>
      <w:r>
        <w:t>.</w:t>
      </w:r>
      <w:r>
        <w:t>a</w:t>
      </w:r>
      <w:r>
        <w:t>.</w:t>
      </w:r>
      <w:r>
        <w:t xml:space="preserve"> </w:t>
      </w:r>
      <w:r>
        <w:t xml:space="preserve">att Läkemedelsverket ska </w:t>
      </w:r>
      <w:r w:rsidR="00B8528D">
        <w:t xml:space="preserve">utreda hur farmaceuter på apotek ska kunna hantera utlämnande av läkemedel </w:t>
      </w:r>
      <w:r w:rsidR="00C4033E">
        <w:t>när läkemedel är restnoterade</w:t>
      </w:r>
      <w:r w:rsidR="00B8528D">
        <w:t xml:space="preserve"> och ett utbyte inte kan göras utan att förskrivaren först kontaktas. </w:t>
      </w:r>
      <w:r>
        <w:t>Läkemedelsverket</w:t>
      </w:r>
      <w:r w:rsidR="00B8528D">
        <w:t xml:space="preserve"> ska även utreda om det är lämpligt att farmaceuter i vissa fall ska kunna bryta en läkemedelsförpackning för att kunna säkerställa att fler patienter får del av läkemedel under kritiska restsituationer. </w:t>
      </w:r>
      <w:r w:rsidR="00217EDF">
        <w:t>Dessa</w:t>
      </w:r>
      <w:r w:rsidR="00B8528D">
        <w:t xml:space="preserve"> deluppdrag syftar till att se över och om möjligt förbättra situationen för vården och </w:t>
      </w:r>
      <w:r w:rsidRPr="00BF1D5E" w:rsidR="00B8528D">
        <w:t>öppenvårdsapoteken</w:t>
      </w:r>
      <w:r w:rsidR="00B8528D">
        <w:t xml:space="preserve"> när patienten besöker apoteket och läkemedlet inte är tillgängligt. </w:t>
      </w:r>
    </w:p>
    <w:p w:rsidR="00B973C1" w:rsidRPr="003774B6" w:rsidP="00B973C1">
      <w:pPr>
        <w:pStyle w:val="Brdtextefterlista"/>
      </w:pPr>
      <w:r w:rsidRPr="003774B6">
        <w:t xml:space="preserve">Läkemedelsverket och E-hälsomyndigheten har tagit fram ett förslag till system för en nationell lägesbild över tillgång och förbrukning av läkemedel. Läkemedelsverket har vidare haft ett uppdrag att utveckla en omvärldsbevakning i fråga om tillgången på läkemedel och medicintekniska produkter. Läkemedelsverket </w:t>
      </w:r>
      <w:r w:rsidR="00346BE5">
        <w:t xml:space="preserve">har för närvarande ett uppdrag att kartlägga </w:t>
      </w:r>
      <w:r w:rsidRPr="003774B6">
        <w:t>produktionskapaciteten inom läkemedelsområdet</w:t>
      </w:r>
      <w:r w:rsidR="00346BE5">
        <w:t xml:space="preserve"> (</w:t>
      </w:r>
      <w:r w:rsidRPr="002A4362" w:rsidR="002A4362">
        <w:t>S2022/00453</w:t>
      </w:r>
      <w:r w:rsidR="00346BE5">
        <w:t>)</w:t>
      </w:r>
      <w:r w:rsidRPr="003774B6">
        <w:t>. Socialstyrelsen genomför informationsinsatser om egenberedskap för patienter med kroniska sjukdomar eller tillstånd och stabil behandling.</w:t>
      </w:r>
    </w:p>
    <w:p w:rsidR="00B973C1" w:rsidP="008E59AD">
      <w:pPr>
        <w:pStyle w:val="Brdtextefterlista"/>
      </w:pPr>
      <w:r>
        <w:t>D</w:t>
      </w:r>
      <w:r w:rsidRPr="003774B6">
        <w:t xml:space="preserve">et </w:t>
      </w:r>
      <w:r>
        <w:t xml:space="preserve">är </w:t>
      </w:r>
      <w:r w:rsidRPr="003774B6">
        <w:t xml:space="preserve">viktigt att fortsätta verka för att </w:t>
      </w:r>
      <w:r w:rsidR="00250F52">
        <w:t>läkemedel</w:t>
      </w:r>
      <w:r w:rsidRPr="003774B6">
        <w:t xml:space="preserve"> </w:t>
      </w:r>
      <w:r>
        <w:t xml:space="preserve">är </w:t>
      </w:r>
      <w:r w:rsidRPr="003774B6">
        <w:t xml:space="preserve">tillgängliga för den svenska marknaden. </w:t>
      </w:r>
      <w:r>
        <w:t>Jag</w:t>
      </w:r>
      <w:r w:rsidRPr="003774B6">
        <w:t xml:space="preserve"> följer </w:t>
      </w:r>
      <w:r>
        <w:t xml:space="preserve">därför noga </w:t>
      </w:r>
      <w:r w:rsidRPr="003774B6">
        <w:t xml:space="preserve">utvecklingen </w:t>
      </w:r>
      <w:r>
        <w:t xml:space="preserve">av </w:t>
      </w:r>
      <w:r w:rsidRPr="003774B6">
        <w:t xml:space="preserve">tillgången till läkemedel i </w:t>
      </w:r>
      <w:r w:rsidR="002D3DA8">
        <w:t xml:space="preserve">alla delar av </w:t>
      </w:r>
      <w:r w:rsidRPr="003774B6">
        <w:t>Sverige</w:t>
      </w:r>
      <w:r>
        <w:t>.</w:t>
      </w:r>
    </w:p>
    <w:p w:rsidR="00B973C1" w:rsidP="00567170">
      <w:pPr>
        <w:pStyle w:val="BodyText"/>
      </w:pPr>
      <w:r>
        <w:t xml:space="preserve">Stockholm den </w:t>
      </w:r>
      <w:sdt>
        <w:sdtPr>
          <w:id w:val="-1225218591"/>
          <w:placeholder>
            <w:docPart w:val="A994E2F2EC564F43A12214510F77E240"/>
          </w:placeholder>
          <w:dataBinding w:xpath="/ns0:DocumentInfo[1]/ns0:BaseInfo[1]/ns0:HeaderDate[1]" w:storeItemID="{AC04982A-9E42-4B5E-ABCA-881BD00852D2}" w:prefixMappings="xmlns:ns0='http://lp/documentinfo/RK' "/>
          <w:date w:fullDate="2023-11-2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07E71">
            <w:t>29 november 2023</w:t>
          </w:r>
        </w:sdtContent>
      </w:sdt>
    </w:p>
    <w:p w:rsidR="00B973C1" w:rsidP="00567170">
      <w:pPr>
        <w:pStyle w:val="Brdtextutanavstnd"/>
      </w:pPr>
    </w:p>
    <w:p w:rsidR="00B973C1" w:rsidP="00567170">
      <w:pPr>
        <w:pStyle w:val="Brdtextutanavstnd"/>
      </w:pPr>
    </w:p>
    <w:p w:rsidR="00B973C1" w:rsidP="00567170">
      <w:pPr>
        <w:pStyle w:val="Brdtextutanavstnd"/>
      </w:pPr>
    </w:p>
    <w:p w:rsidR="00B973C1" w:rsidRPr="00DB48AB" w:rsidP="00567170">
      <w:pPr>
        <w:pStyle w:val="BodyText"/>
      </w:pPr>
      <w:r>
        <w:t>Acko Ankarberg Johansson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56717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56717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973C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973C1" w:rsidRPr="007D73AB" w:rsidP="00340DE0">
          <w:pPr>
            <w:pStyle w:val="Header"/>
          </w:pPr>
        </w:p>
      </w:tc>
      <w:tc>
        <w:tcPr>
          <w:tcW w:w="1134" w:type="dxa"/>
        </w:tcPr>
        <w:p w:rsidR="00B973C1" w:rsidP="00567170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973C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973C1" w:rsidRPr="00710A6C" w:rsidP="00EE3C0F">
          <w:pPr>
            <w:pStyle w:val="Header"/>
            <w:rPr>
              <w:b/>
            </w:rPr>
          </w:pPr>
        </w:p>
        <w:p w:rsidR="00B973C1" w:rsidP="00EE3C0F">
          <w:pPr>
            <w:pStyle w:val="Header"/>
          </w:pPr>
        </w:p>
        <w:p w:rsidR="00B973C1" w:rsidP="00EE3C0F">
          <w:pPr>
            <w:pStyle w:val="Header"/>
          </w:pPr>
        </w:p>
        <w:p w:rsidR="00B973C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14EF7F0149349F48CD303E8D29852D8"/>
            </w:placeholder>
            <w:dataBinding w:xpath="/ns0:DocumentInfo[1]/ns0:BaseInfo[1]/ns0:Dnr[1]" w:storeItemID="{AC04982A-9E42-4B5E-ABCA-881BD00852D2}" w:prefixMappings="xmlns:ns0='http://lp/documentinfo/RK' "/>
            <w:text/>
          </w:sdtPr>
          <w:sdtContent>
            <w:p w:rsidR="00B973C1" w:rsidP="00EE3C0F">
              <w:pPr>
                <w:pStyle w:val="Header"/>
              </w:pPr>
              <w:r>
                <w:t>S2023/03080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330C655AF049E9B8074C2DE17620C3"/>
            </w:placeholder>
            <w:showingPlcHdr/>
            <w:dataBinding w:xpath="/ns0:DocumentInfo[1]/ns0:BaseInfo[1]/ns0:DocNumber[1]" w:storeItemID="{AC04982A-9E42-4B5E-ABCA-881BD00852D2}" w:prefixMappings="xmlns:ns0='http://lp/documentinfo/RK' "/>
            <w:text/>
          </w:sdtPr>
          <w:sdtContent>
            <w:p w:rsidR="00B973C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973C1" w:rsidP="00EE3C0F">
          <w:pPr>
            <w:pStyle w:val="Header"/>
          </w:pPr>
        </w:p>
      </w:tc>
      <w:tc>
        <w:tcPr>
          <w:tcW w:w="1134" w:type="dxa"/>
        </w:tcPr>
        <w:p w:rsidR="00B973C1" w:rsidP="0094502D">
          <w:pPr>
            <w:pStyle w:val="Header"/>
          </w:pPr>
        </w:p>
        <w:p w:rsidR="00B973C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87A558DD50524E1682DEEA3D401AA613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346BE5" w:rsidP="00340DE0">
              <w:pPr>
                <w:pStyle w:val="Header"/>
              </w:pPr>
              <w:r>
                <w:t>Socialdepartementet</w:t>
              </w:r>
            </w:p>
            <w:p w:rsidR="000B671B" w:rsidP="00340DE0">
              <w:pPr>
                <w:pStyle w:val="Header"/>
              </w:pPr>
              <w:r>
                <w:t>Sjukvårdsministern</w:t>
              </w:r>
            </w:p>
            <w:p w:rsidR="00B973C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E47E84513C418C98EF6D478CFCBEA5"/>
          </w:placeholder>
          <w:dataBinding w:xpath="/ns0:DocumentInfo[1]/ns0:BaseInfo[1]/ns0:Recipient[1]" w:storeItemID="{AC04982A-9E42-4B5E-ABCA-881BD00852D2}" w:prefixMappings="xmlns:ns0='http://lp/documentinfo/RK' "/>
          <w:text w:multiLine="1"/>
        </w:sdtPr>
        <w:sdtContent>
          <w:tc>
            <w:tcPr>
              <w:tcW w:w="3170" w:type="dxa"/>
            </w:tcPr>
            <w:p w:rsidR="00B973C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973C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D168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14EF7F0149349F48CD303E8D2985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94A35-2B55-49F5-9495-C861CC47E19B}"/>
      </w:docPartPr>
      <w:docPartBody>
        <w:p w:rsidR="00C27860" w:rsidP="00217748">
          <w:pPr>
            <w:pStyle w:val="714EF7F0149349F48CD303E8D29852D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330C655AF049E9B8074C2DE17620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C60036-8BFF-4C37-87B8-C03A5CB6A2EF}"/>
      </w:docPartPr>
      <w:docPartBody>
        <w:p w:rsidR="00C27860" w:rsidP="00217748">
          <w:pPr>
            <w:pStyle w:val="EC330C655AF049E9B8074C2DE17620C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A558DD50524E1682DEEA3D401AA6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22FB3-45D6-414A-88A4-49C837D3C448}"/>
      </w:docPartPr>
      <w:docPartBody>
        <w:p w:rsidR="00C27860" w:rsidP="00217748">
          <w:pPr>
            <w:pStyle w:val="87A558DD50524E1682DEEA3D401AA6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E47E84513C418C98EF6D478CFCB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624EFC-9F66-45D8-999B-5A3EBA4BD3CB}"/>
      </w:docPartPr>
      <w:docPartBody>
        <w:p w:rsidR="00C27860" w:rsidP="00217748">
          <w:pPr>
            <w:pStyle w:val="10E47E84513C418C98EF6D478CFCBE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94E2F2EC564F43A12214510F77E2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F9BE8-DCEC-4254-9E18-64AAB04F7BB9}"/>
      </w:docPartPr>
      <w:docPartBody>
        <w:p w:rsidR="00C27860" w:rsidP="00217748">
          <w:pPr>
            <w:pStyle w:val="A994E2F2EC564F43A12214510F77E24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7748"/>
    <w:rPr>
      <w:noProof w:val="0"/>
      <w:color w:val="808080"/>
    </w:rPr>
  </w:style>
  <w:style w:type="paragraph" w:customStyle="1" w:styleId="714EF7F0149349F48CD303E8D29852D8">
    <w:name w:val="714EF7F0149349F48CD303E8D29852D8"/>
    <w:rsid w:val="00217748"/>
  </w:style>
  <w:style w:type="paragraph" w:customStyle="1" w:styleId="10E47E84513C418C98EF6D478CFCBEA5">
    <w:name w:val="10E47E84513C418C98EF6D478CFCBEA5"/>
    <w:rsid w:val="00217748"/>
  </w:style>
  <w:style w:type="paragraph" w:customStyle="1" w:styleId="EC330C655AF049E9B8074C2DE17620C31">
    <w:name w:val="EC330C655AF049E9B8074C2DE17620C31"/>
    <w:rsid w:val="002177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7A558DD50524E1682DEEA3D401AA6131">
    <w:name w:val="87A558DD50524E1682DEEA3D401AA6131"/>
    <w:rsid w:val="002177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94E2F2EC564F43A12214510F77E240">
    <w:name w:val="A994E2F2EC564F43A12214510F77E240"/>
    <w:rsid w:val="002177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2023-11-29T00:00:00</HeaderDate>
    <Office/>
    <Dnr>S2023/03080</Dnr>
    <ParagrafNr/>
    <DocumentTitle/>
    <VisitingAddress/>
    <Extra1/>
    <Extra2/>
    <Extra3>Fredrik Lundh Sammeli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7e423a69-ba01-4a59-8f81-86b973f85a6d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4982A-9E42-4B5E-ABCA-881BD00852D2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3FC018-1857-4A3D-9A6E-112D474019F6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a68c6c55-4fbb-48c7-bd04-03a904b43046"/>
  </ds:schemaRefs>
</ds:datastoreItem>
</file>

<file path=customXml/itemProps4.xml><?xml version="1.0" encoding="utf-8"?>
<ds:datastoreItem xmlns:ds="http://schemas.openxmlformats.org/officeDocument/2006/customXml" ds:itemID="{9BE8E4E5-F7F7-443F-91A2-FD6EB16455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1FA040-F8BA-417D-9F66-99267CD56C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604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274 akut brist på läkemedel för delning.docx</dc:title>
  <cp:revision>3</cp:revision>
  <dcterms:created xsi:type="dcterms:W3CDTF">2023-11-29T10:07:00Z</dcterms:created>
  <dcterms:modified xsi:type="dcterms:W3CDTF">2023-11-29T10:50:00Z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RKAktivitetskategori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7fb591f7-5052-4894-8e21-d6768e2db593</vt:lpwstr>
  </property>
</Properties>
</file>