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3F8A8CB7D0B42308C28C68E56EDE9FC"/>
        </w:placeholder>
        <w:text/>
      </w:sdtPr>
      <w:sdtEndPr/>
      <w:sdtContent>
        <w:p w:rsidRPr="009B062B" w:rsidR="00AF30DD" w:rsidP="003F1E65" w:rsidRDefault="00AF30DD" w14:paraId="1F0C132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ddf463e-9563-428d-b133-f46015acd4e1"/>
        <w:id w:val="-1700766781"/>
        <w:lock w:val="sdtLocked"/>
      </w:sdtPr>
      <w:sdtEndPr/>
      <w:sdtContent>
        <w:p w:rsidR="0064046C" w:rsidRDefault="00EF5F4C" w14:paraId="1F0C132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hanteringen av sjukskrivna och förkorta väntetiderna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D1A497D4ADD4FD89F1BCCD276D85185"/>
        </w:placeholder>
        <w:text/>
      </w:sdtPr>
      <w:sdtEndPr/>
      <w:sdtContent>
        <w:p w:rsidRPr="009B062B" w:rsidR="006D79C9" w:rsidP="00333E95" w:rsidRDefault="006D79C9" w14:paraId="1F0C1327" w14:textId="77777777">
          <w:pPr>
            <w:pStyle w:val="Rubrik1"/>
          </w:pPr>
          <w:r>
            <w:t>Motivering</w:t>
          </w:r>
        </w:p>
      </w:sdtContent>
    </w:sdt>
    <w:p w:rsidR="00832534" w:rsidP="00832534" w:rsidRDefault="008F604E" w14:paraId="1F0C1328" w14:textId="2F2DF00B">
      <w:pPr>
        <w:pStyle w:val="Normalutanindragellerluft"/>
      </w:pPr>
      <w:r w:rsidRPr="00832534">
        <w:t>En granskning gjord av akademikerorganisationen Saco visar att väntetiden för sjuk</w:t>
      </w:r>
      <w:r w:rsidR="00B936F3">
        <w:softHyphen/>
      </w:r>
      <w:r w:rsidRPr="00832534">
        <w:t>skrivna på ett första möte med</w:t>
      </w:r>
      <w:r w:rsidR="008F6B6B">
        <w:t xml:space="preserve"> </w:t>
      </w:r>
      <w:r w:rsidRPr="00832534">
        <w:t>Försäkringskassan</w:t>
      </w:r>
      <w:r w:rsidR="008F6B6B">
        <w:t xml:space="preserve"> </w:t>
      </w:r>
      <w:r w:rsidRPr="00832534">
        <w:t>har ökat från 200 till i genomsnitt 450 dagar mellan 2016 och 2020.</w:t>
      </w:r>
      <w:r w:rsidR="008F6B6B">
        <w:t xml:space="preserve"> </w:t>
      </w:r>
      <w:r w:rsidRPr="00832534">
        <w:t>Om arbetsgivaren misstänker att</w:t>
      </w:r>
      <w:r w:rsidR="008F6B6B">
        <w:t xml:space="preserve"> </w:t>
      </w:r>
      <w:r w:rsidRPr="00832534">
        <w:t>sjukskrivningen</w:t>
      </w:r>
      <w:r w:rsidR="008F6B6B">
        <w:t xml:space="preserve"> </w:t>
      </w:r>
      <w:r w:rsidRPr="00832534">
        <w:t>kan komma att pågå i över 60 dagar är arbetsgivaren skyldig att senast dag 30 ta fram en plan för återgång i arbete och vidta åtgärder omedelbart. I vissa fall kan arbetsgivaren behöva stöd av Försäkringskassan för att kartlägga vilken rehabilitering som individen behöver för att komma tillbaka i arbete.</w:t>
      </w:r>
    </w:p>
    <w:p w:rsidR="00832534" w:rsidP="00832534" w:rsidRDefault="008F604E" w14:paraId="1F0C1329" w14:textId="105EB47C">
      <w:r w:rsidRPr="00832534">
        <w:t>Problemet är att om det hinner gå 450 dagar innan ett rehabiliteringsmöte hålls med Försäkringskassan så har också tidsgränsen på 365 dagar passerat för när den sjuk</w:t>
      </w:r>
      <w:r w:rsidR="00B936F3">
        <w:softHyphen/>
      </w:r>
      <w:bookmarkStart w:name="_GoBack" w:id="1"/>
      <w:bookmarkEnd w:id="1"/>
      <w:r w:rsidRPr="00832534">
        <w:t>skrivne tvingas matchas mot andra jobb på arbetsmarknaden än det som personen är utbildad för.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838C114703418C9F3FA413B4BD75FA"/>
        </w:placeholder>
      </w:sdtPr>
      <w:sdtEndPr>
        <w:rPr>
          <w:i w:val="0"/>
          <w:noProof w:val="0"/>
        </w:rPr>
      </w:sdtEndPr>
      <w:sdtContent>
        <w:p w:rsidR="003F1E65" w:rsidP="002A4190" w:rsidRDefault="003F1E65" w14:paraId="1F0C132A" w14:textId="77777777"/>
        <w:p w:rsidRPr="008E0FE2" w:rsidR="004801AC" w:rsidP="002A4190" w:rsidRDefault="00F5572C" w14:paraId="1F0C132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B376C" w14:paraId="6554C7EC" w14:textId="77777777">
        <w:trPr>
          <w:cantSplit/>
        </w:trPr>
        <w:tc>
          <w:tcPr>
            <w:tcW w:w="50" w:type="pct"/>
            <w:vAlign w:val="bottom"/>
          </w:tcPr>
          <w:p w:rsidR="000B376C" w:rsidRDefault="008F6B6B" w14:paraId="5EC268F6" w14:textId="77777777"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 w:rsidR="000B376C" w:rsidRDefault="008F6B6B" w14:paraId="63419096" w14:textId="77777777">
            <w:pPr>
              <w:pStyle w:val="Underskrifter"/>
            </w:pPr>
            <w:r>
              <w:t>Ann-Britt Åsebol (M)</w:t>
            </w:r>
          </w:p>
        </w:tc>
      </w:tr>
    </w:tbl>
    <w:p w:rsidR="00823874" w:rsidRDefault="00823874" w14:paraId="1F0C132F" w14:textId="77777777"/>
    <w:sectPr w:rsidR="0082387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C1331" w14:textId="77777777" w:rsidR="00E7654E" w:rsidRDefault="00E7654E" w:rsidP="000C1CAD">
      <w:pPr>
        <w:spacing w:line="240" w:lineRule="auto"/>
      </w:pPr>
      <w:r>
        <w:separator/>
      </w:r>
    </w:p>
  </w:endnote>
  <w:endnote w:type="continuationSeparator" w:id="0">
    <w:p w14:paraId="1F0C1332" w14:textId="77777777" w:rsidR="00E7654E" w:rsidRDefault="00E765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C133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C13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C1340" w14:textId="77777777" w:rsidR="00262EA3" w:rsidRPr="002A4190" w:rsidRDefault="00262EA3" w:rsidP="002A41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C132F" w14:textId="77777777" w:rsidR="00E7654E" w:rsidRDefault="00E7654E" w:rsidP="000C1CAD">
      <w:pPr>
        <w:spacing w:line="240" w:lineRule="auto"/>
      </w:pPr>
      <w:r>
        <w:separator/>
      </w:r>
    </w:p>
  </w:footnote>
  <w:footnote w:type="continuationSeparator" w:id="0">
    <w:p w14:paraId="1F0C1330" w14:textId="77777777" w:rsidR="00E7654E" w:rsidRDefault="00E765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C133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0C1341" wp14:editId="1F0C13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0C1345" w14:textId="77777777" w:rsidR="00262EA3" w:rsidRDefault="00F5572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5C594A31C74EB18719AAABC182E550"/>
                              </w:placeholder>
                              <w:text/>
                            </w:sdtPr>
                            <w:sdtEndPr/>
                            <w:sdtContent>
                              <w:r w:rsidR="008F604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95DF64FACBD447495C41E816B852656"/>
                              </w:placeholder>
                              <w:text/>
                            </w:sdtPr>
                            <w:sdtEndPr/>
                            <w:sdtContent>
                              <w:r w:rsidR="00832534">
                                <w:t>2180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0C13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0C1345" w14:textId="77777777" w:rsidR="00262EA3" w:rsidRDefault="00F5572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5C594A31C74EB18719AAABC182E550"/>
                        </w:placeholder>
                        <w:text/>
                      </w:sdtPr>
                      <w:sdtEndPr/>
                      <w:sdtContent>
                        <w:r w:rsidR="008F604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95DF64FACBD447495C41E816B852656"/>
                        </w:placeholder>
                        <w:text/>
                      </w:sdtPr>
                      <w:sdtEndPr/>
                      <w:sdtContent>
                        <w:r w:rsidR="00832534">
                          <w:t>2180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0C133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C1335" w14:textId="77777777" w:rsidR="00262EA3" w:rsidRDefault="00262EA3" w:rsidP="008563AC">
    <w:pPr>
      <w:jc w:val="right"/>
    </w:pPr>
  </w:p>
  <w:p w14:paraId="1F0C133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C1339" w14:textId="77777777" w:rsidR="00262EA3" w:rsidRDefault="00F5572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0C1343" wp14:editId="1F0C134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0C133A" w14:textId="77777777" w:rsidR="00262EA3" w:rsidRDefault="00F5572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D6FB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F604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32534">
          <w:t>2180</w:t>
        </w:r>
      </w:sdtContent>
    </w:sdt>
  </w:p>
  <w:p w14:paraId="1F0C133B" w14:textId="77777777" w:rsidR="00262EA3" w:rsidRPr="008227B3" w:rsidRDefault="00F5572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0C133C" w14:textId="77777777" w:rsidR="00262EA3" w:rsidRPr="008227B3" w:rsidRDefault="00F5572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6FB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6FB5">
          <w:t>:2009</w:t>
        </w:r>
      </w:sdtContent>
    </w:sdt>
  </w:p>
  <w:p w14:paraId="1F0C133D" w14:textId="77777777" w:rsidR="00262EA3" w:rsidRDefault="00F5572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D6FB5"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0C133E" w14:textId="09D88D85" w:rsidR="00262EA3" w:rsidRDefault="00ED6FB5" w:rsidP="00283E0F">
        <w:pPr>
          <w:pStyle w:val="FSHRub2"/>
        </w:pPr>
        <w:r>
          <w:t xml:space="preserve">Väntetiderna för sjukskrivna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0C133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F604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76C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190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58B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1E65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DC4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46C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874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534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5CD3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04E"/>
    <w:rsid w:val="008F6131"/>
    <w:rsid w:val="008F6355"/>
    <w:rsid w:val="008F6B6B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6F3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5AE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54E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6FB5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5F4C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72C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0C1324"/>
  <w15:chartTrackingRefBased/>
  <w15:docId w15:val="{F9D23456-0AC3-49E8-A57C-02985CA5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retriever-hit">
    <w:name w:val="retriever-hit"/>
    <w:basedOn w:val="Standardstycketeckensnitt"/>
    <w:rsid w:val="008F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F8A8CB7D0B42308C28C68E56EDE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AAC952-B031-44FA-8CF3-95ACD42D1D4D}"/>
      </w:docPartPr>
      <w:docPartBody>
        <w:p w:rsidR="004F3FDD" w:rsidRDefault="001934CA">
          <w:pPr>
            <w:pStyle w:val="93F8A8CB7D0B42308C28C68E56EDE9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1A497D4ADD4FD89F1BCCD276D851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54C9E-380E-472F-BC9E-BEA4A173DE18}"/>
      </w:docPartPr>
      <w:docPartBody>
        <w:p w:rsidR="004F3FDD" w:rsidRDefault="001934CA">
          <w:pPr>
            <w:pStyle w:val="7D1A497D4ADD4FD89F1BCCD276D851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5C594A31C74EB18719AAABC182E5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5E6A1-1199-4C7C-864E-589125A77886}"/>
      </w:docPartPr>
      <w:docPartBody>
        <w:p w:rsidR="004F3FDD" w:rsidRDefault="001934CA">
          <w:pPr>
            <w:pStyle w:val="675C594A31C74EB18719AAABC182E5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5DF64FACBD447495C41E816B852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72FC14-217C-4ECA-90FA-D4A089148421}"/>
      </w:docPartPr>
      <w:docPartBody>
        <w:p w:rsidR="004F3FDD" w:rsidRDefault="001934CA">
          <w:pPr>
            <w:pStyle w:val="D95DF64FACBD447495C41E816B852656"/>
          </w:pPr>
          <w:r>
            <w:t xml:space="preserve"> </w:t>
          </w:r>
        </w:p>
      </w:docPartBody>
    </w:docPart>
    <w:docPart>
      <w:docPartPr>
        <w:name w:val="EF838C114703418C9F3FA413B4BD7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FC92A-3939-4D7F-9E35-959E80CC9610}"/>
      </w:docPartPr>
      <w:docPartBody>
        <w:p w:rsidR="001B00DF" w:rsidRDefault="001B00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DD"/>
    <w:rsid w:val="001934CA"/>
    <w:rsid w:val="001B00DF"/>
    <w:rsid w:val="004F3FDD"/>
    <w:rsid w:val="00D8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3F8A8CB7D0B42308C28C68E56EDE9FC">
    <w:name w:val="93F8A8CB7D0B42308C28C68E56EDE9FC"/>
  </w:style>
  <w:style w:type="paragraph" w:customStyle="1" w:styleId="51AEB392868B4BFCB0C5CB36121CDC57">
    <w:name w:val="51AEB392868B4BFCB0C5CB36121CDC5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0EFD3022DC8462E986F4D7FEE17A851">
    <w:name w:val="B0EFD3022DC8462E986F4D7FEE17A851"/>
  </w:style>
  <w:style w:type="paragraph" w:customStyle="1" w:styleId="7D1A497D4ADD4FD89F1BCCD276D85185">
    <w:name w:val="7D1A497D4ADD4FD89F1BCCD276D85185"/>
  </w:style>
  <w:style w:type="paragraph" w:customStyle="1" w:styleId="3E2F5923263B446F914C1DAFDE4D5215">
    <w:name w:val="3E2F5923263B446F914C1DAFDE4D5215"/>
  </w:style>
  <w:style w:type="paragraph" w:customStyle="1" w:styleId="61DA4113C9E941E7B932994DC34CBD70">
    <w:name w:val="61DA4113C9E941E7B932994DC34CBD70"/>
  </w:style>
  <w:style w:type="paragraph" w:customStyle="1" w:styleId="675C594A31C74EB18719AAABC182E550">
    <w:name w:val="675C594A31C74EB18719AAABC182E550"/>
  </w:style>
  <w:style w:type="paragraph" w:customStyle="1" w:styleId="D95DF64FACBD447495C41E816B852656">
    <w:name w:val="D95DF64FACBD447495C41E816B852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D3909-E2D1-4619-8676-9D05CDF8F808}"/>
</file>

<file path=customXml/itemProps2.xml><?xml version="1.0" encoding="utf-8"?>
<ds:datastoreItem xmlns:ds="http://schemas.openxmlformats.org/officeDocument/2006/customXml" ds:itemID="{DB74ED18-90D2-4125-952C-F2F55BE9E48F}"/>
</file>

<file path=customXml/itemProps3.xml><?xml version="1.0" encoding="utf-8"?>
<ds:datastoreItem xmlns:ds="http://schemas.openxmlformats.org/officeDocument/2006/customXml" ds:itemID="{B1782E3E-24A3-4CA8-9287-C82455B35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917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M2180 Förkorta väntetiderna för sjukskrivna</vt:lpstr>
      <vt:lpstr>
      </vt:lpstr>
    </vt:vector>
  </TitlesOfParts>
  <Company>Sveriges riksdag</Company>
  <LinksUpToDate>false</LinksUpToDate>
  <CharactersWithSpaces>1072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