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6E4C" w:rsidRPr="00166E4C" w:rsidRDefault="00166E4C">
      <w:pPr>
        <w:pStyle w:val="Hemstlrubrik"/>
      </w:pPr>
      <w:r w:rsidRPr="00166E4C">
        <w:t>Förslag till riksdagsbeslut</w:t>
      </w:r>
    </w:p>
    <w:p w:rsidR="00166E4C" w:rsidRPr="00166E4C" w:rsidRDefault="00166E4C">
      <w:pPr>
        <w:pStyle w:val="Hemstlatt"/>
        <w:ind w:left="0"/>
      </w:pPr>
      <w:r w:rsidRPr="00166E4C">
        <w:t xml:space="preserve">Riksdagen tillkännager för regeringen som sin mening vad som anförs i motionen om </w:t>
      </w:r>
      <w:r w:rsidRPr="00166E4C">
        <w:rPr>
          <w:color w:val="000000"/>
        </w:rPr>
        <w:t>att utveckla modenärin</w:t>
      </w:r>
      <w:r w:rsidRPr="00166E4C">
        <w:rPr>
          <w:color w:val="000000"/>
        </w:rPr>
        <w:t>g</w:t>
      </w:r>
      <w:r w:rsidRPr="00166E4C">
        <w:rPr>
          <w:color w:val="000000"/>
        </w:rPr>
        <w:t>en.</w:t>
      </w:r>
    </w:p>
    <w:p w:rsidR="00166E4C" w:rsidRPr="00166E4C" w:rsidRDefault="00166E4C">
      <w:pPr>
        <w:pStyle w:val="Rubrik1"/>
      </w:pPr>
      <w:r w:rsidRPr="00166E4C">
        <w:t>Motivering</w:t>
      </w:r>
    </w:p>
    <w:p w:rsidR="00166E4C" w:rsidRPr="00166E4C" w:rsidRDefault="00166E4C">
      <w:r w:rsidRPr="00166E4C">
        <w:t>Sakta har synen på mode förändrats i Sverige. Från att mode bara har setts som överflödskonsumtion och förknippats med skeva skönhetsideal ser vi en växande trend att mode blir en kulturyttring, livsstil och arbetstillfällen. Det är en mycket positiv utveckling. Men det är en utveckling som främst har skett i skymundan, utan samhällets stöd.</w:t>
      </w:r>
    </w:p>
    <w:p w:rsidR="00166E4C" w:rsidRPr="00166E4C" w:rsidRDefault="00166E4C">
      <w:pPr>
        <w:pStyle w:val="Normaltindrag"/>
      </w:pPr>
      <w:r w:rsidRPr="00166E4C">
        <w:t>Svenskt mode kan bli ett sätt att marknadsföra Sverige internationellt pr</w:t>
      </w:r>
      <w:r w:rsidRPr="00166E4C">
        <w:t>e</w:t>
      </w:r>
      <w:r w:rsidRPr="00166E4C">
        <w:t>cis som skett med svensk design, musik och film. Men då måste politiken sluta se mode som tonårsflickors konsumtion och börja se det som en bransch med stor potential. Vill vi göra svenskt mode till en del av Sverigebilden krävs ett större helhetsgrepp.</w:t>
      </w:r>
    </w:p>
    <w:p w:rsidR="00166E4C" w:rsidRPr="00166E4C" w:rsidRDefault="00166E4C">
      <w:pPr>
        <w:pStyle w:val="Normaltindrag"/>
      </w:pPr>
      <w:r w:rsidRPr="00166E4C">
        <w:t>På motsvarande sätt som svensk film fått sitt institut krävs att mode får t.ex. ett modeinstitut. Det skulle kunna samordna och ge stöd till alltifrån utbildning och företagande till start- och riskkapital och exportstöd.</w:t>
      </w:r>
    </w:p>
    <w:p w:rsidR="00166E4C" w:rsidRPr="00166E4C" w:rsidRDefault="00166E4C">
      <w:pPr>
        <w:pStyle w:val="Normaltindrag"/>
      </w:pPr>
      <w:r w:rsidRPr="00166E4C">
        <w:t>Det svenska modeundret handlar till största delen om små företag som omsätter runt ett par hundra tusen kronor. Jag har träffat många unga mod</w:t>
      </w:r>
      <w:r w:rsidRPr="00166E4C">
        <w:t>e</w:t>
      </w:r>
      <w:r w:rsidRPr="00166E4C">
        <w:t>designer som vill ha jobb med större innehåll, som drivs av drömmar om att skapa något eget och som vill vara egna företagare. Många av dessa har dock en dyster framtid framför sig.</w:t>
      </w:r>
    </w:p>
    <w:p w:rsidR="00166E4C" w:rsidRPr="00166E4C" w:rsidRDefault="00166E4C">
      <w:pPr>
        <w:pStyle w:val="Normaltindrag"/>
      </w:pPr>
      <w:r w:rsidRPr="00166E4C">
        <w:t xml:space="preserve">I rapporten </w:t>
      </w:r>
      <w:r w:rsidRPr="00166E4C">
        <w:rPr>
          <w:i/>
          <w:iCs/>
        </w:rPr>
        <w:t>Mode Svea</w:t>
      </w:r>
      <w:r w:rsidRPr="00166E4C">
        <w:t xml:space="preserve"> konstateras att endast ett av tre företag blev äldre än tre år. Det beror inte på att trenderna växlar för mycket, tvärtom är svenska modedesigner mycket framgångsrika. Av rapporten framgår att det inte finns tillräckligt med stöd för dessa entreprenörer och att det ofta är svårt att få </w:t>
      </w:r>
      <w:r w:rsidRPr="00166E4C">
        <w:lastRenderedPageBreak/>
        <w:t>banker och andra att satsa såddkapital och riskkapital på en affärsidé baserad på en ung människas dröm.</w:t>
      </w:r>
    </w:p>
    <w:p w:rsidR="00166E4C" w:rsidRPr="00166E4C" w:rsidRDefault="00166E4C">
      <w:pPr>
        <w:pStyle w:val="Normaltindrag"/>
        <w:rPr>
          <w:color w:val="000000"/>
        </w:rPr>
      </w:pPr>
      <w:r w:rsidRPr="00166E4C">
        <w:rPr>
          <w:color w:val="000000"/>
        </w:rPr>
        <w:t>Vi måste som politiker ta ett större ansvar i alltifrån utbildnings- och nä</w:t>
      </w:r>
      <w:r w:rsidRPr="00166E4C">
        <w:rPr>
          <w:color w:val="000000"/>
        </w:rPr>
        <w:t>r</w:t>
      </w:r>
      <w:r w:rsidRPr="00166E4C">
        <w:rPr>
          <w:color w:val="000000"/>
        </w:rPr>
        <w:t>ingslivs- till kulturpolitiken. Många ser just modebranschen som spännande och ny. Det ska vi ta vara på. En institution som t.ex. ett modeinstitut kan bidra till att fler modeföretag får leva vidare, utvecklas och bli stora märken. Då skulle modebranschen bidra till många fler arbetstillfällen och dessutom ge många unga entreprenörer möjlighet att förverkliga sin dröm.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66E4C">
        <w:trPr>
          <w:cantSplit/>
        </w:trPr>
        <w:tc>
          <w:tcPr>
            <w:tcW w:w="3046" w:type="dxa"/>
          </w:tcPr>
          <w:p w:rsidR="00166E4C" w:rsidRPr="00166E4C" w:rsidRDefault="00166E4C">
            <w:pPr>
              <w:pStyle w:val="UnderskriftDatum"/>
              <w:spacing w:before="240"/>
            </w:pPr>
            <w:r w:rsidRPr="00166E4C">
              <w:t>Stockholm den 1 oktober 2008</w:t>
            </w:r>
          </w:p>
        </w:tc>
        <w:tc>
          <w:tcPr>
            <w:tcW w:w="3047" w:type="dxa"/>
          </w:tcPr>
          <w:p w:rsidR="00166E4C" w:rsidRPr="00166E4C" w:rsidRDefault="00166E4C">
            <w:pPr>
              <w:pStyle w:val="Underskrifter"/>
              <w:spacing w:before="240"/>
            </w:pPr>
          </w:p>
        </w:tc>
      </w:tr>
      <w:tr w:rsidR="00000000" w:rsidRPr="00166E4C">
        <w:trPr>
          <w:cantSplit/>
        </w:trPr>
        <w:tc>
          <w:tcPr>
            <w:tcW w:w="3046" w:type="dxa"/>
          </w:tcPr>
          <w:p w:rsidR="00166E4C" w:rsidRPr="00166E4C" w:rsidRDefault="00166E4C">
            <w:pPr>
              <w:pStyle w:val="Underskrifter"/>
            </w:pPr>
            <w:r w:rsidRPr="00166E4C">
              <w:t>Luciano Astudillo (s)</w:t>
            </w:r>
          </w:p>
        </w:tc>
        <w:tc>
          <w:tcPr>
            <w:tcW w:w="3046" w:type="dxa"/>
          </w:tcPr>
          <w:p w:rsidR="00166E4C" w:rsidRPr="00166E4C" w:rsidRDefault="00166E4C">
            <w:pPr>
              <w:pStyle w:val="Underskrifter"/>
            </w:pPr>
          </w:p>
        </w:tc>
      </w:tr>
    </w:tbl>
    <w:p w:rsidR="00166E4C" w:rsidRPr="00166E4C" w:rsidRDefault="00166E4C">
      <w:pPr>
        <w:pStyle w:val="Normaltindrag"/>
      </w:pPr>
    </w:p>
    <w:sectPr w:rsidR="00000000" w:rsidRPr="00166E4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6E4C" w:rsidRPr="00166E4C" w:rsidRDefault="00166E4C">
      <w:r w:rsidRPr="00166E4C">
        <w:separator/>
      </w:r>
    </w:p>
  </w:endnote>
  <w:endnote w:type="continuationSeparator" w:id="0">
    <w:p w:rsidR="00166E4C" w:rsidRPr="00166E4C" w:rsidRDefault="00166E4C">
      <w:r w:rsidRPr="00166E4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6E4C" w:rsidRPr="00166E4C" w:rsidRDefault="00166E4C">
    <w:pPr>
      <w:pStyle w:val="Sidfot"/>
    </w:pPr>
    <w:r w:rsidRPr="00166E4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927055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6E4C" w:rsidRDefault="00166E4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66E4C" w:rsidRDefault="00166E4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6E4C" w:rsidRPr="00166E4C" w:rsidRDefault="00166E4C">
    <w:pPr>
      <w:pStyle w:val="Sidfot"/>
    </w:pPr>
    <w:r w:rsidRPr="00166E4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3548928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6E4C" w:rsidRDefault="00166E4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66E4C" w:rsidRDefault="00166E4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6E4C" w:rsidRPr="00166E4C" w:rsidRDefault="00166E4C">
    <w:pPr>
      <w:pStyle w:val="Sidfot"/>
    </w:pPr>
    <w:r w:rsidRPr="00166E4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28077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6E4C" w:rsidRDefault="00166E4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66E4C" w:rsidRDefault="00166E4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6E4C" w:rsidRPr="00166E4C" w:rsidRDefault="00166E4C">
      <w:r w:rsidRPr="00166E4C">
        <w:separator/>
      </w:r>
    </w:p>
  </w:footnote>
  <w:footnote w:type="continuationSeparator" w:id="0">
    <w:p w:rsidR="00166E4C" w:rsidRPr="00166E4C" w:rsidRDefault="00166E4C">
      <w:r w:rsidRPr="00166E4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6E4C" w:rsidRPr="00166E4C" w:rsidRDefault="00166E4C">
    <w:pPr>
      <w:pStyle w:val="Sidhuvud"/>
    </w:pPr>
    <w:r w:rsidRPr="00166E4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740174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6E4C" w:rsidRDefault="00166E4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N424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66E4C" w:rsidRDefault="00166E4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N424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6E4C" w:rsidRPr="00166E4C" w:rsidRDefault="00166E4C">
    <w:pPr>
      <w:pStyle w:val="Sidhuvud"/>
    </w:pPr>
    <w:r w:rsidRPr="00166E4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255517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6E4C" w:rsidRDefault="00166E4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N424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66E4C" w:rsidRDefault="00166E4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N424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6E4C" w:rsidRPr="00166E4C" w:rsidRDefault="00166E4C">
    <w:pPr>
      <w:pStyle w:val="FSHNormal"/>
      <w:tabs>
        <w:tab w:val="right" w:pos="5840"/>
      </w:tabs>
    </w:pPr>
    <w:r w:rsidRPr="00166E4C">
      <w:br/>
    </w:r>
    <w:r w:rsidRPr="00166E4C">
      <w:fldChar w:fldCharType="begin" w:fldLock="1"/>
    </w:r>
    <w:r w:rsidRPr="00166E4C">
      <w:instrText xml:space="preserve"> DOCPROPERTY</w:instrText>
    </w:r>
    <w:r w:rsidRPr="00166E4C">
      <w:rPr>
        <w:sz w:val="18"/>
      </w:rPr>
      <w:instrText xml:space="preserve"> "YearUser" *\charformat </w:instrText>
    </w:r>
    <w:r w:rsidRPr="00166E4C">
      <w:fldChar w:fldCharType="separate"/>
    </w:r>
    <w:r w:rsidRPr="00166E4C">
      <w:t>2008/09</w:t>
    </w:r>
    <w:r w:rsidRPr="00166E4C">
      <w:fldChar w:fldCharType="end"/>
    </w:r>
    <w:r w:rsidRPr="00166E4C">
      <w:t xml:space="preserve"> </w:t>
    </w:r>
    <w:r w:rsidRPr="00166E4C">
      <w:tab/>
      <w:t xml:space="preserve">mnr: </w:t>
    </w:r>
    <w:r w:rsidRPr="00166E4C">
      <w:fldChar w:fldCharType="begin" w:fldLock="1"/>
    </w:r>
    <w:r w:rsidRPr="00166E4C">
      <w:instrText xml:space="preserve"> DOCPROPERTY</w:instrText>
    </w:r>
    <w:r w:rsidRPr="00166E4C">
      <w:rPr>
        <w:sz w:val="18"/>
      </w:rPr>
      <w:instrText xml:space="preserve"> "Motionsnummer" *\charformat </w:instrText>
    </w:r>
    <w:r w:rsidRPr="00166E4C">
      <w:fldChar w:fldCharType="separate"/>
    </w:r>
    <w:r w:rsidRPr="00166E4C">
      <w:t>N424</w:t>
    </w:r>
    <w:r w:rsidRPr="00166E4C">
      <w:fldChar w:fldCharType="end"/>
    </w:r>
    <w:r w:rsidRPr="00166E4C">
      <w:br/>
    </w:r>
    <w:r w:rsidRPr="00166E4C">
      <w:fldChar w:fldCharType="begin" w:fldLock="1"/>
    </w:r>
    <w:r w:rsidRPr="00166E4C">
      <w:instrText xml:space="preserve"> DOCPROPERTY</w:instrText>
    </w:r>
    <w:r w:rsidRPr="00166E4C">
      <w:rPr>
        <w:sz w:val="18"/>
      </w:rPr>
      <w:instrText xml:space="preserve"> "Samling" *\charformat </w:instrText>
    </w:r>
    <w:r w:rsidRPr="00166E4C">
      <w:fldChar w:fldCharType="end"/>
    </w:r>
    <w:r w:rsidRPr="00166E4C">
      <w:tab/>
      <w:t xml:space="preserve">pnr: </w:t>
    </w:r>
    <w:r w:rsidRPr="00166E4C">
      <w:fldChar w:fldCharType="begin" w:fldLock="1"/>
    </w:r>
    <w:r w:rsidRPr="00166E4C">
      <w:instrText xml:space="preserve"> DOCPROPERTY</w:instrText>
    </w:r>
    <w:r w:rsidRPr="00166E4C">
      <w:rPr>
        <w:sz w:val="18"/>
      </w:rPr>
      <w:instrText xml:space="preserve"> "Partinummer" *\charformat </w:instrText>
    </w:r>
    <w:r w:rsidRPr="00166E4C">
      <w:fldChar w:fldCharType="separate"/>
    </w:r>
    <w:r w:rsidRPr="00166E4C">
      <w:t>s25082</w:t>
    </w:r>
    <w:r w:rsidRPr="00166E4C">
      <w:fldChar w:fldCharType="end"/>
    </w:r>
  </w:p>
  <w:p w:rsidR="00166E4C" w:rsidRPr="00166E4C" w:rsidRDefault="00166E4C">
    <w:pPr>
      <w:pStyle w:val="FSHRub1"/>
    </w:pPr>
    <w:r w:rsidRPr="00166E4C">
      <w:t>Motion till riksdagen</w:t>
    </w:r>
    <w:r w:rsidRPr="00166E4C">
      <w:br/>
    </w:r>
    <w:r w:rsidRPr="00166E4C">
      <w:fldChar w:fldCharType="begin" w:fldLock="1"/>
    </w:r>
    <w:r w:rsidRPr="00166E4C">
      <w:instrText xml:space="preserve"> DOCPROPERTY "YearUser" *\charformat </w:instrText>
    </w:r>
    <w:r w:rsidRPr="00166E4C">
      <w:fldChar w:fldCharType="separate"/>
    </w:r>
    <w:r w:rsidRPr="00166E4C">
      <w:t>2008/09</w:t>
    </w:r>
    <w:r w:rsidRPr="00166E4C">
      <w:fldChar w:fldCharType="end"/>
    </w:r>
    <w:r w:rsidRPr="00166E4C">
      <w:t>:</w:t>
    </w:r>
    <w:r w:rsidRPr="00166E4C">
      <w:fldChar w:fldCharType="begin" w:fldLock="1"/>
    </w:r>
    <w:r w:rsidRPr="00166E4C">
      <w:instrText xml:space="preserve"> DOCPROPERTY "Motionsnummer" *\charformat </w:instrText>
    </w:r>
    <w:r w:rsidRPr="00166E4C">
      <w:fldChar w:fldCharType="separate"/>
    </w:r>
    <w:r w:rsidRPr="00166E4C">
      <w:t>N424</w:t>
    </w:r>
    <w:r w:rsidRPr="00166E4C">
      <w:fldChar w:fldCharType="end"/>
    </w:r>
  </w:p>
  <w:p w:rsidR="00166E4C" w:rsidRPr="00166E4C" w:rsidRDefault="00166E4C">
    <w:pPr>
      <w:pStyle w:val="FSHNormalS5"/>
    </w:pPr>
    <w:r w:rsidRPr="00166E4C">
      <w:fldChar w:fldCharType="begin" w:fldLock="1"/>
    </w:r>
    <w:r w:rsidRPr="00166E4C">
      <w:instrText xml:space="preserve"> DOCPROPERTY "MotionarText" *\charformat </w:instrText>
    </w:r>
    <w:r w:rsidRPr="00166E4C">
      <w:fldChar w:fldCharType="separate"/>
    </w:r>
    <w:r w:rsidRPr="00166E4C">
      <w:t>av Luciano Astudillo (s)</w:t>
    </w:r>
    <w:r w:rsidRPr="00166E4C">
      <w:fldChar w:fldCharType="end"/>
    </w:r>
    <w:r w:rsidRPr="00166E4C">
      <w:br/>
    </w:r>
    <w:r w:rsidRPr="00166E4C">
      <w:fldChar w:fldCharType="begin" w:fldLock="1"/>
    </w:r>
    <w:r w:rsidRPr="00166E4C">
      <w:instrText xml:space="preserve"> DOCPROPERTY "SvarFrasKort" *\charformat </w:instrText>
    </w:r>
    <w:r w:rsidRPr="00166E4C">
      <w:fldChar w:fldCharType="end"/>
    </w:r>
  </w:p>
  <w:p w:rsidR="00166E4C" w:rsidRPr="00166E4C" w:rsidRDefault="00166E4C">
    <w:pPr>
      <w:pStyle w:val="FSHTitel"/>
    </w:pPr>
    <w:r w:rsidRPr="00166E4C">
      <w:fldChar w:fldCharType="begin" w:fldLock="1"/>
    </w:r>
    <w:r w:rsidRPr="00166E4C">
      <w:instrText xml:space="preserve"> DOCPROPERTY</w:instrText>
    </w:r>
    <w:r w:rsidRPr="00166E4C">
      <w:rPr>
        <w:sz w:val="18"/>
      </w:rPr>
      <w:instrText xml:space="preserve"> "RubrikSvar" *\charformat </w:instrText>
    </w:r>
    <w:r w:rsidRPr="00166E4C">
      <w:fldChar w:fldCharType="separate"/>
    </w:r>
    <w:r w:rsidRPr="00166E4C">
      <w:t>Modenäringen</w:t>
    </w:r>
    <w:r w:rsidRPr="00166E4C">
      <w:fldChar w:fldCharType="end"/>
    </w:r>
  </w:p>
  <w:p w:rsidR="00166E4C" w:rsidRPr="00166E4C" w:rsidRDefault="00166E4C">
    <w:pPr>
      <w:pStyle w:val="Normal00"/>
    </w:pPr>
  </w:p>
  <w:p w:rsidR="00166E4C" w:rsidRPr="00166E4C" w:rsidRDefault="00166E4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75856227">
    <w:abstractNumId w:val="8"/>
  </w:num>
  <w:num w:numId="2" w16cid:durableId="506021916">
    <w:abstractNumId w:val="9"/>
  </w:num>
  <w:num w:numId="3" w16cid:durableId="194076756">
    <w:abstractNumId w:val="8"/>
  </w:num>
  <w:num w:numId="4" w16cid:durableId="1113672889">
    <w:abstractNumId w:val="9"/>
  </w:num>
  <w:num w:numId="5" w16cid:durableId="451051472">
    <w:abstractNumId w:val="13"/>
  </w:num>
  <w:num w:numId="6" w16cid:durableId="909773760">
    <w:abstractNumId w:val="10"/>
  </w:num>
  <w:num w:numId="7" w16cid:durableId="1786996332">
    <w:abstractNumId w:val="11"/>
  </w:num>
  <w:num w:numId="8" w16cid:durableId="472022294">
    <w:abstractNumId w:val="12"/>
  </w:num>
  <w:num w:numId="9" w16cid:durableId="379288970">
    <w:abstractNumId w:val="8"/>
  </w:num>
  <w:num w:numId="10" w16cid:durableId="1782266186">
    <w:abstractNumId w:val="3"/>
  </w:num>
  <w:num w:numId="11" w16cid:durableId="2088573573">
    <w:abstractNumId w:val="2"/>
  </w:num>
  <w:num w:numId="12" w16cid:durableId="677467567">
    <w:abstractNumId w:val="1"/>
  </w:num>
  <w:num w:numId="13" w16cid:durableId="1450780324">
    <w:abstractNumId w:val="0"/>
  </w:num>
  <w:num w:numId="14" w16cid:durableId="751127247">
    <w:abstractNumId w:val="9"/>
  </w:num>
  <w:num w:numId="15" w16cid:durableId="435711570">
    <w:abstractNumId w:val="7"/>
  </w:num>
  <w:num w:numId="16" w16cid:durableId="317079818">
    <w:abstractNumId w:val="6"/>
  </w:num>
  <w:num w:numId="17" w16cid:durableId="1555308703">
    <w:abstractNumId w:val="5"/>
  </w:num>
  <w:num w:numId="18" w16cid:durableId="7520443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F811E1C4-472B-4A9A-B957-9664DD343C3C}"/>
  </w:docVars>
  <w:rsids>
    <w:rsidRoot w:val="005B6624"/>
    <w:rsid w:val="00166E4C"/>
    <w:rsid w:val="005B662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0981A367-771E-4866-A6D6-B8D2C6FC8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363</Words>
  <Characters>1924</Characters>
  <Application>Microsoft Office Word</Application>
  <DocSecurity>4</DocSecurity>
  <Lines>38</Lines>
  <Paragraphs>13</Paragraphs>
  <ScaleCrop>false</ScaleCrop>
  <HeadingPairs>
    <vt:vector size="2" baseType="variant">
      <vt:variant>
        <vt:lpstr>Rubrik</vt:lpstr>
      </vt:variant>
      <vt:variant>
        <vt:i4>1</vt:i4>
      </vt:variant>
    </vt:vector>
  </HeadingPairs>
  <TitlesOfParts>
    <vt:vector size="1" baseType="lpstr">
      <vt:lpstr>s25082</vt:lpstr>
    </vt:vector>
  </TitlesOfParts>
  <Company>Riksdagen</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s25082</dc:title>
  <dc:subject>s25082</dc:subject>
  <dc:creator>Riksdagen</dc:creator>
  <cp:keywords>Riksdagen</cp:keywords>
  <dc:description>TKG-ktrl, MSMQ4mb, PersReg-Distribution mm b-&gt;ny fplogga</dc:description>
  <cp:lastModifiedBy>Lars Brink</cp:lastModifiedBy>
  <cp:revision>2</cp:revision>
  <cp:lastPrinted>2009-03-02T10:59:00Z</cp:lastPrinted>
  <dcterms:created xsi:type="dcterms:W3CDTF">2025-12-17T18:13:00Z</dcterms:created>
  <dcterms:modified xsi:type="dcterms:W3CDTF">2025-12-17T18:13:00Z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Modenäringen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Modenäringen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s25082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Luciano Astudillo (s)</vt:lpwstr>
  </property>
  <property fmtid="{D5CDD505-2E9C-101B-9397-08002B2CF9AE}" pid="26" name="MotionarLista">
    <vt:lpwstr>Astudillo, Luciano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Luciano Astudillo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N424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20082009000000000115000250820069</vt:lpwstr>
  </property>
  <property fmtid="{D5CDD505-2E9C-101B-9397-08002B2CF9AE}" pid="47" name="datum">
    <vt:lpwstr>081001</vt:lpwstr>
  </property>
  <property fmtid="{D5CDD505-2E9C-101B-9397-08002B2CF9AE}" pid="48" name="avsändar-e-post">
    <vt:lpwstr>liisa.sihvo.murstam@riksdagen.se</vt:lpwstr>
  </property>
  <property fmtid="{D5CDD505-2E9C-101B-9397-08002B2CF9AE}" pid="49" name="id">
    <vt:lpwstr>20082009000000000115000250820069</vt:lpwstr>
  </property>
  <property fmtid="{D5CDD505-2E9C-101B-9397-08002B2CF9AE}" pid="50" name="nummer">
    <vt:lpwstr>424</vt:lpwstr>
  </property>
  <property fmtid="{D5CDD505-2E9C-101B-9397-08002B2CF9AE}" pid="51" name="utskottsbeteckning">
    <vt:lpwstr>N</vt:lpwstr>
  </property>
  <property fmtid="{D5CDD505-2E9C-101B-9397-08002B2CF9AE}" pid="52" name="GlobalUID">
    <vt:lpwstr>{C14BAD47-2C97-4783-B53F-96A2BCE3D612}</vt:lpwstr>
  </property>
  <property fmtid="{D5CDD505-2E9C-101B-9397-08002B2CF9AE}" pid="53" name="Överföringar">
    <vt:i4>0</vt:i4>
  </property>
  <property fmtid="{D5CDD505-2E9C-101B-9397-08002B2CF9AE}" pid="54" name="Checksum">
    <vt:lpwstr>*0016492475943*</vt:lpwstr>
  </property>
  <property fmtid="{D5CDD505-2E9C-101B-9397-08002B2CF9AE}" pid="55" name="skuggnummer">
    <vt:lpwstr>3406</vt:lpwstr>
  </property>
  <property fmtid="{D5CDD505-2E9C-101B-9397-08002B2CF9AE}" pid="56" name="urixVersion">
    <vt:lpwstr>3.2.0.8</vt:lpwstr>
  </property>
  <property fmtid="{D5CDD505-2E9C-101B-9397-08002B2CF9AE}" pid="57" name="urixOrigin">
    <vt:lpwstr>090402 19:13:32.171</vt:lpwstr>
  </property>
  <property fmtid="{D5CDD505-2E9C-101B-9397-08002B2CF9AE}" pid="58" name="urixGuid">
    <vt:lpwstr>{3F6C8DC2-1005-411A-804B-6BE3AF5EE880}</vt:lpwstr>
  </property>
</Properties>
</file>