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CB76FF832E4276B99324FAD9FB7C25"/>
        </w:placeholder>
        <w:text/>
      </w:sdtPr>
      <w:sdtEndPr/>
      <w:sdtContent>
        <w:p w:rsidRPr="009B062B" w:rsidR="00AF30DD" w:rsidP="00DA28CE" w:rsidRDefault="00AF30DD" w14:paraId="78C91A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2f8815-bf6f-445d-9d44-954ad92d8832"/>
        <w:id w:val="1014727506"/>
        <w:lock w:val="sdtLocked"/>
      </w:sdtPr>
      <w:sdtEndPr/>
      <w:sdtContent>
        <w:p w:rsidR="001315DE" w:rsidRDefault="0058019A" w14:paraId="78C91ACB" w14:textId="617A2D6A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inte tillåta applåder eller andra känsloyttringar under debatt och tillkännager detta för </w:t>
          </w:r>
          <w:r w:rsidR="008B381B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8FEA633B49407DAD8956B0972CCED0"/>
        </w:placeholder>
        <w:text/>
      </w:sdtPr>
      <w:sdtEndPr/>
      <w:sdtContent>
        <w:p w:rsidRPr="009B062B" w:rsidR="006D79C9" w:rsidP="00333E95" w:rsidRDefault="006D79C9" w14:paraId="78C91AC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325175" w:rsidRDefault="009F002D" w14:paraId="78C91ACD" w14:textId="77777777">
      <w:pPr>
        <w:pStyle w:val="Normalutanindragellerluft"/>
      </w:pPr>
      <w:r>
        <w:t xml:space="preserve">I talarstolen framför ledamöter åsikter och yrkanden. Alla åsikter framförda från en folkvald ledamot representerar många medborgares röster. </w:t>
      </w:r>
      <w:r w:rsidR="00180CC3">
        <w:t xml:space="preserve">Av respekt för både debattörer och åhörare </w:t>
      </w:r>
      <w:r>
        <w:t>ser</w:t>
      </w:r>
      <w:r w:rsidR="00180CC3">
        <w:t xml:space="preserve"> vi</w:t>
      </w:r>
      <w:r>
        <w:t xml:space="preserve"> det därför som olämpligt att applåder</w:t>
      </w:r>
      <w:r w:rsidR="00180CC3">
        <w:t>a</w:t>
      </w:r>
      <w:r>
        <w:t xml:space="preserve"> </w:t>
      </w:r>
      <w:r w:rsidR="00180CC3">
        <w:t xml:space="preserve">eller uttrycka känslor på annat sätt </w:t>
      </w:r>
      <w:r>
        <w:t>i debattsammanhang</w:t>
      </w:r>
      <w:r w:rsidR="00180CC3">
        <w:t>.</w:t>
      </w:r>
      <w:r>
        <w:t xml:space="preserve"> Väljarnas röster är lika mycket värda och mandaten i riksdagen de representerar. Tar man bort applåderna i debattsam</w:t>
      </w:r>
      <w:r w:rsidR="00180CC3">
        <w:t>m</w:t>
      </w:r>
      <w:r>
        <w:t xml:space="preserve">anhang skapas ett </w:t>
      </w:r>
      <w:r w:rsidR="00180CC3">
        <w:t>mer respektfullt</w:t>
      </w:r>
      <w:r>
        <w:t xml:space="preserve"> debattklimat.</w:t>
      </w:r>
      <w:r w:rsidR="00180CC3">
        <w:t xml:space="preserve"> Vi vill inte att vår svenska riksdag skall utvecklas till ett parlament likt det brittiska vilket är fullt av diverse känsloyttringar.</w:t>
      </w:r>
      <w:r w:rsidR="007F0F74">
        <w:t xml:space="preserve"> Undantag kan tillåtas under partiledardebatter och då endast tillåtas efter avslutat anförande. </w:t>
      </w:r>
    </w:p>
    <w:sdt>
      <w:sdtPr>
        <w:alias w:val="CC_Underskrifter"/>
        <w:tag w:val="CC_Underskrifter"/>
        <w:id w:val="583496634"/>
        <w:lock w:val="sdtContentLocked"/>
        <w:placeholder>
          <w:docPart w:val="466AB9C6B0D74F1B864ED9D8585F3D87"/>
        </w:placeholder>
      </w:sdtPr>
      <w:sdtEndPr/>
      <w:sdtContent>
        <w:p w:rsidR="00AC7B69" w:rsidP="00AC7B69" w:rsidRDefault="00AC7B69" w14:paraId="78C91ACF" w14:textId="77777777"/>
        <w:p w:rsidRPr="008E0FE2" w:rsidR="004801AC" w:rsidP="00AC7B69" w:rsidRDefault="00325175" w14:paraId="78C91A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</w:tr>
    </w:tbl>
    <w:p w:rsidR="008A6C22" w:rsidRDefault="008A6C22" w14:paraId="78C91AD4" w14:textId="77777777">
      <w:bookmarkStart w:name="_GoBack" w:id="1"/>
      <w:bookmarkEnd w:id="1"/>
    </w:p>
    <w:sectPr w:rsidR="008A6C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1AD6" w14:textId="77777777" w:rsidR="00FE519A" w:rsidRDefault="00FE519A" w:rsidP="000C1CAD">
      <w:pPr>
        <w:spacing w:line="240" w:lineRule="auto"/>
      </w:pPr>
      <w:r>
        <w:separator/>
      </w:r>
    </w:p>
  </w:endnote>
  <w:endnote w:type="continuationSeparator" w:id="0">
    <w:p w14:paraId="78C91AD7" w14:textId="77777777" w:rsidR="00FE519A" w:rsidRDefault="00FE51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1A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1A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7B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1AE5" w14:textId="77777777" w:rsidR="00262EA3" w:rsidRPr="00AC7B69" w:rsidRDefault="00262EA3" w:rsidP="00AC7B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1AD4" w14:textId="77777777" w:rsidR="00FE519A" w:rsidRDefault="00FE519A" w:rsidP="000C1CAD">
      <w:pPr>
        <w:spacing w:line="240" w:lineRule="auto"/>
      </w:pPr>
      <w:r>
        <w:separator/>
      </w:r>
    </w:p>
  </w:footnote>
  <w:footnote w:type="continuationSeparator" w:id="0">
    <w:p w14:paraId="78C91AD5" w14:textId="77777777" w:rsidR="00FE519A" w:rsidRDefault="00FE51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C91A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91AE7" wp14:anchorId="78C91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5175" w14:paraId="78C91A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0173F397024C6E91DAEBC5C3E2BCCE"/>
                              </w:placeholder>
                              <w:text/>
                            </w:sdtPr>
                            <w:sdtEndPr/>
                            <w:sdtContent>
                              <w:r w:rsidR="009F002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EE65E900614BC68083A17BE4DA6A22"/>
                              </w:placeholder>
                              <w:text/>
                            </w:sdtPr>
                            <w:sdtEndPr/>
                            <w:sdtContent>
                              <w:r w:rsidR="00BE5B08">
                                <w:t>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C91A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5175" w14:paraId="78C91A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0173F397024C6E91DAEBC5C3E2BCCE"/>
                        </w:placeholder>
                        <w:text/>
                      </w:sdtPr>
                      <w:sdtEndPr/>
                      <w:sdtContent>
                        <w:r w:rsidR="009F002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EE65E900614BC68083A17BE4DA6A22"/>
                        </w:placeholder>
                        <w:text/>
                      </w:sdtPr>
                      <w:sdtEndPr/>
                      <w:sdtContent>
                        <w:r w:rsidR="00BE5B08">
                          <w:t>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C91A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C91ADA" w14:textId="77777777">
    <w:pPr>
      <w:jc w:val="right"/>
    </w:pPr>
  </w:p>
  <w:p w:rsidR="00262EA3" w:rsidP="00776B74" w:rsidRDefault="00262EA3" w14:paraId="78C91A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5175" w14:paraId="78C91A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C91AE9" wp14:anchorId="78C91A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5175" w14:paraId="78C91A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002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B08">
          <w:t>98</w:t>
        </w:r>
      </w:sdtContent>
    </w:sdt>
  </w:p>
  <w:p w:rsidRPr="008227B3" w:rsidR="00262EA3" w:rsidP="008227B3" w:rsidRDefault="00325175" w14:paraId="78C91A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5175" w14:paraId="78C91A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</w:t>
        </w:r>
      </w:sdtContent>
    </w:sdt>
  </w:p>
  <w:p w:rsidR="00262EA3" w:rsidP="00E03A3D" w:rsidRDefault="00325175" w14:paraId="78C91A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Bo Broman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002D" w14:paraId="78C91AE3" w14:textId="77777777">
        <w:pPr>
          <w:pStyle w:val="FSHRub2"/>
        </w:pPr>
        <w:r>
          <w:t>Applåder under debatt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C91A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F00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14C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A1E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5DE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CC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19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175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19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87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F74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C22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81B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02D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B69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B0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5FA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67B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19A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C91AC9"/>
  <w15:chartTrackingRefBased/>
  <w15:docId w15:val="{37E0DCEF-DE8C-40FE-B3B9-C37D54DD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B76FF832E4276B99324FAD9FB7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1C8F6-72BA-45B5-BC3F-E300D5308A59}"/>
      </w:docPartPr>
      <w:docPartBody>
        <w:p w:rsidR="007205F7" w:rsidRDefault="00A6406E">
          <w:pPr>
            <w:pStyle w:val="88CB76FF832E4276B99324FAD9FB7C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FEA633B49407DAD8956B0972CC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E3A0E-CF3E-4B33-A981-994FB2214F8E}"/>
      </w:docPartPr>
      <w:docPartBody>
        <w:p w:rsidR="007205F7" w:rsidRDefault="00A6406E">
          <w:pPr>
            <w:pStyle w:val="C68FEA633B49407DAD8956B0972CCE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0173F397024C6E91DAEBC5C3E2B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D3B17-F26D-45FF-AEA0-6054ED530107}"/>
      </w:docPartPr>
      <w:docPartBody>
        <w:p w:rsidR="007205F7" w:rsidRDefault="00A6406E">
          <w:pPr>
            <w:pStyle w:val="240173F397024C6E91DAEBC5C3E2B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E65E900614BC68083A17BE4DA6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8BB02-A3E2-4273-A8E6-22091DF18A7F}"/>
      </w:docPartPr>
      <w:docPartBody>
        <w:p w:rsidR="007205F7" w:rsidRDefault="00A6406E">
          <w:pPr>
            <w:pStyle w:val="DFEE65E900614BC68083A17BE4DA6A22"/>
          </w:pPr>
          <w:r>
            <w:t xml:space="preserve"> </w:t>
          </w:r>
        </w:p>
      </w:docPartBody>
    </w:docPart>
    <w:docPart>
      <w:docPartPr>
        <w:name w:val="466AB9C6B0D74F1B864ED9D8585F3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021EC-DDA7-4A06-ADD1-F24479F7FAFD}"/>
      </w:docPartPr>
      <w:docPartBody>
        <w:p w:rsidR="00234010" w:rsidRDefault="002340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6E"/>
    <w:rsid w:val="00234010"/>
    <w:rsid w:val="007205F7"/>
    <w:rsid w:val="00A6406E"/>
    <w:rsid w:val="00C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CB76FF832E4276B99324FAD9FB7C25">
    <w:name w:val="88CB76FF832E4276B99324FAD9FB7C25"/>
  </w:style>
  <w:style w:type="paragraph" w:customStyle="1" w:styleId="45938DE0A2794BF49349E1BD1D4DCC2B">
    <w:name w:val="45938DE0A2794BF49349E1BD1D4DCC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F70110D0E7451D9689A54CEAB5B9D9">
    <w:name w:val="94F70110D0E7451D9689A54CEAB5B9D9"/>
  </w:style>
  <w:style w:type="paragraph" w:customStyle="1" w:styleId="C68FEA633B49407DAD8956B0972CCED0">
    <w:name w:val="C68FEA633B49407DAD8956B0972CCED0"/>
  </w:style>
  <w:style w:type="paragraph" w:customStyle="1" w:styleId="E1AD4B9C89DD485285F8C18FEAEACCCA">
    <w:name w:val="E1AD4B9C89DD485285F8C18FEAEACCCA"/>
  </w:style>
  <w:style w:type="paragraph" w:customStyle="1" w:styleId="E9394019D13446CB9DA0011E057F1F72">
    <w:name w:val="E9394019D13446CB9DA0011E057F1F72"/>
  </w:style>
  <w:style w:type="paragraph" w:customStyle="1" w:styleId="240173F397024C6E91DAEBC5C3E2BCCE">
    <w:name w:val="240173F397024C6E91DAEBC5C3E2BCCE"/>
  </w:style>
  <w:style w:type="paragraph" w:customStyle="1" w:styleId="DFEE65E900614BC68083A17BE4DA6A22">
    <w:name w:val="DFEE65E900614BC68083A17BE4DA6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F66A4-CDA8-4D96-8B69-89DBB0E7EC3F}"/>
</file>

<file path=customXml/itemProps2.xml><?xml version="1.0" encoding="utf-8"?>
<ds:datastoreItem xmlns:ds="http://schemas.openxmlformats.org/officeDocument/2006/customXml" ds:itemID="{2BE581CB-B7C5-4260-B613-B26CD21802B4}"/>
</file>

<file path=customXml/itemProps3.xml><?xml version="1.0" encoding="utf-8"?>
<ds:datastoreItem xmlns:ds="http://schemas.openxmlformats.org/officeDocument/2006/customXml" ds:itemID="{0351DEDF-EBCF-4F26-8D0A-B785C1D54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814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SD98 Applåder under debatt</vt:lpstr>
      <vt:lpstr>
      </vt:lpstr>
    </vt:vector>
  </TitlesOfParts>
  <Company>Sveriges riksdag</Company>
  <LinksUpToDate>false</LinksUpToDate>
  <CharactersWithSpaces>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