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F5B" w:rsidRPr="00002A04" w:rsidRDefault="00D97F5B">
      <w:pPr>
        <w:pStyle w:val="Frslagsrubrik"/>
      </w:pPr>
      <w:r w:rsidRPr="00002A04">
        <w:t>Förslag till riksdagsbeslut</w:t>
      </w:r>
    </w:p>
    <w:p w:rsidR="00D97F5B" w:rsidRPr="00002A04" w:rsidRDefault="00D97F5B">
      <w:pPr>
        <w:pStyle w:val="Hemstlatt"/>
        <w:ind w:left="0"/>
      </w:pPr>
      <w:r w:rsidRPr="00002A04">
        <w:t>Riksdagen tillkännager för regeringen som sin mening vad som anförs i motionen om arbetet på det nationella såväl som på det i</w:t>
      </w:r>
      <w:r w:rsidRPr="00002A04">
        <w:t>n</w:t>
      </w:r>
      <w:r w:rsidRPr="00002A04">
        <w:t>ternationella planet med att sänka bulleremissionen från alla slag av produ</w:t>
      </w:r>
      <w:r w:rsidRPr="00002A04">
        <w:t>k</w:t>
      </w:r>
      <w:r w:rsidRPr="00002A04">
        <w:t>ter.</w:t>
      </w:r>
    </w:p>
    <w:p w:rsidR="00D97F5B" w:rsidRPr="00002A04" w:rsidRDefault="00D97F5B">
      <w:pPr>
        <w:pStyle w:val="Rubrik1"/>
      </w:pPr>
      <w:r w:rsidRPr="00002A04">
        <w:t>Motivering</w:t>
      </w:r>
    </w:p>
    <w:p w:rsidR="00D97F5B" w:rsidRPr="00002A04" w:rsidRDefault="00D97F5B">
      <w:r w:rsidRPr="00002A04">
        <w:t>Under de senaste tio åren har forskningsresultat presenterats som visar att omgivningsbullret är allvarligare för hälsan än man tidigare trott. Det ökar risken för hjärt-kärlsjukdom, förhöjt blodtryck, hjärtinfarkt, stroke och fört</w:t>
      </w:r>
      <w:r w:rsidRPr="00002A04">
        <w:t>i</w:t>
      </w:r>
      <w:r w:rsidRPr="00002A04">
        <w:t xml:space="preserve">dig död. Detta har redovisats av WHO i två rapporter: </w:t>
      </w:r>
      <w:r w:rsidRPr="00002A04">
        <w:rPr>
          <w:i/>
        </w:rPr>
        <w:t>Night noise guidelines for Europe</w:t>
      </w:r>
      <w:r w:rsidRPr="00002A04">
        <w:t xml:space="preserve"> (2009) och </w:t>
      </w:r>
      <w:r w:rsidRPr="00002A04">
        <w:rPr>
          <w:i/>
        </w:rPr>
        <w:t>Burden of disease from environmental noise</w:t>
      </w:r>
      <w:r w:rsidRPr="00002A04">
        <w:t xml:space="preserve"> (2011)</w:t>
      </w:r>
      <w:bookmarkStart w:id="0" w:name="_GoBack"/>
      <w:bookmarkEnd w:id="0"/>
      <w:r w:rsidRPr="00002A04">
        <w:t>.</w:t>
      </w:r>
    </w:p>
    <w:p w:rsidR="00D97F5B" w:rsidRPr="00002A04" w:rsidRDefault="00D97F5B">
      <w:pPr>
        <w:pStyle w:val="Normaltindrag"/>
      </w:pPr>
      <w:r w:rsidRPr="00002A04">
        <w:t>Dessa rapporter styrker att de riktlinjer för omgivningsbuller, särskilt tr</w:t>
      </w:r>
      <w:r w:rsidRPr="00002A04">
        <w:t>a</w:t>
      </w:r>
      <w:r w:rsidRPr="00002A04">
        <w:t>fikbuller, som formulerades i Sverige på 60-talet som en teknisk-ekonomisk kompromiss och som senare beslutades av riksdagen, ingalunda är för amb</w:t>
      </w:r>
      <w:r w:rsidRPr="00002A04">
        <w:t>i</w:t>
      </w:r>
      <w:r w:rsidRPr="00002A04">
        <w:t>tiösa. De ingår också i de av riksdagen beslutade miljömålen. Ändå är detta miljömål ett av dem som vi är långt ifrån att kunna uppfylla.</w:t>
      </w:r>
    </w:p>
    <w:p w:rsidR="00D97F5B" w:rsidRPr="00002A04" w:rsidRDefault="00D97F5B">
      <w:pPr>
        <w:pStyle w:val="Normaltindrag"/>
      </w:pPr>
      <w:r w:rsidRPr="00002A04">
        <w:t>Det finns ingen möjlighet att nå målen om inte bullerkällorna – bilar, bu</w:t>
      </w:r>
      <w:r w:rsidRPr="00002A04">
        <w:t>s</w:t>
      </w:r>
      <w:r w:rsidRPr="00002A04">
        <w:t>sar, lastbilar, maskiner för kommunernas arbete med renhållning, flygplan, tåg, maskiner för trädgårdsarbete, etc. – åtgärdas så att emissionen av buller minskas väsentligt. Dessa källor är mer än 10 dB för bullriga för att ens den mest omsorgsfulla stads- och byggnadsplanering ska kunna ge alla medborg</w:t>
      </w:r>
      <w:r w:rsidRPr="00002A04">
        <w:t>a</w:t>
      </w:r>
      <w:r w:rsidRPr="00002A04">
        <w:t>re en acceptabel och hälsosam ljudmiljö.</w:t>
      </w:r>
    </w:p>
    <w:p w:rsidR="00D97F5B" w:rsidRPr="00002A04" w:rsidRDefault="00D97F5B">
      <w:pPr>
        <w:pStyle w:val="Normaltindrag"/>
      </w:pPr>
      <w:r w:rsidRPr="00002A04">
        <w:t>En minskning av emissionen av buller kan endast ske dels genom mer a</w:t>
      </w:r>
      <w:r w:rsidRPr="00002A04">
        <w:t>m</w:t>
      </w:r>
      <w:r w:rsidRPr="00002A04">
        <w:t>bitiösa krav på de olika fordonens och maskinernas bulleravgivning genom generella minimikrav, dels genom utveckling av lämpliga marknadsinstr</w:t>
      </w:r>
      <w:r w:rsidRPr="00002A04">
        <w:t>u</w:t>
      </w:r>
      <w:r w:rsidRPr="00002A04">
        <w:t>ment (t ex bullerdeklarationer) så att stat, kommuner och enskilda personer vid upphandling och inköp kan kräva tystare fordon och andra maskiner. Förebilder finns bland annat i Nederländerna (PIEK).</w:t>
      </w:r>
    </w:p>
    <w:p w:rsidR="00D97F5B" w:rsidRPr="00002A04" w:rsidRDefault="00D97F5B">
      <w:pPr>
        <w:pStyle w:val="Normaltindrag"/>
      </w:pPr>
      <w:r w:rsidRPr="00002A04">
        <w:lastRenderedPageBreak/>
        <w:t>Mot bakgrund av ovanstående måste arbetet på såväl det nationella planet som det internationella med att sänka bulleremissionen från alla slag av pr</w:t>
      </w:r>
      <w:r w:rsidRPr="00002A04">
        <w:t>o</w:t>
      </w:r>
      <w:r w:rsidRPr="00002A04">
        <w:t>dukter intensifieras.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2A04">
        <w:trPr>
          <w:cantSplit/>
        </w:trPr>
        <w:tc>
          <w:tcPr>
            <w:tcW w:w="3046" w:type="dxa"/>
          </w:tcPr>
          <w:p w:rsidR="00D97F5B" w:rsidRPr="00002A04" w:rsidRDefault="00D97F5B">
            <w:pPr>
              <w:pStyle w:val="UnderskriftDatum"/>
              <w:spacing w:before="240"/>
            </w:pPr>
            <w:r w:rsidRPr="00002A04">
              <w:t>Stockholm den 30 september 2011</w:t>
            </w:r>
          </w:p>
        </w:tc>
        <w:tc>
          <w:tcPr>
            <w:tcW w:w="3047" w:type="dxa"/>
          </w:tcPr>
          <w:p w:rsidR="00D97F5B" w:rsidRPr="00002A04" w:rsidRDefault="00D97F5B">
            <w:pPr>
              <w:pStyle w:val="Underskrifter"/>
              <w:spacing w:before="240"/>
            </w:pPr>
          </w:p>
        </w:tc>
      </w:tr>
      <w:tr w:rsidR="00000000" w:rsidRPr="00002A04">
        <w:trPr>
          <w:cantSplit/>
        </w:trPr>
        <w:tc>
          <w:tcPr>
            <w:tcW w:w="3046" w:type="dxa"/>
          </w:tcPr>
          <w:p w:rsidR="00D97F5B" w:rsidRPr="00002A04" w:rsidRDefault="00D97F5B">
            <w:pPr>
              <w:pStyle w:val="Underskrifter"/>
            </w:pPr>
            <w:r w:rsidRPr="00002A04">
              <w:t>Barbro Westerholm (FP)</w:t>
            </w:r>
          </w:p>
        </w:tc>
        <w:tc>
          <w:tcPr>
            <w:tcW w:w="3046" w:type="dxa"/>
          </w:tcPr>
          <w:p w:rsidR="00D97F5B" w:rsidRPr="00002A04" w:rsidRDefault="00D97F5B">
            <w:pPr>
              <w:pStyle w:val="Underskrifter"/>
            </w:pPr>
          </w:p>
        </w:tc>
      </w:tr>
    </w:tbl>
    <w:p w:rsidR="00D97F5B" w:rsidRPr="00002A04" w:rsidRDefault="00D97F5B">
      <w:pPr>
        <w:pStyle w:val="Normaltindrag"/>
      </w:pPr>
    </w:p>
    <w:sectPr w:rsidR="00D97F5B" w:rsidRPr="00002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F5B" w:rsidRPr="00002A04" w:rsidRDefault="00D97F5B">
      <w:r w:rsidRPr="00002A04">
        <w:separator/>
      </w:r>
    </w:p>
  </w:endnote>
  <w:endnote w:type="continuationSeparator" w:id="0">
    <w:p w:rsidR="00D97F5B" w:rsidRPr="00002A04" w:rsidRDefault="00D97F5B">
      <w:r w:rsidRPr="00002A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002A04">
    <w:pPr>
      <w:pStyle w:val="Sidfot"/>
    </w:pPr>
    <w:r w:rsidRPr="00002A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1152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5B" w:rsidRDefault="00D97F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7F5B" w:rsidRDefault="00D97F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002A04">
    <w:pPr>
      <w:pStyle w:val="Sidfot"/>
    </w:pPr>
    <w:r w:rsidRPr="00002A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3823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5B" w:rsidRDefault="00D97F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F5B" w:rsidRDefault="00D97F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002A04">
    <w:pPr>
      <w:pStyle w:val="Sidfot"/>
    </w:pPr>
    <w:r w:rsidRPr="00002A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4527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5B" w:rsidRDefault="00D97F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F5B" w:rsidRDefault="00D97F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F5B" w:rsidRPr="00002A04" w:rsidRDefault="00D97F5B">
      <w:r w:rsidRPr="00002A04">
        <w:separator/>
      </w:r>
    </w:p>
  </w:footnote>
  <w:footnote w:type="continuationSeparator" w:id="0">
    <w:p w:rsidR="00D97F5B" w:rsidRPr="00002A04" w:rsidRDefault="00D97F5B">
      <w:r w:rsidRPr="00002A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002A04">
    <w:pPr>
      <w:pStyle w:val="Sidhuvud"/>
    </w:pPr>
    <w:r w:rsidRPr="00002A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4501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5B" w:rsidRDefault="00D97F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7F5B" w:rsidRDefault="00D97F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002A04">
    <w:pPr>
      <w:pStyle w:val="Sidhuvud"/>
    </w:pPr>
    <w:r w:rsidRPr="00002A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74871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F5B" w:rsidRDefault="00D97F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7F5B" w:rsidRDefault="00D97F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F5B" w:rsidRPr="00002A04" w:rsidRDefault="00D97F5B">
    <w:pPr>
      <w:pStyle w:val="FSHNormal"/>
      <w:tabs>
        <w:tab w:val="right" w:pos="5840"/>
      </w:tabs>
    </w:pPr>
    <w:r w:rsidRPr="00002A04">
      <w:br/>
    </w:r>
    <w:r w:rsidRPr="00002A04">
      <w:fldChar w:fldCharType="begin" w:fldLock="1"/>
    </w:r>
    <w:r w:rsidRPr="00002A04">
      <w:instrText xml:space="preserve"> DOCPROPERTY</w:instrText>
    </w:r>
    <w:r w:rsidRPr="00002A04">
      <w:rPr>
        <w:sz w:val="18"/>
      </w:rPr>
      <w:instrText xml:space="preserve"> "YearUser" *\charformat </w:instrText>
    </w:r>
    <w:r w:rsidRPr="00002A04">
      <w:fldChar w:fldCharType="separate"/>
    </w:r>
    <w:r w:rsidRPr="00002A04">
      <w:t>2011/12</w:t>
    </w:r>
    <w:r w:rsidRPr="00002A04">
      <w:fldChar w:fldCharType="end"/>
    </w:r>
    <w:r w:rsidRPr="00002A04">
      <w:t xml:space="preserve"> </w:t>
    </w:r>
    <w:r w:rsidRPr="00002A04">
      <w:tab/>
      <w:t xml:space="preserve">mnr: </w:t>
    </w:r>
    <w:r w:rsidRPr="00002A04">
      <w:fldChar w:fldCharType="begin" w:fldLock="1"/>
    </w:r>
    <w:r w:rsidRPr="00002A04">
      <w:instrText xml:space="preserve"> DOCPROPERTY</w:instrText>
    </w:r>
    <w:r w:rsidRPr="00002A04">
      <w:rPr>
        <w:sz w:val="18"/>
      </w:rPr>
      <w:instrText xml:space="preserve"> "Motionsnummer" *\charformat </w:instrText>
    </w:r>
    <w:r w:rsidRPr="00002A04">
      <w:fldChar w:fldCharType="separate"/>
    </w:r>
    <w:r w:rsidRPr="00002A04">
      <w:t>MJ254</w:t>
    </w:r>
    <w:r w:rsidRPr="00002A04">
      <w:fldChar w:fldCharType="end"/>
    </w:r>
    <w:r w:rsidRPr="00002A04">
      <w:br/>
    </w:r>
    <w:r w:rsidRPr="00002A04">
      <w:fldChar w:fldCharType="begin" w:fldLock="1"/>
    </w:r>
    <w:r w:rsidRPr="00002A04">
      <w:instrText xml:space="preserve"> DOCPROPERTY</w:instrText>
    </w:r>
    <w:r w:rsidRPr="00002A04">
      <w:rPr>
        <w:sz w:val="18"/>
      </w:rPr>
      <w:instrText xml:space="preserve"> "Samling" *\charformat </w:instrText>
    </w:r>
    <w:r w:rsidRPr="00002A04">
      <w:fldChar w:fldCharType="end"/>
    </w:r>
    <w:r w:rsidRPr="00002A04">
      <w:tab/>
      <w:t xml:space="preserve">pnr: </w:t>
    </w:r>
    <w:r w:rsidRPr="00002A04">
      <w:fldChar w:fldCharType="begin" w:fldLock="1"/>
    </w:r>
    <w:r w:rsidRPr="00002A04">
      <w:instrText xml:space="preserve"> DOCPROPERTY</w:instrText>
    </w:r>
    <w:r w:rsidRPr="00002A04">
      <w:rPr>
        <w:sz w:val="18"/>
      </w:rPr>
      <w:instrText xml:space="preserve"> "Partinummer" *\charformat </w:instrText>
    </w:r>
    <w:r w:rsidRPr="00002A04">
      <w:fldChar w:fldCharType="separate"/>
    </w:r>
    <w:r w:rsidRPr="00002A04">
      <w:t>FP1072</w:t>
    </w:r>
    <w:r w:rsidRPr="00002A04">
      <w:fldChar w:fldCharType="end"/>
    </w:r>
  </w:p>
  <w:p w:rsidR="00D97F5B" w:rsidRPr="00002A04" w:rsidRDefault="00D97F5B">
    <w:pPr>
      <w:pStyle w:val="FSHRub1"/>
    </w:pPr>
    <w:r w:rsidRPr="00002A04">
      <w:t>Motion till riksdagen</w:t>
    </w:r>
    <w:r w:rsidRPr="00002A04">
      <w:br/>
    </w:r>
    <w:r w:rsidRPr="00002A04">
      <w:fldChar w:fldCharType="begin" w:fldLock="1"/>
    </w:r>
    <w:r w:rsidRPr="00002A04">
      <w:instrText xml:space="preserve"> DOCPROPERTY "YearUser" *\charformat </w:instrText>
    </w:r>
    <w:r w:rsidRPr="00002A04">
      <w:fldChar w:fldCharType="separate"/>
    </w:r>
    <w:r w:rsidRPr="00002A04">
      <w:t>2011/12</w:t>
    </w:r>
    <w:r w:rsidRPr="00002A04">
      <w:fldChar w:fldCharType="end"/>
    </w:r>
    <w:r w:rsidRPr="00002A04">
      <w:t>:</w:t>
    </w:r>
    <w:r w:rsidRPr="00002A04">
      <w:fldChar w:fldCharType="begin" w:fldLock="1"/>
    </w:r>
    <w:r w:rsidRPr="00002A04">
      <w:instrText xml:space="preserve"> DOCPROPERTY "Motionsnummer" *\charformat </w:instrText>
    </w:r>
    <w:r w:rsidRPr="00002A04">
      <w:fldChar w:fldCharType="separate"/>
    </w:r>
    <w:r w:rsidRPr="00002A04">
      <w:t>MJ254</w:t>
    </w:r>
    <w:r w:rsidRPr="00002A04">
      <w:fldChar w:fldCharType="end"/>
    </w:r>
  </w:p>
  <w:p w:rsidR="00D97F5B" w:rsidRPr="00002A04" w:rsidRDefault="00D97F5B">
    <w:pPr>
      <w:pStyle w:val="FSHNormalS5"/>
    </w:pPr>
    <w:r w:rsidRPr="00002A04">
      <w:fldChar w:fldCharType="begin" w:fldLock="1"/>
    </w:r>
    <w:r w:rsidRPr="00002A04">
      <w:instrText xml:space="preserve"> DOCPROPERTY "MotionarText" *\charformat </w:instrText>
    </w:r>
    <w:r w:rsidRPr="00002A04">
      <w:fldChar w:fldCharType="separate"/>
    </w:r>
    <w:r w:rsidRPr="00002A04">
      <w:t>av Barbro Westerholm (FP)</w:t>
    </w:r>
    <w:r w:rsidRPr="00002A04">
      <w:fldChar w:fldCharType="end"/>
    </w:r>
    <w:r w:rsidRPr="00002A04">
      <w:br/>
    </w:r>
    <w:r w:rsidRPr="00002A04">
      <w:fldChar w:fldCharType="begin" w:fldLock="1"/>
    </w:r>
    <w:r w:rsidRPr="00002A04">
      <w:instrText xml:space="preserve"> DOCPROPERTY "SvarFrasKort" *\charformat </w:instrText>
    </w:r>
    <w:r w:rsidRPr="00002A04">
      <w:fldChar w:fldCharType="end"/>
    </w:r>
  </w:p>
  <w:p w:rsidR="00D97F5B" w:rsidRPr="00002A04" w:rsidRDefault="00D97F5B">
    <w:pPr>
      <w:pStyle w:val="FSHTitel"/>
    </w:pPr>
    <w:r w:rsidRPr="00002A04">
      <w:fldChar w:fldCharType="begin" w:fldLock="1"/>
    </w:r>
    <w:r w:rsidRPr="00002A04">
      <w:instrText xml:space="preserve"> DOCPROPERTY</w:instrText>
    </w:r>
    <w:r w:rsidRPr="00002A04">
      <w:rPr>
        <w:sz w:val="18"/>
      </w:rPr>
      <w:instrText xml:space="preserve"> "RubrikSvar" *\charformat </w:instrText>
    </w:r>
    <w:r w:rsidRPr="00002A04">
      <w:fldChar w:fldCharType="separate"/>
    </w:r>
    <w:r w:rsidRPr="00002A04">
      <w:t xml:space="preserve">Minskning av omgivningsbullret </w:t>
    </w:r>
    <w:r w:rsidRPr="00002A04">
      <w:fldChar w:fldCharType="end"/>
    </w:r>
  </w:p>
  <w:p w:rsidR="00D97F5B" w:rsidRPr="00002A04" w:rsidRDefault="00D97F5B">
    <w:pPr>
      <w:pStyle w:val="Normal00"/>
    </w:pPr>
  </w:p>
  <w:p w:rsidR="00D97F5B" w:rsidRPr="00002A04" w:rsidRDefault="00D97F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1046657">
    <w:abstractNumId w:val="3"/>
  </w:num>
  <w:num w:numId="2" w16cid:durableId="141236573">
    <w:abstractNumId w:val="2"/>
  </w:num>
  <w:num w:numId="3" w16cid:durableId="679041188">
    <w:abstractNumId w:val="1"/>
  </w:num>
  <w:num w:numId="4" w16cid:durableId="1205600901">
    <w:abstractNumId w:val="0"/>
  </w:num>
  <w:num w:numId="5" w16cid:durableId="1444954302">
    <w:abstractNumId w:val="7"/>
  </w:num>
  <w:num w:numId="6" w16cid:durableId="1809859638">
    <w:abstractNumId w:val="6"/>
  </w:num>
  <w:num w:numId="7" w16cid:durableId="503975236">
    <w:abstractNumId w:val="5"/>
  </w:num>
  <w:num w:numId="8" w16cid:durableId="442186998">
    <w:abstractNumId w:val="4"/>
  </w:num>
  <w:num w:numId="9" w16cid:durableId="1489246833">
    <w:abstractNumId w:val="8"/>
  </w:num>
  <w:num w:numId="10" w16cid:durableId="639379210">
    <w:abstractNumId w:val="9"/>
  </w:num>
  <w:num w:numId="11" w16cid:durableId="1476409978">
    <w:abstractNumId w:val="10"/>
  </w:num>
  <w:num w:numId="12" w16cid:durableId="559823164">
    <w:abstractNumId w:val="13"/>
  </w:num>
  <w:num w:numId="13" w16cid:durableId="1615601836">
    <w:abstractNumId w:val="15"/>
  </w:num>
  <w:num w:numId="14" w16cid:durableId="519390285">
    <w:abstractNumId w:val="16"/>
  </w:num>
  <w:num w:numId="15" w16cid:durableId="1889410089">
    <w:abstractNumId w:val="11"/>
  </w:num>
  <w:num w:numId="16" w16cid:durableId="2129161154">
    <w:abstractNumId w:val="18"/>
  </w:num>
  <w:num w:numId="17" w16cid:durableId="1151673736">
    <w:abstractNumId w:val="17"/>
  </w:num>
  <w:num w:numId="18" w16cid:durableId="448547522">
    <w:abstractNumId w:val="14"/>
  </w:num>
  <w:num w:numId="19" w16cid:durableId="1188984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044465B8-68F9-4D51-892D-136E2A0ED92B}"/>
  </w:docVars>
  <w:rsids>
    <w:rsidRoot w:val="00A646A1"/>
    <w:rsid w:val="00002A04"/>
    <w:rsid w:val="00A646A1"/>
    <w:rsid w:val="00D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99BA9-2835-4265-85D6-887A2BB1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1796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FP1072</vt:lpstr>
    </vt:vector>
  </TitlesOfParts>
  <Company>Riksdagen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FP1072</dc:title>
  <dc:subject>FP1072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2011-11-13T08:19:00Z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Minskning av omgivningsbullret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Minskning av omgivningsbullret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20112012000000700080000010720069</vt:lpwstr>
  </property>
  <property fmtid="{D5CDD505-2E9C-101B-9397-08002B2CF9AE}" pid="47" name="datum">
    <vt:lpwstr>110930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20112012000000700080000010720069</vt:lpwstr>
  </property>
  <property fmtid="{D5CDD505-2E9C-101B-9397-08002B2CF9AE}" pid="50" name="nummer">
    <vt:lpwstr>254</vt:lpwstr>
  </property>
  <property fmtid="{D5CDD505-2E9C-101B-9397-08002B2CF9AE}" pid="51" name="utskottsbeteckning">
    <vt:lpwstr>MJ</vt:lpwstr>
  </property>
  <property fmtid="{D5CDD505-2E9C-101B-9397-08002B2CF9AE}" pid="52" name="GlobalUID">
    <vt:lpwstr>{B913B85F-E886-4580-B1A1-AC94E4A333D4}</vt:lpwstr>
  </property>
  <property fmtid="{D5CDD505-2E9C-101B-9397-08002B2CF9AE}" pid="53" name="Överföringar">
    <vt:i4>0</vt:i4>
  </property>
  <property fmtid="{D5CDD505-2E9C-101B-9397-08002B2CF9AE}" pid="54" name="Checksum">
    <vt:lpwstr>*0019830895397*</vt:lpwstr>
  </property>
  <property fmtid="{D5CDD505-2E9C-101B-9397-08002B2CF9AE}" pid="55" name="skuggnummer">
    <vt:lpwstr>599</vt:lpwstr>
  </property>
  <property fmtid="{D5CDD505-2E9C-101B-9397-08002B2CF9AE}" pid="56" name="urixVersion">
    <vt:lpwstr>4.5.0.25</vt:lpwstr>
  </property>
  <property fmtid="{D5CDD505-2E9C-101B-9397-08002B2CF9AE}" pid="57" name="urixOrigin">
    <vt:lpwstr>111113 09:20:01.777</vt:lpwstr>
  </property>
  <property fmtid="{D5CDD505-2E9C-101B-9397-08002B2CF9AE}" pid="58" name="urixGuid">
    <vt:lpwstr>{C6AE2449-C2D0-4C1A-92F2-E7ACE56A5292}</vt:lpwstr>
  </property>
</Properties>
</file>