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DB3E0669D848F9A9556688D39AE6CE"/>
        </w:placeholder>
        <w:text/>
      </w:sdtPr>
      <w:sdtEndPr/>
      <w:sdtContent>
        <w:p w:rsidRPr="009B062B" w:rsidR="00AF30DD" w:rsidP="0076649C" w:rsidRDefault="00AF30DD" w14:paraId="4DC330FB" w14:textId="77777777">
          <w:pPr>
            <w:pStyle w:val="Rubrik1"/>
            <w:spacing w:after="300"/>
          </w:pPr>
          <w:r w:rsidRPr="009B062B">
            <w:t>Förslag till riksdagsbeslut</w:t>
          </w:r>
        </w:p>
      </w:sdtContent>
    </w:sdt>
    <w:bookmarkStart w:name="_Hlk52462928" w:displacedByCustomXml="next" w:id="0"/>
    <w:sdt>
      <w:sdtPr>
        <w:alias w:val="Yrkande 1"/>
        <w:tag w:val="674ed2c8-0cfb-415a-9449-ccf0a212d359"/>
        <w:id w:val="1142848583"/>
        <w:lock w:val="sdtLocked"/>
      </w:sdtPr>
      <w:sdtEndPr/>
      <w:sdtContent>
        <w:p w:rsidR="006C15D1" w:rsidRDefault="00A22D8B" w14:paraId="4DC330FC" w14:textId="57CC6A39">
          <w:pPr>
            <w:pStyle w:val="Frslagstext"/>
          </w:pPr>
          <w:r>
            <w:t>Riksdagen ställer sig bakom det som anförs i motionen om att överväga att avskaffa böter som straffpåföljd för ringa stöld och stöld och tillkännager detta för regeringen.</w:t>
          </w:r>
        </w:p>
      </w:sdtContent>
    </w:sdt>
    <w:bookmarkEnd w:displacedByCustomXml="next" w:id="0"/>
    <w:bookmarkStart w:name="_Hlk52462929" w:displacedByCustomXml="next" w:id="1"/>
    <w:sdt>
      <w:sdtPr>
        <w:alias w:val="Yrkande 2"/>
        <w:tag w:val="83983a02-b220-4d0e-a5f8-6d8370309d39"/>
        <w:id w:val="151414128"/>
        <w:lock w:val="sdtLocked"/>
      </w:sdtPr>
      <w:sdtEndPr/>
      <w:sdtContent>
        <w:p w:rsidR="006C15D1" w:rsidRDefault="00A22D8B" w14:paraId="4DC330FD" w14:textId="3A1BB59E">
          <w:pPr>
            <w:pStyle w:val="Frslagstext"/>
          </w:pPr>
          <w:r>
            <w:t xml:space="preserve">Riksdagen ställer sig bakom det som anförs i motionen om att ersätta böter med annan påföljd vid uppenbar risk </w:t>
          </w:r>
          <w:r w:rsidR="00D06BE2">
            <w:t xml:space="preserve">för </w:t>
          </w:r>
          <w:r>
            <w:t>att böter inte kommer att betalas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F970361772E34B029D719C8DB8B8CE2C"/>
        </w:placeholder>
        <w:text/>
      </w:sdtPr>
      <w:sdtEndPr/>
      <w:sdtContent>
        <w:p w:rsidRPr="009B062B" w:rsidR="006D79C9" w:rsidP="00333E95" w:rsidRDefault="006D79C9" w14:paraId="4DC330FE" w14:textId="77777777">
          <w:pPr>
            <w:pStyle w:val="Rubrik1"/>
          </w:pPr>
          <w:r>
            <w:t>Motivering</w:t>
          </w:r>
        </w:p>
      </w:sdtContent>
    </w:sdt>
    <w:p w:rsidRPr="00EA5509" w:rsidR="00422B9E" w:rsidP="00EA5509" w:rsidRDefault="00015A5D" w14:paraId="4DC330FF" w14:textId="64594F04">
      <w:pPr>
        <w:ind w:firstLine="0"/>
      </w:pPr>
      <w:r w:rsidRPr="00EA5509">
        <w:t xml:space="preserve">Utländska stöldligor som turnerar runt en kort tid för att sedan försvinna ut ur landet är numera vanligt förekommande i hela Sverige. Den vanligaste påföljden för stöldbrott är </w:t>
      </w:r>
      <w:bookmarkStart w:name="_GoBack" w:id="3"/>
      <w:bookmarkEnd w:id="3"/>
      <w:r w:rsidRPr="00EA5509">
        <w:t>böter trots att många dömda varken kan eller vill betala dessa. Brott som normalt resul</w:t>
      </w:r>
      <w:r w:rsidR="003753BC">
        <w:softHyphen/>
      </w:r>
      <w:r w:rsidRPr="00EA5509">
        <w:t>terar i böter innebär dessutom sällan eller aldrig att den misstänkte blir häktad. Det i sin tur innebär att om polisen lyckas gripa en person som är i landet på stöldturné kommer den personen att släppas efter förhör, eftersom det eventuella straffet inte innebär frihetsberövande. Risken att han eller hon då lämnar landet för att undvika att betala eventuella böter är överhängande. Med anledning av detta bör vi se över möjligheten att utdöma andra påföljder än böter i de fall det finns en uppenbar risk att böter inte kom</w:t>
      </w:r>
      <w:r w:rsidR="002D6F84">
        <w:softHyphen/>
      </w:r>
      <w:r w:rsidRPr="00EA5509">
        <w:t xml:space="preserve">mer att betalas. </w:t>
      </w:r>
    </w:p>
    <w:sdt>
      <w:sdtPr>
        <w:rPr>
          <w:i/>
          <w:noProof/>
        </w:rPr>
        <w:alias w:val="CC_Underskrifter"/>
        <w:tag w:val="CC_Underskrifter"/>
        <w:id w:val="583496634"/>
        <w:lock w:val="sdtContentLocked"/>
        <w:placeholder>
          <w:docPart w:val="88543ABD05984E8DAEDD3613A86B8386"/>
        </w:placeholder>
      </w:sdtPr>
      <w:sdtEndPr>
        <w:rPr>
          <w:i w:val="0"/>
          <w:noProof w:val="0"/>
        </w:rPr>
      </w:sdtEndPr>
      <w:sdtContent>
        <w:p w:rsidR="0076649C" w:rsidP="0076649C" w:rsidRDefault="0076649C" w14:paraId="4DC33101" w14:textId="77777777"/>
        <w:p w:rsidRPr="008E0FE2" w:rsidR="004801AC" w:rsidP="0076649C" w:rsidRDefault="00524453" w14:paraId="4DC331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466E9" w:rsidRDefault="00A466E9" w14:paraId="4DC33106" w14:textId="77777777"/>
    <w:sectPr w:rsidR="00A466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33108" w14:textId="77777777" w:rsidR="00BD5ED1" w:rsidRDefault="00BD5ED1" w:rsidP="000C1CAD">
      <w:pPr>
        <w:spacing w:line="240" w:lineRule="auto"/>
      </w:pPr>
      <w:r>
        <w:separator/>
      </w:r>
    </w:p>
  </w:endnote>
  <w:endnote w:type="continuationSeparator" w:id="0">
    <w:p w14:paraId="4DC33109" w14:textId="77777777" w:rsidR="00BD5ED1" w:rsidRDefault="00BD5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3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3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3117" w14:textId="77777777" w:rsidR="00262EA3" w:rsidRPr="0076649C" w:rsidRDefault="00262EA3" w:rsidP="007664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33106" w14:textId="77777777" w:rsidR="00BD5ED1" w:rsidRDefault="00BD5ED1" w:rsidP="000C1CAD">
      <w:pPr>
        <w:spacing w:line="240" w:lineRule="auto"/>
      </w:pPr>
      <w:r>
        <w:separator/>
      </w:r>
    </w:p>
  </w:footnote>
  <w:footnote w:type="continuationSeparator" w:id="0">
    <w:p w14:paraId="4DC33107" w14:textId="77777777" w:rsidR="00BD5ED1" w:rsidRDefault="00BD5E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C331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33119" wp14:anchorId="4DC33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4453" w14:paraId="4DC3311C" w14:textId="77777777">
                          <w:pPr>
                            <w:jc w:val="right"/>
                          </w:pPr>
                          <w:sdt>
                            <w:sdtPr>
                              <w:alias w:val="CC_Noformat_Partikod"/>
                              <w:tag w:val="CC_Noformat_Partikod"/>
                              <w:id w:val="-53464382"/>
                              <w:placeholder>
                                <w:docPart w:val="3C278CEC6B404FEAA42345098B5C7423"/>
                              </w:placeholder>
                              <w:text/>
                            </w:sdtPr>
                            <w:sdtEndPr/>
                            <w:sdtContent>
                              <w:r w:rsidR="00015A5D">
                                <w:t>M</w:t>
                              </w:r>
                            </w:sdtContent>
                          </w:sdt>
                          <w:sdt>
                            <w:sdtPr>
                              <w:alias w:val="CC_Noformat_Partinummer"/>
                              <w:tag w:val="CC_Noformat_Partinummer"/>
                              <w:id w:val="-1709555926"/>
                              <w:placeholder>
                                <w:docPart w:val="BA45C5F884CF474CB58EC14240DA3625"/>
                              </w:placeholder>
                              <w:text/>
                            </w:sdtPr>
                            <w:sdtEndPr/>
                            <w:sdtContent>
                              <w:r w:rsidR="00EA5509">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331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4453" w14:paraId="4DC3311C" w14:textId="77777777">
                    <w:pPr>
                      <w:jc w:val="right"/>
                    </w:pPr>
                    <w:sdt>
                      <w:sdtPr>
                        <w:alias w:val="CC_Noformat_Partikod"/>
                        <w:tag w:val="CC_Noformat_Partikod"/>
                        <w:id w:val="-53464382"/>
                        <w:placeholder>
                          <w:docPart w:val="3C278CEC6B404FEAA42345098B5C7423"/>
                        </w:placeholder>
                        <w:text/>
                      </w:sdtPr>
                      <w:sdtEndPr/>
                      <w:sdtContent>
                        <w:r w:rsidR="00015A5D">
                          <w:t>M</w:t>
                        </w:r>
                      </w:sdtContent>
                    </w:sdt>
                    <w:sdt>
                      <w:sdtPr>
                        <w:alias w:val="CC_Noformat_Partinummer"/>
                        <w:tag w:val="CC_Noformat_Partinummer"/>
                        <w:id w:val="-1709555926"/>
                        <w:placeholder>
                          <w:docPart w:val="BA45C5F884CF474CB58EC14240DA3625"/>
                        </w:placeholder>
                        <w:text/>
                      </w:sdtPr>
                      <w:sdtEndPr/>
                      <w:sdtContent>
                        <w:r w:rsidR="00EA5509">
                          <w:t>1887</w:t>
                        </w:r>
                      </w:sdtContent>
                    </w:sdt>
                  </w:p>
                </w:txbxContent>
              </v:textbox>
              <w10:wrap anchorx="page"/>
            </v:shape>
          </w:pict>
        </mc:Fallback>
      </mc:AlternateContent>
    </w:r>
  </w:p>
  <w:p w:rsidRPr="00293C4F" w:rsidR="00262EA3" w:rsidP="00776B74" w:rsidRDefault="00262EA3" w14:paraId="4DC331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C3310C" w14:textId="77777777">
    <w:pPr>
      <w:jc w:val="right"/>
    </w:pPr>
  </w:p>
  <w:p w:rsidR="00262EA3" w:rsidP="00776B74" w:rsidRDefault="00262EA3" w14:paraId="4DC331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4453" w14:paraId="4DC331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3311B" wp14:anchorId="4DC33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4453" w14:paraId="4DC331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5A5D">
          <w:t>M</w:t>
        </w:r>
      </w:sdtContent>
    </w:sdt>
    <w:sdt>
      <w:sdtPr>
        <w:alias w:val="CC_Noformat_Partinummer"/>
        <w:tag w:val="CC_Noformat_Partinummer"/>
        <w:id w:val="-2014525982"/>
        <w:text/>
      </w:sdtPr>
      <w:sdtEndPr/>
      <w:sdtContent>
        <w:r w:rsidR="00EA5509">
          <w:t>1887</w:t>
        </w:r>
      </w:sdtContent>
    </w:sdt>
  </w:p>
  <w:p w:rsidRPr="008227B3" w:rsidR="00262EA3" w:rsidP="008227B3" w:rsidRDefault="00524453" w14:paraId="4DC3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4453" w14:paraId="4DC331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:1045</w:t>
        </w:r>
      </w:sdtContent>
    </w:sdt>
  </w:p>
  <w:p w:rsidR="00262EA3" w:rsidP="00E03A3D" w:rsidRDefault="00524453" w14:paraId="4DC3311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16D814C124514686941FD235CB88E76F"/>
      </w:placeholder>
      <w:text/>
    </w:sdtPr>
    <w:sdtEndPr/>
    <w:sdtContent>
      <w:p w:rsidR="00262EA3" w:rsidP="00283E0F" w:rsidRDefault="00015A5D" w14:paraId="4DC33115" w14:textId="77777777">
        <w:pPr>
          <w:pStyle w:val="FSHRub2"/>
        </w:pPr>
        <w:r>
          <w:t>Böter som straffpåföljd för ringa stöld</w:t>
        </w:r>
      </w:p>
    </w:sdtContent>
  </w:sdt>
  <w:sdt>
    <w:sdtPr>
      <w:alias w:val="CC_Boilerplate_3"/>
      <w:tag w:val="CC_Boilerplate_3"/>
      <w:id w:val="1606463544"/>
      <w:lock w:val="sdtContentLocked"/>
      <w15:appearance w15:val="hidden"/>
      <w:text w:multiLine="1"/>
    </w:sdtPr>
    <w:sdtEndPr/>
    <w:sdtContent>
      <w:p w:rsidR="00262EA3" w:rsidP="00283E0F" w:rsidRDefault="00262EA3" w14:paraId="4DC331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5A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5D"/>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8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3B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53"/>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C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3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D1"/>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7F"/>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9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E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D8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6E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D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BE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09"/>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C330FA"/>
  <w15:chartTrackingRefBased/>
  <w15:docId w15:val="{53E60607-8FD0-4B7F-B84D-A5437D9A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B3E0669D848F9A9556688D39AE6CE"/>
        <w:category>
          <w:name w:val="Allmänt"/>
          <w:gallery w:val="placeholder"/>
        </w:category>
        <w:types>
          <w:type w:val="bbPlcHdr"/>
        </w:types>
        <w:behaviors>
          <w:behavior w:val="content"/>
        </w:behaviors>
        <w:guid w:val="{8D1B7166-23DA-4584-ACF7-A4B5DB7BA43C}"/>
      </w:docPartPr>
      <w:docPartBody>
        <w:p w:rsidR="007A0E84" w:rsidRDefault="00F717E6">
          <w:pPr>
            <w:pStyle w:val="9DDB3E0669D848F9A9556688D39AE6CE"/>
          </w:pPr>
          <w:r w:rsidRPr="005A0A93">
            <w:rPr>
              <w:rStyle w:val="Platshllartext"/>
            </w:rPr>
            <w:t>Förslag till riksdagsbeslut</w:t>
          </w:r>
        </w:p>
      </w:docPartBody>
    </w:docPart>
    <w:docPart>
      <w:docPartPr>
        <w:name w:val="F970361772E34B029D719C8DB8B8CE2C"/>
        <w:category>
          <w:name w:val="Allmänt"/>
          <w:gallery w:val="placeholder"/>
        </w:category>
        <w:types>
          <w:type w:val="bbPlcHdr"/>
        </w:types>
        <w:behaviors>
          <w:behavior w:val="content"/>
        </w:behaviors>
        <w:guid w:val="{F502A262-C2C6-43AD-A176-7ED8E01896B7}"/>
      </w:docPartPr>
      <w:docPartBody>
        <w:p w:rsidR="007A0E84" w:rsidRDefault="00F717E6">
          <w:pPr>
            <w:pStyle w:val="F970361772E34B029D719C8DB8B8CE2C"/>
          </w:pPr>
          <w:r w:rsidRPr="005A0A93">
            <w:rPr>
              <w:rStyle w:val="Platshllartext"/>
            </w:rPr>
            <w:t>Motivering</w:t>
          </w:r>
        </w:p>
      </w:docPartBody>
    </w:docPart>
    <w:docPart>
      <w:docPartPr>
        <w:name w:val="3C278CEC6B404FEAA42345098B5C7423"/>
        <w:category>
          <w:name w:val="Allmänt"/>
          <w:gallery w:val="placeholder"/>
        </w:category>
        <w:types>
          <w:type w:val="bbPlcHdr"/>
        </w:types>
        <w:behaviors>
          <w:behavior w:val="content"/>
        </w:behaviors>
        <w:guid w:val="{64356B91-9B54-49DA-83AF-AE3857152B2A}"/>
      </w:docPartPr>
      <w:docPartBody>
        <w:p w:rsidR="007A0E84" w:rsidRDefault="00F717E6">
          <w:pPr>
            <w:pStyle w:val="3C278CEC6B404FEAA42345098B5C7423"/>
          </w:pPr>
          <w:r>
            <w:rPr>
              <w:rStyle w:val="Platshllartext"/>
            </w:rPr>
            <w:t xml:space="preserve"> </w:t>
          </w:r>
        </w:p>
      </w:docPartBody>
    </w:docPart>
    <w:docPart>
      <w:docPartPr>
        <w:name w:val="BA45C5F884CF474CB58EC14240DA3625"/>
        <w:category>
          <w:name w:val="Allmänt"/>
          <w:gallery w:val="placeholder"/>
        </w:category>
        <w:types>
          <w:type w:val="bbPlcHdr"/>
        </w:types>
        <w:behaviors>
          <w:behavior w:val="content"/>
        </w:behaviors>
        <w:guid w:val="{E316D5AF-7223-4722-929D-E153B581F89E}"/>
      </w:docPartPr>
      <w:docPartBody>
        <w:p w:rsidR="007A0E84" w:rsidRDefault="00F717E6">
          <w:pPr>
            <w:pStyle w:val="BA45C5F884CF474CB58EC14240DA3625"/>
          </w:pPr>
          <w:r>
            <w:t xml:space="preserve"> </w:t>
          </w:r>
        </w:p>
      </w:docPartBody>
    </w:docPart>
    <w:docPart>
      <w:docPartPr>
        <w:name w:val="DefaultPlaceholder_-1854013440"/>
        <w:category>
          <w:name w:val="Allmänt"/>
          <w:gallery w:val="placeholder"/>
        </w:category>
        <w:types>
          <w:type w:val="bbPlcHdr"/>
        </w:types>
        <w:behaviors>
          <w:behavior w:val="content"/>
        </w:behaviors>
        <w:guid w:val="{9E84BF09-0735-449B-AAE0-4A5E4D3FC2C5}"/>
      </w:docPartPr>
      <w:docPartBody>
        <w:p w:rsidR="007A0E84" w:rsidRDefault="00F717E6">
          <w:r w:rsidRPr="0091657E">
            <w:rPr>
              <w:rStyle w:val="Platshllartext"/>
            </w:rPr>
            <w:t>Klicka eller tryck här för att ange text.</w:t>
          </w:r>
        </w:p>
      </w:docPartBody>
    </w:docPart>
    <w:docPart>
      <w:docPartPr>
        <w:name w:val="16D814C124514686941FD235CB88E76F"/>
        <w:category>
          <w:name w:val="Allmänt"/>
          <w:gallery w:val="placeholder"/>
        </w:category>
        <w:types>
          <w:type w:val="bbPlcHdr"/>
        </w:types>
        <w:behaviors>
          <w:behavior w:val="content"/>
        </w:behaviors>
        <w:guid w:val="{A6CB2145-38B2-4104-8097-B5CA185C1747}"/>
      </w:docPartPr>
      <w:docPartBody>
        <w:p w:rsidR="007A0E84" w:rsidRDefault="00F717E6">
          <w:r w:rsidRPr="0091657E">
            <w:rPr>
              <w:rStyle w:val="Platshllartext"/>
            </w:rPr>
            <w:t>[ange din text här]</w:t>
          </w:r>
        </w:p>
      </w:docPartBody>
    </w:docPart>
    <w:docPart>
      <w:docPartPr>
        <w:name w:val="88543ABD05984E8DAEDD3613A86B8386"/>
        <w:category>
          <w:name w:val="Allmänt"/>
          <w:gallery w:val="placeholder"/>
        </w:category>
        <w:types>
          <w:type w:val="bbPlcHdr"/>
        </w:types>
        <w:behaviors>
          <w:behavior w:val="content"/>
        </w:behaviors>
        <w:guid w:val="{33208DF2-869B-46D3-A0B2-BAE8D16C9C57}"/>
      </w:docPartPr>
      <w:docPartBody>
        <w:p w:rsidR="00193B4D" w:rsidRDefault="00193B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E6"/>
    <w:rsid w:val="00193B4D"/>
    <w:rsid w:val="00324AB2"/>
    <w:rsid w:val="00503FB8"/>
    <w:rsid w:val="007A0E84"/>
    <w:rsid w:val="00F7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17E6"/>
    <w:rPr>
      <w:color w:val="F4B083" w:themeColor="accent2" w:themeTint="99"/>
    </w:rPr>
  </w:style>
  <w:style w:type="paragraph" w:customStyle="1" w:styleId="9DDB3E0669D848F9A9556688D39AE6CE">
    <w:name w:val="9DDB3E0669D848F9A9556688D39AE6CE"/>
  </w:style>
  <w:style w:type="paragraph" w:customStyle="1" w:styleId="2BA8BA3F821449AFB98E03F66AA5DBEC">
    <w:name w:val="2BA8BA3F821449AFB98E03F66AA5D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E2EF9727C4989ABC463ECC08EA7EB">
    <w:name w:val="D2CE2EF9727C4989ABC463ECC08EA7EB"/>
  </w:style>
  <w:style w:type="paragraph" w:customStyle="1" w:styleId="F970361772E34B029D719C8DB8B8CE2C">
    <w:name w:val="F970361772E34B029D719C8DB8B8CE2C"/>
  </w:style>
  <w:style w:type="paragraph" w:customStyle="1" w:styleId="B303901BA53D4A3D90CD445FF2DC8A8D">
    <w:name w:val="B303901BA53D4A3D90CD445FF2DC8A8D"/>
  </w:style>
  <w:style w:type="paragraph" w:customStyle="1" w:styleId="AF22A940673946DEA4C1BCCEE097A7D8">
    <w:name w:val="AF22A940673946DEA4C1BCCEE097A7D8"/>
  </w:style>
  <w:style w:type="paragraph" w:customStyle="1" w:styleId="3C278CEC6B404FEAA42345098B5C7423">
    <w:name w:val="3C278CEC6B404FEAA42345098B5C7423"/>
  </w:style>
  <w:style w:type="paragraph" w:customStyle="1" w:styleId="BA45C5F884CF474CB58EC14240DA3625">
    <w:name w:val="BA45C5F884CF474CB58EC14240DA3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DA6BB-EBEE-416E-B4F2-59BB0E8151E6}"/>
</file>

<file path=customXml/itemProps2.xml><?xml version="1.0" encoding="utf-8"?>
<ds:datastoreItem xmlns:ds="http://schemas.openxmlformats.org/officeDocument/2006/customXml" ds:itemID="{EFE37B67-79BE-4A10-848B-63F5AF96AF37}"/>
</file>

<file path=customXml/itemProps3.xml><?xml version="1.0" encoding="utf-8"?>
<ds:datastoreItem xmlns:ds="http://schemas.openxmlformats.org/officeDocument/2006/customXml" ds:itemID="{7D1451D1-2A53-422C-9839-96085327C5F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1043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M1887 Böter som straffpåföljd för ringa stöld</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