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1D8" w:rsidRPr="00887052" w:rsidRDefault="008361D8">
      <w:pPr>
        <w:pStyle w:val="Hemstlrubrik"/>
      </w:pPr>
      <w:r w:rsidRPr="00887052">
        <w:t>Förslag till riksdagsbeslut</w:t>
      </w:r>
    </w:p>
    <w:p w:rsidR="008361D8" w:rsidRPr="00887052" w:rsidRDefault="008361D8">
      <w:pPr>
        <w:pStyle w:val="Hemstlatt"/>
        <w:ind w:left="0"/>
      </w:pPr>
      <w:r w:rsidRPr="00887052">
        <w:t>Riksdagen tillkännager för regeringen som sin mening vad som anförs i motionen om stödet för länsmuseerna för deras verksamhet med att dokumentera och tillgängliggöra kulturarvet.</w:t>
      </w:r>
    </w:p>
    <w:p w:rsidR="008361D8" w:rsidRPr="00887052" w:rsidRDefault="008361D8">
      <w:pPr>
        <w:pStyle w:val="Rubrik1"/>
      </w:pPr>
      <w:r w:rsidRPr="00887052">
        <w:t>Motivering</w:t>
      </w:r>
    </w:p>
    <w:p w:rsidR="008361D8" w:rsidRPr="00887052" w:rsidRDefault="008361D8">
      <w:r w:rsidRPr="00887052">
        <w:t>Länsmuseerna har en viktig roll i arbetet med att värna kulturarvet. Tack vare deras verksamhet i samtliga landets län har länsmuseerna stora möjligheter att göra kulturarvet tillgängligt för en bred publik.</w:t>
      </w:r>
    </w:p>
    <w:p w:rsidR="008361D8" w:rsidRPr="00887052" w:rsidRDefault="008361D8">
      <w:pPr>
        <w:pStyle w:val="Normaltindrag"/>
      </w:pPr>
      <w:r w:rsidRPr="00887052">
        <w:t>Under senare år har länsmuseerna deltagit i de två projekt som inrättats för att stimulera och möjliggöra att museernas samlingar förtecknats, digitalis</w:t>
      </w:r>
      <w:r w:rsidRPr="00887052">
        <w:t>e</w:t>
      </w:r>
      <w:r w:rsidRPr="00887052">
        <w:t>rats och synliggjorts. Dessa projekt benämndes Sesam och Access. Det senare projektet kommer att avslutas under nästa budgetår. Projektet har finansierats via arbetsmarknadsanslaget.</w:t>
      </w:r>
    </w:p>
    <w:p w:rsidR="008361D8" w:rsidRPr="00887052" w:rsidRDefault="008361D8">
      <w:pPr>
        <w:pStyle w:val="Normaltindrag"/>
      </w:pPr>
      <w:r w:rsidRPr="00887052">
        <w:t>Totalt har länsmuseerna fått 78 miljoner kronor för att genomföra proje</w:t>
      </w:r>
      <w:r w:rsidRPr="00887052">
        <w:t>k</w:t>
      </w:r>
      <w:r w:rsidRPr="00887052">
        <w:t>ten. 146 miljoner kronor söktes. Det återstår mycket att göra för att säkra det regionala kulturarvet. Arbetet med att systematisera, bevara och tillgängligg</w:t>
      </w:r>
      <w:r w:rsidRPr="00887052">
        <w:t>ö</w:t>
      </w:r>
      <w:r w:rsidRPr="00887052">
        <w:t>ra museernas samlingar är ett ständigt pågående arbete. Intresset för historia ökar. Länsmuseerna har goda förutsättningar att möta detta intresse. Det är angeläget att länsmuseerna får fortsatt stöd för sin verksamhet med att dok</w:t>
      </w:r>
      <w:r w:rsidRPr="00887052">
        <w:t>u</w:t>
      </w:r>
      <w:r w:rsidRPr="00887052">
        <w:t>mentera och tillgängliggöra kulturarvet.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052">
        <w:trPr>
          <w:cantSplit/>
        </w:trPr>
        <w:tc>
          <w:tcPr>
            <w:tcW w:w="3046" w:type="dxa"/>
          </w:tcPr>
          <w:p w:rsidR="008361D8" w:rsidRPr="00887052" w:rsidRDefault="008361D8">
            <w:pPr>
              <w:pStyle w:val="UnderskriftDatum"/>
              <w:spacing w:before="240"/>
            </w:pPr>
            <w:r w:rsidRPr="00887052">
              <w:t>Stockholm den 5 oktober 2007</w:t>
            </w:r>
          </w:p>
        </w:tc>
        <w:tc>
          <w:tcPr>
            <w:tcW w:w="3047" w:type="dxa"/>
          </w:tcPr>
          <w:p w:rsidR="008361D8" w:rsidRPr="00887052" w:rsidRDefault="008361D8">
            <w:pPr>
              <w:pStyle w:val="Underskrifter"/>
              <w:spacing w:before="240"/>
            </w:pPr>
          </w:p>
        </w:tc>
      </w:tr>
      <w:tr w:rsidR="00000000" w:rsidRPr="00887052">
        <w:trPr>
          <w:cantSplit/>
        </w:trPr>
        <w:tc>
          <w:tcPr>
            <w:tcW w:w="3046" w:type="dxa"/>
          </w:tcPr>
          <w:p w:rsidR="008361D8" w:rsidRPr="00887052" w:rsidRDefault="008361D8">
            <w:pPr>
              <w:pStyle w:val="Underskrifter"/>
            </w:pPr>
            <w:r w:rsidRPr="00887052">
              <w:t>Jörgen Hellman (s)</w:t>
            </w:r>
          </w:p>
        </w:tc>
        <w:tc>
          <w:tcPr>
            <w:tcW w:w="3046" w:type="dxa"/>
          </w:tcPr>
          <w:p w:rsidR="008361D8" w:rsidRPr="00887052" w:rsidRDefault="008361D8">
            <w:pPr>
              <w:pStyle w:val="Underskrifter"/>
            </w:pPr>
          </w:p>
        </w:tc>
      </w:tr>
    </w:tbl>
    <w:p w:rsidR="008361D8" w:rsidRPr="00887052" w:rsidRDefault="008361D8">
      <w:pPr>
        <w:pStyle w:val="Normaltindrag"/>
      </w:pPr>
    </w:p>
    <w:sectPr w:rsidR="008361D8" w:rsidRPr="008870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1D8" w:rsidRPr="00887052" w:rsidRDefault="008361D8">
      <w:r w:rsidRPr="00887052">
        <w:separator/>
      </w:r>
    </w:p>
  </w:endnote>
  <w:endnote w:type="continuationSeparator" w:id="0">
    <w:p w:rsidR="008361D8" w:rsidRPr="00887052" w:rsidRDefault="008361D8">
      <w:r w:rsidRPr="00887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87052">
    <w:pPr>
      <w:pStyle w:val="Sidfot"/>
    </w:pPr>
    <w:r w:rsidRPr="00887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604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1D8" w:rsidRDefault="008361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1D8" w:rsidRDefault="008361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87052">
    <w:pPr>
      <w:pStyle w:val="Sidfot"/>
    </w:pPr>
    <w:r w:rsidRPr="00887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327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1D8" w:rsidRDefault="00836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1D8" w:rsidRDefault="00836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87052">
    <w:pPr>
      <w:pStyle w:val="Sidfot"/>
    </w:pPr>
    <w:r w:rsidRPr="00887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069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1D8" w:rsidRDefault="00836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1D8" w:rsidRDefault="00836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1D8" w:rsidRPr="00887052" w:rsidRDefault="008361D8">
      <w:r w:rsidRPr="00887052">
        <w:separator/>
      </w:r>
    </w:p>
  </w:footnote>
  <w:footnote w:type="continuationSeparator" w:id="0">
    <w:p w:rsidR="008361D8" w:rsidRPr="00887052" w:rsidRDefault="008361D8">
      <w:r w:rsidRPr="00887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87052">
    <w:pPr>
      <w:pStyle w:val="Sidhuvud"/>
    </w:pPr>
    <w:r w:rsidRPr="00887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526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1D8" w:rsidRDefault="008361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1D8" w:rsidRDefault="008361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87052">
    <w:pPr>
      <w:pStyle w:val="Sidhuvud"/>
    </w:pPr>
    <w:r w:rsidRPr="00887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069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1D8" w:rsidRDefault="008361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1D8" w:rsidRDefault="008361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1D8" w:rsidRPr="00887052" w:rsidRDefault="008361D8">
    <w:pPr>
      <w:pStyle w:val="FSHNormal"/>
      <w:tabs>
        <w:tab w:val="right" w:pos="5840"/>
      </w:tabs>
    </w:pPr>
    <w:r w:rsidRPr="00887052">
      <w:br/>
    </w:r>
    <w:r w:rsidRPr="00887052">
      <w:fldChar w:fldCharType="begin" w:fldLock="1"/>
    </w:r>
    <w:r w:rsidRPr="00887052">
      <w:instrText xml:space="preserve"> DOCPROPERTY</w:instrText>
    </w:r>
    <w:r w:rsidRPr="00887052">
      <w:rPr>
        <w:sz w:val="18"/>
      </w:rPr>
      <w:instrText xml:space="preserve"> "YearUser" *\charformat </w:instrText>
    </w:r>
    <w:r w:rsidRPr="00887052">
      <w:fldChar w:fldCharType="separate"/>
    </w:r>
    <w:r w:rsidRPr="00887052">
      <w:t>2007/08</w:t>
    </w:r>
    <w:r w:rsidRPr="00887052">
      <w:fldChar w:fldCharType="end"/>
    </w:r>
    <w:r w:rsidRPr="00887052">
      <w:t xml:space="preserve"> </w:t>
    </w:r>
    <w:r w:rsidRPr="00887052">
      <w:tab/>
      <w:t xml:space="preserve">mnr: </w:t>
    </w:r>
    <w:r w:rsidRPr="00887052">
      <w:fldChar w:fldCharType="begin" w:fldLock="1"/>
    </w:r>
    <w:r w:rsidRPr="00887052">
      <w:instrText xml:space="preserve"> DOCPROPERTY</w:instrText>
    </w:r>
    <w:r w:rsidRPr="00887052">
      <w:rPr>
        <w:sz w:val="18"/>
      </w:rPr>
      <w:instrText xml:space="preserve"> "Motionsnummer" *\charformat </w:instrText>
    </w:r>
    <w:r w:rsidRPr="00887052">
      <w:fldChar w:fldCharType="separate"/>
    </w:r>
    <w:r w:rsidRPr="00887052">
      <w:t>Kr356</w:t>
    </w:r>
    <w:r w:rsidRPr="00887052">
      <w:fldChar w:fldCharType="end"/>
    </w:r>
    <w:r w:rsidRPr="00887052">
      <w:br/>
    </w:r>
    <w:r w:rsidRPr="00887052">
      <w:fldChar w:fldCharType="begin" w:fldLock="1"/>
    </w:r>
    <w:r w:rsidRPr="00887052">
      <w:instrText xml:space="preserve"> DOCPROPERTY</w:instrText>
    </w:r>
    <w:r w:rsidRPr="00887052">
      <w:rPr>
        <w:sz w:val="18"/>
      </w:rPr>
      <w:instrText xml:space="preserve"> "Samling" *\charformat </w:instrText>
    </w:r>
    <w:r w:rsidRPr="00887052">
      <w:fldChar w:fldCharType="end"/>
    </w:r>
    <w:r w:rsidRPr="00887052">
      <w:tab/>
      <w:t xml:space="preserve">pnr: </w:t>
    </w:r>
    <w:r w:rsidRPr="00887052">
      <w:fldChar w:fldCharType="begin" w:fldLock="1"/>
    </w:r>
    <w:r w:rsidRPr="00887052">
      <w:instrText xml:space="preserve"> DOCPROPERTY</w:instrText>
    </w:r>
    <w:r w:rsidRPr="00887052">
      <w:rPr>
        <w:sz w:val="18"/>
      </w:rPr>
      <w:instrText xml:space="preserve"> "Partinummer" *\charformat </w:instrText>
    </w:r>
    <w:r w:rsidRPr="00887052">
      <w:fldChar w:fldCharType="separate"/>
    </w:r>
    <w:r w:rsidRPr="00887052">
      <w:t>s45156</w:t>
    </w:r>
    <w:r w:rsidRPr="00887052">
      <w:fldChar w:fldCharType="end"/>
    </w:r>
  </w:p>
  <w:p w:rsidR="008361D8" w:rsidRPr="00887052" w:rsidRDefault="008361D8">
    <w:pPr>
      <w:pStyle w:val="FSHRub1"/>
    </w:pPr>
    <w:r w:rsidRPr="00887052">
      <w:t>Motion till riksdagen</w:t>
    </w:r>
    <w:r w:rsidRPr="00887052">
      <w:br/>
    </w:r>
    <w:r w:rsidRPr="00887052">
      <w:fldChar w:fldCharType="begin" w:fldLock="1"/>
    </w:r>
    <w:r w:rsidRPr="00887052">
      <w:instrText xml:space="preserve"> DOCPROPERTY "YearUser" *\charformat </w:instrText>
    </w:r>
    <w:r w:rsidRPr="00887052">
      <w:fldChar w:fldCharType="separate"/>
    </w:r>
    <w:r w:rsidRPr="00887052">
      <w:t>2007/08</w:t>
    </w:r>
    <w:r w:rsidRPr="00887052">
      <w:fldChar w:fldCharType="end"/>
    </w:r>
    <w:r w:rsidRPr="00887052">
      <w:t>:</w:t>
    </w:r>
    <w:r w:rsidRPr="00887052">
      <w:fldChar w:fldCharType="begin" w:fldLock="1"/>
    </w:r>
    <w:r w:rsidRPr="00887052">
      <w:instrText xml:space="preserve"> DOCPROPERTY "Motionsnummer" *\charformat </w:instrText>
    </w:r>
    <w:r w:rsidRPr="00887052">
      <w:fldChar w:fldCharType="separate"/>
    </w:r>
    <w:r w:rsidRPr="00887052">
      <w:t>Kr356</w:t>
    </w:r>
    <w:r w:rsidRPr="00887052">
      <w:fldChar w:fldCharType="end"/>
    </w:r>
  </w:p>
  <w:p w:rsidR="008361D8" w:rsidRPr="00887052" w:rsidRDefault="008361D8">
    <w:pPr>
      <w:pStyle w:val="FSHNormalS5"/>
    </w:pPr>
    <w:r w:rsidRPr="00887052">
      <w:fldChar w:fldCharType="begin" w:fldLock="1"/>
    </w:r>
    <w:r w:rsidRPr="00887052">
      <w:instrText xml:space="preserve"> DOCPROPERTY "MotionarText" *\charformat </w:instrText>
    </w:r>
    <w:r w:rsidRPr="00887052">
      <w:fldChar w:fldCharType="separate"/>
    </w:r>
    <w:r w:rsidRPr="00887052">
      <w:t>av Jörgen Hellman (s)</w:t>
    </w:r>
    <w:r w:rsidRPr="00887052">
      <w:fldChar w:fldCharType="end"/>
    </w:r>
    <w:r w:rsidRPr="00887052">
      <w:br/>
    </w:r>
    <w:r w:rsidRPr="00887052">
      <w:fldChar w:fldCharType="begin" w:fldLock="1"/>
    </w:r>
    <w:r w:rsidRPr="00887052">
      <w:instrText xml:space="preserve"> DOCPROPERTY "SvarFrasKort" *\charformat </w:instrText>
    </w:r>
    <w:r w:rsidRPr="00887052">
      <w:fldChar w:fldCharType="end"/>
    </w:r>
  </w:p>
  <w:p w:rsidR="008361D8" w:rsidRPr="00887052" w:rsidRDefault="008361D8">
    <w:pPr>
      <w:pStyle w:val="FSHTitel"/>
    </w:pPr>
    <w:r w:rsidRPr="00887052">
      <w:fldChar w:fldCharType="begin" w:fldLock="1"/>
    </w:r>
    <w:r w:rsidRPr="00887052">
      <w:instrText xml:space="preserve"> DOCPROPERTY</w:instrText>
    </w:r>
    <w:r w:rsidRPr="00887052">
      <w:rPr>
        <w:sz w:val="18"/>
      </w:rPr>
      <w:instrText xml:space="preserve"> "RubrikSvar" *\charformat </w:instrText>
    </w:r>
    <w:r w:rsidRPr="00887052">
      <w:fldChar w:fldCharType="separate"/>
    </w:r>
    <w:r w:rsidRPr="00887052">
      <w:t>Stöd till länsmuseernas arbete med kulturarvet</w:t>
    </w:r>
    <w:r w:rsidRPr="00887052">
      <w:fldChar w:fldCharType="end"/>
    </w:r>
  </w:p>
  <w:p w:rsidR="008361D8" w:rsidRPr="00887052" w:rsidRDefault="008361D8">
    <w:pPr>
      <w:pStyle w:val="Normal00"/>
    </w:pPr>
  </w:p>
  <w:p w:rsidR="008361D8" w:rsidRPr="00887052" w:rsidRDefault="00836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8325128">
    <w:abstractNumId w:val="8"/>
  </w:num>
  <w:num w:numId="2" w16cid:durableId="2130934389">
    <w:abstractNumId w:val="9"/>
  </w:num>
  <w:num w:numId="3" w16cid:durableId="909192596">
    <w:abstractNumId w:val="8"/>
  </w:num>
  <w:num w:numId="4" w16cid:durableId="1227688308">
    <w:abstractNumId w:val="9"/>
  </w:num>
  <w:num w:numId="5" w16cid:durableId="1382051049">
    <w:abstractNumId w:val="13"/>
  </w:num>
  <w:num w:numId="6" w16cid:durableId="97142658">
    <w:abstractNumId w:val="10"/>
  </w:num>
  <w:num w:numId="7" w16cid:durableId="414017294">
    <w:abstractNumId w:val="11"/>
  </w:num>
  <w:num w:numId="8" w16cid:durableId="1108352496">
    <w:abstractNumId w:val="12"/>
  </w:num>
  <w:num w:numId="9" w16cid:durableId="962611156">
    <w:abstractNumId w:val="8"/>
  </w:num>
  <w:num w:numId="10" w16cid:durableId="1522744372">
    <w:abstractNumId w:val="3"/>
  </w:num>
  <w:num w:numId="11" w16cid:durableId="1572421616">
    <w:abstractNumId w:val="2"/>
  </w:num>
  <w:num w:numId="12" w16cid:durableId="605885870">
    <w:abstractNumId w:val="1"/>
  </w:num>
  <w:num w:numId="13" w16cid:durableId="1915316555">
    <w:abstractNumId w:val="0"/>
  </w:num>
  <w:num w:numId="14" w16cid:durableId="820579264">
    <w:abstractNumId w:val="9"/>
  </w:num>
  <w:num w:numId="15" w16cid:durableId="1796749700">
    <w:abstractNumId w:val="7"/>
  </w:num>
  <w:num w:numId="16" w16cid:durableId="1057245884">
    <w:abstractNumId w:val="6"/>
  </w:num>
  <w:num w:numId="17" w16cid:durableId="1525555425">
    <w:abstractNumId w:val="5"/>
  </w:num>
  <w:num w:numId="18" w16cid:durableId="385299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845665B1-8219-47B8-B35A-78D0563B89A8}"/>
  </w:docVars>
  <w:rsids>
    <w:rsidRoot w:val="00CA1339"/>
    <w:rsid w:val="008361D8"/>
    <w:rsid w:val="00887052"/>
    <w:rsid w:val="00CA13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9496EF-E722-4C0D-8762-6BE9F23B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1137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s45156</vt:lpstr>
    </vt:vector>
  </TitlesOfParts>
  <Company>Riksdagen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s45156</dc:title>
  <dc:subject>s45156</dc:subject>
  <dc:creator>Riksdagen</dc:creator>
  <cp:keywords>Riksdagen</cp:keywords>
  <dc:description>TKG-ktrl, MSMQ4mb, PersReg-Distribution mm</dc:description>
  <cp:lastModifiedBy>Lars Brink</cp:lastModifiedBy>
  <cp:revision>2</cp:revision>
  <cp:lastPrinted>2007-12-02T09:15:00Z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Hellman (s)</vt:lpwstr>
  </property>
  <property fmtid="{D5CDD505-2E9C-101B-9397-08002B2CF9AE}" pid="26" name="MotionarLista">
    <vt:lpwstr>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20072008000000000115000451560069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20072008000000000115000451560069</vt:lpwstr>
  </property>
  <property fmtid="{D5CDD505-2E9C-101B-9397-08002B2CF9AE}" pid="50" name="nummer">
    <vt:lpwstr>356</vt:lpwstr>
  </property>
  <property fmtid="{D5CDD505-2E9C-101B-9397-08002B2CF9AE}" pid="51" name="utskottsbeteckning">
    <vt:lpwstr>Kr</vt:lpwstr>
  </property>
  <property fmtid="{D5CDD505-2E9C-101B-9397-08002B2CF9AE}" pid="52" name="GlobalUID">
    <vt:lpwstr>{14ED873C-47D3-4BDF-B8A6-4D204667D2A6}</vt:lpwstr>
  </property>
  <property fmtid="{D5CDD505-2E9C-101B-9397-08002B2CF9AE}" pid="53" name="Överföringar">
    <vt:i4>0</vt:i4>
  </property>
  <property fmtid="{D5CDD505-2E9C-101B-9397-08002B2CF9AE}" pid="54" name="Checksum">
    <vt:lpwstr>*1012097369877*</vt:lpwstr>
  </property>
  <property fmtid="{D5CDD505-2E9C-101B-9397-08002B2CF9AE}" pid="55" name="skuggnummer">
    <vt:lpwstr>3244</vt:lpwstr>
  </property>
  <property fmtid="{D5CDD505-2E9C-101B-9397-08002B2CF9AE}" pid="56" name="urixVersion">
    <vt:lpwstr>3.2.0.8</vt:lpwstr>
  </property>
  <property fmtid="{D5CDD505-2E9C-101B-9397-08002B2CF9AE}" pid="57" name="urixOrigin">
    <vt:lpwstr>080827 13:34:13.610</vt:lpwstr>
  </property>
  <property fmtid="{D5CDD505-2E9C-101B-9397-08002B2CF9AE}" pid="58" name="urixGuid">
    <vt:lpwstr>{D3B5E56C-E2BF-4FA5-B2C1-D79EED4A4DE7}</vt:lpwstr>
  </property>
</Properties>
</file>