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FB9DC7B" w14:textId="77777777">
        <w:tc>
          <w:tcPr>
            <w:tcW w:w="2268" w:type="dxa"/>
          </w:tcPr>
          <w:p w14:paraId="746658F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56F73C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0E5885C" w14:textId="77777777">
        <w:tc>
          <w:tcPr>
            <w:tcW w:w="2268" w:type="dxa"/>
          </w:tcPr>
          <w:p w14:paraId="484C3B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F879ED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71C4B3C" w14:textId="77777777">
        <w:tc>
          <w:tcPr>
            <w:tcW w:w="3402" w:type="dxa"/>
            <w:gridSpan w:val="2"/>
          </w:tcPr>
          <w:p w14:paraId="00ACD4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157F9F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F0B1080" w14:textId="77777777">
        <w:tc>
          <w:tcPr>
            <w:tcW w:w="2268" w:type="dxa"/>
          </w:tcPr>
          <w:p w14:paraId="037EFC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99F4AF3" w14:textId="032B0D26" w:rsidR="006E4E11" w:rsidRPr="00ED583F" w:rsidRDefault="006E4E11" w:rsidP="00AE7119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09893CA3" w14:textId="77777777">
        <w:tc>
          <w:tcPr>
            <w:tcW w:w="2268" w:type="dxa"/>
          </w:tcPr>
          <w:p w14:paraId="5684D3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C2BAE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D224BF5" w14:textId="77777777">
        <w:trPr>
          <w:trHeight w:val="284"/>
        </w:trPr>
        <w:tc>
          <w:tcPr>
            <w:tcW w:w="4911" w:type="dxa"/>
          </w:tcPr>
          <w:p w14:paraId="70E7F155" w14:textId="77777777" w:rsidR="006E4E11" w:rsidRDefault="000E7EA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9FD8FA0" w14:textId="77777777">
        <w:trPr>
          <w:trHeight w:val="284"/>
        </w:trPr>
        <w:tc>
          <w:tcPr>
            <w:tcW w:w="4911" w:type="dxa"/>
          </w:tcPr>
          <w:p w14:paraId="77C8B611" w14:textId="0E2B262A" w:rsidR="006E4E11" w:rsidRDefault="00AE7119" w:rsidP="00AE711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 w14:paraId="0FF64512" w14:textId="77777777">
        <w:trPr>
          <w:trHeight w:val="284"/>
        </w:trPr>
        <w:tc>
          <w:tcPr>
            <w:tcW w:w="4911" w:type="dxa"/>
          </w:tcPr>
          <w:p w14:paraId="3F7BEB1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4D1829" w14:textId="77777777">
        <w:trPr>
          <w:trHeight w:val="284"/>
        </w:trPr>
        <w:tc>
          <w:tcPr>
            <w:tcW w:w="4911" w:type="dxa"/>
          </w:tcPr>
          <w:p w14:paraId="75C47F1B" w14:textId="48F8281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7C8494" w14:textId="77777777">
        <w:trPr>
          <w:trHeight w:val="284"/>
        </w:trPr>
        <w:tc>
          <w:tcPr>
            <w:tcW w:w="4911" w:type="dxa"/>
          </w:tcPr>
          <w:p w14:paraId="3EA49F35" w14:textId="7327622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814D9B" w14:textId="77777777">
        <w:trPr>
          <w:trHeight w:val="284"/>
        </w:trPr>
        <w:tc>
          <w:tcPr>
            <w:tcW w:w="4911" w:type="dxa"/>
          </w:tcPr>
          <w:p w14:paraId="5FF6F0D0" w14:textId="48EE7EC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65206D" w14:textId="77777777">
        <w:trPr>
          <w:trHeight w:val="284"/>
        </w:trPr>
        <w:tc>
          <w:tcPr>
            <w:tcW w:w="4911" w:type="dxa"/>
          </w:tcPr>
          <w:p w14:paraId="3E8AF8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9D150D" w14:textId="77777777">
        <w:trPr>
          <w:trHeight w:val="284"/>
        </w:trPr>
        <w:tc>
          <w:tcPr>
            <w:tcW w:w="4911" w:type="dxa"/>
          </w:tcPr>
          <w:p w14:paraId="6699F01A" w14:textId="7CE3B9F7" w:rsidR="006E4E11" w:rsidRPr="00AE7119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46CCCB16" w14:textId="77777777">
        <w:trPr>
          <w:trHeight w:val="284"/>
        </w:trPr>
        <w:tc>
          <w:tcPr>
            <w:tcW w:w="4911" w:type="dxa"/>
          </w:tcPr>
          <w:p w14:paraId="373D5403" w14:textId="45F7AFC8" w:rsidR="006E4E11" w:rsidRPr="00AE7119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3997D639" w14:textId="77777777" w:rsidR="006E4E11" w:rsidRDefault="000E7EAE">
      <w:pPr>
        <w:framePr w:w="4400" w:h="2523" w:wrap="notBeside" w:vAnchor="page" w:hAnchor="page" w:x="6453" w:y="2445"/>
        <w:ind w:left="142"/>
      </w:pPr>
      <w:r>
        <w:t>Till riksdagen</w:t>
      </w:r>
    </w:p>
    <w:p w14:paraId="11020A46" w14:textId="4435AE63" w:rsidR="006E4E11" w:rsidRDefault="000E7EAE" w:rsidP="000E7EA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2014/15:552 av </w:t>
      </w:r>
      <w:r w:rsidR="00FE6885">
        <w:t>Robert Halef (KD) Direkt humanitärt stöd till behövande</w:t>
      </w:r>
      <w:r w:rsidR="002D73F3">
        <w:t xml:space="preserve"> flyktingar</w:t>
      </w:r>
      <w:r w:rsidR="00FE6885">
        <w:t xml:space="preserve"> i Irak och Syrien via kyrkor och andra ideella organisationer</w:t>
      </w:r>
    </w:p>
    <w:p w14:paraId="1650D070" w14:textId="77777777" w:rsidR="006E4E11" w:rsidRDefault="006E4E11">
      <w:pPr>
        <w:pStyle w:val="RKnormal"/>
      </w:pPr>
    </w:p>
    <w:p w14:paraId="35590439" w14:textId="09EB5E76" w:rsidR="006E4E11" w:rsidRDefault="000E7EAE">
      <w:pPr>
        <w:pStyle w:val="RKnormal"/>
      </w:pPr>
      <w:r>
        <w:t xml:space="preserve">Robert Halef har frågat mig om </w:t>
      </w:r>
      <w:r w:rsidRPr="000E7EAE">
        <w:t xml:space="preserve">regeringen </w:t>
      </w:r>
      <w:r>
        <w:t xml:space="preserve">kommer </w:t>
      </w:r>
      <w:r w:rsidRPr="000E7EAE">
        <w:t>att göra det möjligt att ge humanitärt stöd till behövande flyktingar i Syrien och Irak via de lokalt etablerad</w:t>
      </w:r>
      <w:r w:rsidR="005E4503">
        <w:t>e kyrkornas hjälporganisationer.</w:t>
      </w:r>
    </w:p>
    <w:p w14:paraId="3303C6A4" w14:textId="77777777" w:rsidR="000E7EAE" w:rsidRDefault="000E7EAE">
      <w:pPr>
        <w:pStyle w:val="RKnormal"/>
      </w:pPr>
    </w:p>
    <w:p w14:paraId="32E84371" w14:textId="207011F4" w:rsidR="000E7EAE" w:rsidRDefault="000E7EAE">
      <w:pPr>
        <w:pStyle w:val="RKnormal"/>
      </w:pPr>
      <w:r>
        <w:t xml:space="preserve">Frågeställaren noterar den mycket svåra situationen för folket i Irak och Syrien. </w:t>
      </w:r>
      <w:r w:rsidR="00FE6885">
        <w:t>Hundrat</w:t>
      </w:r>
      <w:r>
        <w:t xml:space="preserve">usentals människor </w:t>
      </w:r>
      <w:r w:rsidR="00872E5C">
        <w:t>har</w:t>
      </w:r>
      <w:r>
        <w:t xml:space="preserve"> dödats eller skadats och miljontals människor har tvingats fly sina hem. Dessa människor tillhör en rad olika etniska och religiösa grupp</w:t>
      </w:r>
      <w:r w:rsidR="008B5144">
        <w:t>er. Kurder i Kobane, shiiter i Deir el-Zour</w:t>
      </w:r>
      <w:r w:rsidR="007D3063">
        <w:t>, sunnis i Anbar, Yazidier i Sinjar, palestinier i Yarmouk</w:t>
      </w:r>
      <w:r>
        <w:t xml:space="preserve"> och kristna i </w:t>
      </w:r>
      <w:r w:rsidR="008B5144">
        <w:t>Hasakeh och Mosul</w:t>
      </w:r>
      <w:r>
        <w:t xml:space="preserve">. </w:t>
      </w:r>
      <w:r w:rsidR="008B5144">
        <w:t xml:space="preserve">Jag har genom mitt besök i Libanon själv </w:t>
      </w:r>
      <w:r w:rsidR="00921DB5">
        <w:t xml:space="preserve">mött många </w:t>
      </w:r>
      <w:r w:rsidR="00D35D3F">
        <w:t xml:space="preserve">familjer </w:t>
      </w:r>
      <w:r w:rsidR="00921DB5">
        <w:t xml:space="preserve">som flytt Syrien, och fått </w:t>
      </w:r>
      <w:r w:rsidR="00F0320D">
        <w:t xml:space="preserve">gripande </w:t>
      </w:r>
      <w:r w:rsidR="00921DB5">
        <w:t>ögonvittnes</w:t>
      </w:r>
      <w:r w:rsidR="005E4503">
        <w:t>-</w:t>
      </w:r>
      <w:r w:rsidR="00921DB5">
        <w:t xml:space="preserve">skildringar om </w:t>
      </w:r>
      <w:r w:rsidR="00D35D3F">
        <w:t>vad</w:t>
      </w:r>
      <w:r w:rsidR="00921DB5">
        <w:t xml:space="preserve"> som drabbat både dem och de som blivit kvar.</w:t>
      </w:r>
    </w:p>
    <w:p w14:paraId="137012EE" w14:textId="77777777" w:rsidR="000E7EAE" w:rsidRDefault="000E7EAE">
      <w:pPr>
        <w:pStyle w:val="RKnormal"/>
      </w:pPr>
    </w:p>
    <w:p w14:paraId="0EA1C7FA" w14:textId="271E7A39" w:rsidR="007D3063" w:rsidRDefault="000E7EAE" w:rsidP="000E7EAE">
      <w:pPr>
        <w:pStyle w:val="RKnormal"/>
      </w:pPr>
      <w:r>
        <w:t>Den svensk</w:t>
      </w:r>
      <w:r w:rsidR="008B5144">
        <w:t xml:space="preserve">a humanitära politiken utgår </w:t>
      </w:r>
      <w:r w:rsidR="005E4503">
        <w:t xml:space="preserve">alltid </w:t>
      </w:r>
      <w:r w:rsidR="008B5144">
        <w:t>ifrån</w:t>
      </w:r>
      <w:r>
        <w:t xml:space="preserve"> de humanitära principerna om humanitet, opartiskhet, neutralitet och oberoende. Detta innebär bl</w:t>
      </w:r>
      <w:r w:rsidR="00AE7119">
        <w:t>.</w:t>
      </w:r>
      <w:r>
        <w:t>a</w:t>
      </w:r>
      <w:r w:rsidR="00AE7119">
        <w:t>.</w:t>
      </w:r>
      <w:r>
        <w:t xml:space="preserve"> att biståndet ska nå de som bäst behöver det</w:t>
      </w:r>
      <w:r w:rsidR="00F0320D">
        <w:t>,</w:t>
      </w:r>
      <w:r>
        <w:t xml:space="preserve"> oavsett religion, etnisk </w:t>
      </w:r>
      <w:r w:rsidR="00F0320D">
        <w:t xml:space="preserve">tillhörighet </w:t>
      </w:r>
      <w:r>
        <w:t xml:space="preserve">eller politisk övertygelse. </w:t>
      </w:r>
      <w:r w:rsidR="00A47969">
        <w:t>A</w:t>
      </w:r>
      <w:r w:rsidR="007D3063">
        <w:t>tt</w:t>
      </w:r>
      <w:r w:rsidR="00A47969">
        <w:t xml:space="preserve"> utan urskiljning ge stöd till alla i nöd</w:t>
      </w:r>
      <w:r w:rsidR="007D3063">
        <w:t xml:space="preserve"> ökar möjligheter</w:t>
      </w:r>
      <w:r w:rsidR="008B5144">
        <w:t>na att de</w:t>
      </w:r>
      <w:r w:rsidR="007D3063">
        <w:t xml:space="preserve"> humanitära aktörerna</w:t>
      </w:r>
      <w:r w:rsidR="00A47969">
        <w:t>s</w:t>
      </w:r>
      <w:r w:rsidR="007D3063">
        <w:t xml:space="preserve"> </w:t>
      </w:r>
      <w:r w:rsidR="00921DB5">
        <w:t xml:space="preserve">livräddande insatser </w:t>
      </w:r>
      <w:r w:rsidR="007D3063">
        <w:t xml:space="preserve">accepteras </w:t>
      </w:r>
      <w:r w:rsidR="00A47969">
        <w:t xml:space="preserve">och ges tillträde </w:t>
      </w:r>
      <w:r w:rsidR="007D3063">
        <w:t xml:space="preserve">av parterna i konflikten. </w:t>
      </w:r>
    </w:p>
    <w:p w14:paraId="6F818900" w14:textId="77777777" w:rsidR="007D3063" w:rsidRDefault="007D3063" w:rsidP="000E7EAE">
      <w:pPr>
        <w:pStyle w:val="RKnormal"/>
      </w:pPr>
    </w:p>
    <w:p w14:paraId="11C80BC0" w14:textId="4A6145C4" w:rsidR="009A1B4C" w:rsidRDefault="009A1B4C" w:rsidP="009A1B4C">
      <w:pPr>
        <w:pStyle w:val="RKnormal"/>
      </w:pPr>
      <w:r>
        <w:t>Många organisationer som får svenskt stöd arbetar i sin tur med lokala aktörer</w:t>
      </w:r>
      <w:r w:rsidR="00A74DF8">
        <w:t xml:space="preserve">, inte minst </w:t>
      </w:r>
      <w:r w:rsidR="00045C30">
        <w:t xml:space="preserve">i </w:t>
      </w:r>
      <w:r w:rsidR="00A74DF8">
        <w:t>det civila samhället,</w:t>
      </w:r>
      <w:r>
        <w:t xml:space="preserve"> för att ta tillvara viktig lokal</w:t>
      </w:r>
      <w:r w:rsidR="00AE7119">
        <w:softHyphen/>
      </w:r>
      <w:r>
        <w:t>kännedom. De nationella röda korsorganisationerna är t</w:t>
      </w:r>
      <w:r w:rsidR="00872E5C">
        <w:t>.</w:t>
      </w:r>
      <w:r>
        <w:t>ex</w:t>
      </w:r>
      <w:r w:rsidR="00872E5C">
        <w:t>.</w:t>
      </w:r>
      <w:bookmarkStart w:id="0" w:name="_GoBack"/>
      <w:bookmarkEnd w:id="0"/>
      <w:r>
        <w:t xml:space="preserve"> oumbärliga genom sin lokalkännedom och kapacitet att agera i komplexa miljöer, något som ofta möjliggörs på grund av dess neutralitet.</w:t>
      </w:r>
      <w:r w:rsidRPr="009A1B4C">
        <w:t xml:space="preserve"> </w:t>
      </w:r>
    </w:p>
    <w:p w14:paraId="492C7696" w14:textId="77777777" w:rsidR="009A1B4C" w:rsidRDefault="009A1B4C" w:rsidP="000E7EAE">
      <w:pPr>
        <w:pStyle w:val="RKnormal"/>
      </w:pPr>
    </w:p>
    <w:p w14:paraId="2B892EA3" w14:textId="74728F92" w:rsidR="00242919" w:rsidRDefault="00921DB5" w:rsidP="000E7EAE">
      <w:pPr>
        <w:pStyle w:val="RKnormal"/>
      </w:pPr>
      <w:r>
        <w:t>Jag vill också understryka</w:t>
      </w:r>
      <w:r w:rsidR="000E7EAE">
        <w:t xml:space="preserve"> FN</w:t>
      </w:r>
      <w:r>
        <w:t>:</w:t>
      </w:r>
      <w:r w:rsidR="000E7EAE">
        <w:t xml:space="preserve">s centrala roll i </w:t>
      </w:r>
      <w:r>
        <w:t xml:space="preserve">att säkerställa en samordnad, effektiv och </w:t>
      </w:r>
      <w:r w:rsidR="00242919">
        <w:t>välfungerande humanitär respons</w:t>
      </w:r>
      <w:r>
        <w:t>.</w:t>
      </w:r>
      <w:r w:rsidR="00242919">
        <w:t xml:space="preserve"> Detta är särskilt viktigt i komplexa humanitära kriser som de i Syrien och Irak. </w:t>
      </w:r>
      <w:r>
        <w:t xml:space="preserve">Sverige </w:t>
      </w:r>
      <w:r w:rsidR="000E7EAE">
        <w:t>kanaliserar därför huvuddelen av vårt stöd via FN</w:t>
      </w:r>
      <w:r>
        <w:t>:</w:t>
      </w:r>
      <w:r w:rsidR="000E7EAE">
        <w:t>s</w:t>
      </w:r>
      <w:r>
        <w:t xml:space="preserve"> humanitära</w:t>
      </w:r>
      <w:r w:rsidR="000E7EAE">
        <w:t xml:space="preserve"> appeller</w:t>
      </w:r>
      <w:r w:rsidR="00242919">
        <w:t xml:space="preserve">, </w:t>
      </w:r>
      <w:r w:rsidR="00A47969">
        <w:t>i</w:t>
      </w:r>
      <w:r w:rsidR="00242919">
        <w:t xml:space="preserve"> vilka en stor mängd aktörer samordnar </w:t>
      </w:r>
      <w:r w:rsidR="00A47969">
        <w:t>sina insatser</w:t>
      </w:r>
      <w:r w:rsidR="00242919">
        <w:t xml:space="preserve"> för att undvik</w:t>
      </w:r>
      <w:r w:rsidR="00A47969">
        <w:t>a både luckor och överlapp</w:t>
      </w:r>
      <w:r w:rsidR="00242919">
        <w:t xml:space="preserve"> i den humanitära responsen. </w:t>
      </w:r>
    </w:p>
    <w:p w14:paraId="3180FAA1" w14:textId="77777777" w:rsidR="00E86ED1" w:rsidRDefault="00E86ED1" w:rsidP="000E7EAE">
      <w:pPr>
        <w:pStyle w:val="RKnormal"/>
      </w:pPr>
    </w:p>
    <w:p w14:paraId="6DCDB370" w14:textId="37EA7A1F" w:rsidR="00CB6B87" w:rsidRDefault="00CB6B87" w:rsidP="00CB6B87">
      <w:pPr>
        <w:pStyle w:val="RKnormal"/>
      </w:pPr>
      <w:r>
        <w:t xml:space="preserve">Sverige </w:t>
      </w:r>
      <w:r w:rsidR="009A1B4C">
        <w:t xml:space="preserve">är </w:t>
      </w:r>
      <w:r>
        <w:t xml:space="preserve">en av världens största givare av oöronmärkt kärnstöd till de humanitära FN-organisationerna. Kärnstöden ger organisationerna flexibilitet att snabbt och effektivt kunna agera i svåra humanitära kriser. FN-organisationerna själva påpekar gång på gång hur viktigt Sveriges kärnstöd är för deras kapacitet att svara till den här typen av kriser. </w:t>
      </w:r>
    </w:p>
    <w:p w14:paraId="1A814F58" w14:textId="77777777" w:rsidR="00CB6B87" w:rsidRDefault="00CB6B87" w:rsidP="000E7EAE">
      <w:pPr>
        <w:pStyle w:val="RKnormal"/>
      </w:pPr>
    </w:p>
    <w:p w14:paraId="48652B48" w14:textId="490F18FD" w:rsidR="000E7EAE" w:rsidRDefault="000E7EAE" w:rsidP="000E7EAE">
      <w:pPr>
        <w:pStyle w:val="RKnormal"/>
      </w:pPr>
      <w:r>
        <w:t>Sveriges omfattande humanitära stöd till Syrien, och till de grannländer dit de syriska flyktingströmmarna går</w:t>
      </w:r>
      <w:r w:rsidR="00242919">
        <w:t>,</w:t>
      </w:r>
      <w:r>
        <w:t xml:space="preserve"> fortsätter. </w:t>
      </w:r>
      <w:r w:rsidR="00242919">
        <w:t>U</w:t>
      </w:r>
      <w:r w:rsidR="007D3063">
        <w:t xml:space="preserve">nder 2014 bidrog </w:t>
      </w:r>
      <w:r w:rsidR="00242919">
        <w:t>Sverige</w:t>
      </w:r>
      <w:r w:rsidR="007D3063">
        <w:t xml:space="preserve"> med drygt 500 miljoner kronor och se</w:t>
      </w:r>
      <w:r>
        <w:t xml:space="preserve">dan krisen började har vi bidragit med mer än </w:t>
      </w:r>
      <w:r w:rsidR="007D3063">
        <w:t xml:space="preserve">1,4 </w:t>
      </w:r>
      <w:r w:rsidR="00242919">
        <w:t>miljarder</w:t>
      </w:r>
      <w:r w:rsidR="007D3063">
        <w:t xml:space="preserve"> kronor</w:t>
      </w:r>
      <w:r>
        <w:t xml:space="preserve"> i humanitärt stöd. Stödet kanaliseras via FN, Röda korsrörelsen</w:t>
      </w:r>
      <w:r w:rsidR="00242919">
        <w:t>,</w:t>
      </w:r>
      <w:r>
        <w:t xml:space="preserve"> samt enskilda organisationer</w:t>
      </w:r>
      <w:r w:rsidR="00242919">
        <w:t>.</w:t>
      </w:r>
      <w:r>
        <w:t xml:space="preserve"> </w:t>
      </w:r>
      <w:r w:rsidR="00242919">
        <w:t>Det</w:t>
      </w:r>
      <w:r>
        <w:t xml:space="preserve"> går såväl till behövande i Syrien som till människor som tvingats på flykt i regionen. Vi kommer att fortsätta göra vad vi kan för att hjälpa de utsatta människor som lever i konsekvenserna av en alltmer förvärrad humanitär situation.</w:t>
      </w:r>
    </w:p>
    <w:p w14:paraId="10D4689D" w14:textId="77777777" w:rsidR="00E86ED1" w:rsidRDefault="00E86ED1">
      <w:pPr>
        <w:pStyle w:val="RKnormal"/>
      </w:pPr>
    </w:p>
    <w:p w14:paraId="145C68F7" w14:textId="27333F0F" w:rsidR="000E7EAE" w:rsidRDefault="000E7EAE">
      <w:pPr>
        <w:pStyle w:val="RKnormal"/>
      </w:pPr>
      <w:r>
        <w:t xml:space="preserve">Stockholm den </w:t>
      </w:r>
      <w:r w:rsidR="00AE7119">
        <w:t>2 juni 2015</w:t>
      </w:r>
    </w:p>
    <w:p w14:paraId="76B209EA" w14:textId="77777777" w:rsidR="00AE7119" w:rsidRDefault="00AE7119">
      <w:pPr>
        <w:pStyle w:val="RKnormal"/>
      </w:pPr>
    </w:p>
    <w:p w14:paraId="392DD0D8" w14:textId="77777777" w:rsidR="00C24C2A" w:rsidRDefault="00C24C2A">
      <w:pPr>
        <w:pStyle w:val="RKnormal"/>
      </w:pPr>
    </w:p>
    <w:p w14:paraId="38337CA9" w14:textId="77777777" w:rsidR="000E7EAE" w:rsidRDefault="000E7EAE">
      <w:pPr>
        <w:pStyle w:val="RKnormal"/>
      </w:pPr>
    </w:p>
    <w:p w14:paraId="2A422A53" w14:textId="77777777" w:rsidR="000E7EAE" w:rsidRDefault="000E7EAE">
      <w:pPr>
        <w:pStyle w:val="RKnormal"/>
      </w:pPr>
      <w:r>
        <w:t>Isabella Lövin</w:t>
      </w:r>
    </w:p>
    <w:sectPr w:rsidR="000E7EA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F6BB1" w14:textId="77777777" w:rsidR="00467332" w:rsidRDefault="00467332">
      <w:r>
        <w:separator/>
      </w:r>
    </w:p>
  </w:endnote>
  <w:endnote w:type="continuationSeparator" w:id="0">
    <w:p w14:paraId="4F0CB94E" w14:textId="77777777" w:rsidR="00467332" w:rsidRDefault="0046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908C4" w14:textId="77777777" w:rsidR="00467332" w:rsidRDefault="00467332">
      <w:r>
        <w:separator/>
      </w:r>
    </w:p>
  </w:footnote>
  <w:footnote w:type="continuationSeparator" w:id="0">
    <w:p w14:paraId="49E9CEAE" w14:textId="77777777" w:rsidR="00467332" w:rsidRDefault="00467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AD43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72E5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BD3A6D3" w14:textId="77777777">
      <w:trPr>
        <w:cantSplit/>
      </w:trPr>
      <w:tc>
        <w:tcPr>
          <w:tcW w:w="3119" w:type="dxa"/>
        </w:tcPr>
        <w:p w14:paraId="631CF21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81271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DC57985" w14:textId="77777777" w:rsidR="00E80146" w:rsidRDefault="00E80146">
          <w:pPr>
            <w:pStyle w:val="Sidhuvud"/>
            <w:ind w:right="360"/>
          </w:pPr>
        </w:p>
      </w:tc>
    </w:tr>
  </w:tbl>
  <w:p w14:paraId="61B3DFB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9D0F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3B5287E" w14:textId="77777777">
      <w:trPr>
        <w:cantSplit/>
      </w:trPr>
      <w:tc>
        <w:tcPr>
          <w:tcW w:w="3119" w:type="dxa"/>
        </w:tcPr>
        <w:p w14:paraId="0B12206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17190F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CD432FF" w14:textId="77777777" w:rsidR="00E80146" w:rsidRDefault="00E80146">
          <w:pPr>
            <w:pStyle w:val="Sidhuvud"/>
            <w:ind w:right="360"/>
          </w:pPr>
        </w:p>
      </w:tc>
    </w:tr>
  </w:tbl>
  <w:p w14:paraId="17DF4B0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97F52" w14:textId="6D2B3867" w:rsidR="000E7EAE" w:rsidRDefault="008B514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A12F39A" wp14:editId="7A5A16D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4639B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C21F66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DF6B91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D2781F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AE"/>
    <w:rsid w:val="00045C30"/>
    <w:rsid w:val="00055C68"/>
    <w:rsid w:val="000E7EAE"/>
    <w:rsid w:val="000F684F"/>
    <w:rsid w:val="00150384"/>
    <w:rsid w:val="00160901"/>
    <w:rsid w:val="001805B7"/>
    <w:rsid w:val="00242919"/>
    <w:rsid w:val="00265F9C"/>
    <w:rsid w:val="002D73F3"/>
    <w:rsid w:val="00367B1C"/>
    <w:rsid w:val="00372847"/>
    <w:rsid w:val="003E6071"/>
    <w:rsid w:val="00412888"/>
    <w:rsid w:val="00467332"/>
    <w:rsid w:val="004A328D"/>
    <w:rsid w:val="005528F4"/>
    <w:rsid w:val="0058762B"/>
    <w:rsid w:val="005E4503"/>
    <w:rsid w:val="006E4E11"/>
    <w:rsid w:val="006E69E0"/>
    <w:rsid w:val="007242A3"/>
    <w:rsid w:val="00794F0C"/>
    <w:rsid w:val="007A6855"/>
    <w:rsid w:val="007D3063"/>
    <w:rsid w:val="007E40F6"/>
    <w:rsid w:val="00813256"/>
    <w:rsid w:val="00872E5C"/>
    <w:rsid w:val="008B5144"/>
    <w:rsid w:val="0092027A"/>
    <w:rsid w:val="00921DB5"/>
    <w:rsid w:val="00955E31"/>
    <w:rsid w:val="00992E72"/>
    <w:rsid w:val="009A1B4C"/>
    <w:rsid w:val="00A47969"/>
    <w:rsid w:val="00A74DF8"/>
    <w:rsid w:val="00AE7119"/>
    <w:rsid w:val="00AF26D1"/>
    <w:rsid w:val="00C21B8A"/>
    <w:rsid w:val="00C24C2A"/>
    <w:rsid w:val="00C45903"/>
    <w:rsid w:val="00CB6B87"/>
    <w:rsid w:val="00D133D7"/>
    <w:rsid w:val="00D35D3F"/>
    <w:rsid w:val="00E7721A"/>
    <w:rsid w:val="00E80146"/>
    <w:rsid w:val="00E86B95"/>
    <w:rsid w:val="00E86ED1"/>
    <w:rsid w:val="00E904D0"/>
    <w:rsid w:val="00EC25F9"/>
    <w:rsid w:val="00ED583F"/>
    <w:rsid w:val="00F0320D"/>
    <w:rsid w:val="00F07E71"/>
    <w:rsid w:val="00FE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9E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E68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E688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E60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E68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E688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E6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6dcc8652-1a75-4289-be97-2d5f86d8faa4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9ec56ab-dea3-443b-ae99-35f2199b5204">
      <Terms xmlns="http://schemas.microsoft.com/office/infopath/2007/PartnerControls"/>
    </c9cd366cc722410295b9eacffbd73909>
    <RKOrdnaClass xmlns="b83267d0-db6f-4606-a06a-cb8ea7b57ef1" xsi:nil="true"/>
    <k46d94c0acf84ab9a79866a9d8b1905f xmlns="a9ec56ab-dea3-443b-ae99-35f2199b5204">
      <Terms xmlns="http://schemas.microsoft.com/office/infopath/2007/PartnerControls"/>
    </k46d94c0acf84ab9a79866a9d8b1905f>
    <TaxCatchAll xmlns="a9ec56ab-dea3-443b-ae99-35f2199b5204"/>
    <Sekretess xmlns="a9ec56ab-dea3-443b-ae99-35f2199b5204">false</Sekretess>
    <RKOrdnaCheckInComment xmlns="b83267d0-db6f-4606-a06a-cb8ea7b57ef1" xsi:nil="true"/>
    <_dlc_DocId xmlns="a9ec56ab-dea3-443b-ae99-35f2199b5204">PDCX5745JPN6-3-6251</_dlc_DocId>
    <_dlc_DocIdUrl xmlns="a9ec56ab-dea3-443b-ae99-35f2199b5204">
      <Url>http://rkdhs-ud/enhet/mk_ur/_layouts/DocIdRedir.aspx?ID=PDCX5745JPN6-3-6251</Url>
      <Description>PDCX5745JPN6-3-6251</Description>
    </_dlc_DocIdUrl>
    <Nyckelord xmlns="a9ec56ab-dea3-443b-ae99-35f2199b5204" xsi:nil="true"/>
    <Diarienummer xmlns="a9ec56ab-dea3-443b-ae99-35f2199b5204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151A9CF0023149B1DF7EADE574CC71" ma:contentTypeVersion="10" ma:contentTypeDescription="Skapa ett nytt dokument." ma:contentTypeScope="" ma:versionID="9a13b66586df389e3f4e0ad206eefa9d">
  <xsd:schema xmlns:xsd="http://www.w3.org/2001/XMLSchema" xmlns:xs="http://www.w3.org/2001/XMLSchema" xmlns:p="http://schemas.microsoft.com/office/2006/metadata/properties" xmlns:ns2="a9ec56ab-dea3-443b-ae99-35f2199b5204" xmlns:ns3="b83267d0-db6f-4606-a06a-cb8ea7b57ef1" targetNamespace="http://schemas.microsoft.com/office/2006/metadata/properties" ma:root="true" ma:fieldsID="6d124af1ecea2fcb6d0a7442ea94429c" ns2:_="" ns3:_="">
    <xsd:import namespace="a9ec56ab-dea3-443b-ae99-35f2199b5204"/>
    <xsd:import namespace="b83267d0-db6f-4606-a06a-cb8ea7b57e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67d0-db6f-4606-a06a-cb8ea7b57ef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DB0889-E8D1-4267-AA02-A4E6E1E0A850}"/>
</file>

<file path=customXml/itemProps2.xml><?xml version="1.0" encoding="utf-8"?>
<ds:datastoreItem xmlns:ds="http://schemas.openxmlformats.org/officeDocument/2006/customXml" ds:itemID="{0DA05BC5-ED02-45BE-B3CF-4761C30936C6}"/>
</file>

<file path=customXml/itemProps3.xml><?xml version="1.0" encoding="utf-8"?>
<ds:datastoreItem xmlns:ds="http://schemas.openxmlformats.org/officeDocument/2006/customXml" ds:itemID="{4A170E9C-2D9D-4953-A46E-7F1BC90EAB47}"/>
</file>

<file path=customXml/itemProps4.xml><?xml version="1.0" encoding="utf-8"?>
<ds:datastoreItem xmlns:ds="http://schemas.openxmlformats.org/officeDocument/2006/customXml" ds:itemID="{39C0F681-E045-4A40-936E-972B8598B934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0DA05BC5-ED02-45BE-B3CF-4761C30936C6}">
  <ds:schemaRefs>
    <ds:schemaRef ds:uri="http://www.w3.org/XML/1998/namespace"/>
    <ds:schemaRef ds:uri="a9ec56ab-dea3-443b-ae99-35f2199b5204"/>
    <ds:schemaRef ds:uri="b83267d0-db6f-4606-a06a-cb8ea7b57ef1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D0CB15BA-2F62-4B95-9D18-1951218D2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b83267d0-db6f-4606-a06a-cb8ea7b57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Oscar Schlyter</dc:creator>
  <cp:lastModifiedBy>Inga Holm</cp:lastModifiedBy>
  <cp:revision>6</cp:revision>
  <cp:lastPrinted>2015-06-02T14:56:00Z</cp:lastPrinted>
  <dcterms:created xsi:type="dcterms:W3CDTF">2015-06-02T14:55:00Z</dcterms:created>
  <dcterms:modified xsi:type="dcterms:W3CDTF">2015-06-02T15:09:00Z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3;0;0;401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6a6a03ae-eec4-45df-a8a3-a4b551fda663</vt:lpwstr>
  </property>
</Properties>
</file>