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9FFC7EF" w14:textId="77777777">
      <w:pPr>
        <w:pStyle w:val="Normalutanindragellerluft"/>
      </w:pPr>
      <w:bookmarkStart w:name="_Toc106800475" w:id="0"/>
      <w:bookmarkStart w:name="_Toc106801300" w:id="1"/>
    </w:p>
    <w:p xmlns:w14="http://schemas.microsoft.com/office/word/2010/wordml" w:rsidRPr="009B062B" w:rsidR="00AF30DD" w:rsidP="00A80A47" w:rsidRDefault="00A80A47" w14:paraId="04A5DE84" w14:textId="77777777">
      <w:pPr>
        <w:pStyle w:val="RubrikFrslagTIllRiksdagsbeslut"/>
      </w:pPr>
      <w:sdt>
        <w:sdtPr>
          <w:alias w:val="CC_Boilerplate_4"/>
          <w:tag w:val="CC_Boilerplate_4"/>
          <w:id w:val="-1644581176"/>
          <w:lock w:val="sdtContentLocked"/>
          <w:placeholder>
            <w:docPart w:val="75F401CB0461455A8991817A8EC4880B"/>
          </w:placeholder>
          <w:text/>
        </w:sdtPr>
        <w:sdtEndPr/>
        <w:sdtContent>
          <w:r w:rsidRPr="009B062B" w:rsidR="00AF30DD">
            <w:t>Förslag till riksdagsbeslut</w:t>
          </w:r>
        </w:sdtContent>
      </w:sdt>
      <w:bookmarkEnd w:id="0"/>
      <w:bookmarkEnd w:id="1"/>
    </w:p>
    <w:sdt>
      <w:sdtPr>
        <w:tag w:val="4fafdac9-f19d-4ea4-8874-d2643b93fe5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 för begravningsombuden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E1AAC0D8804B1BBCFA4860DE86205D"/>
        </w:placeholder>
        <w:text/>
      </w:sdtPr>
      <w:sdtEndPr/>
      <w:sdtContent>
        <w:p xmlns:w14="http://schemas.microsoft.com/office/word/2010/wordml" w:rsidRPr="009B062B" w:rsidR="006D79C9" w:rsidP="00333E95" w:rsidRDefault="006D79C9" w14:paraId="03592124" w14:textId="77777777">
          <w:pPr>
            <w:pStyle w:val="Rubrik1"/>
          </w:pPr>
          <w:r>
            <w:t>Motivering</w:t>
          </w:r>
        </w:p>
      </w:sdtContent>
    </w:sdt>
    <w:bookmarkEnd w:displacedByCustomXml="prev" w:id="3"/>
    <w:bookmarkEnd w:displacedByCustomXml="prev" w:id="4"/>
    <w:p xmlns:w14="http://schemas.microsoft.com/office/word/2010/wordml" w:rsidR="00180C05" w:rsidP="00180C05" w:rsidRDefault="00180C05" w14:paraId="32ABF577" w14:textId="3F74BEB2">
      <w:r>
        <w:t>Begravningsombuden har en viktig demokratisk uppgift. De ska tillvarata intresset för dem som inte tillhör Svenska kyrkan och utöva tillsyn över hur begravningsverksamheten bedrivs samt hur begravningsavgiften används. Ombuden utses av länsstyrelserna och deras uppdrag är en del av den statliga kontrollen över ett samhällsåtagande som omfattar alla.</w:t>
      </w:r>
    </w:p>
    <w:p xmlns:w14="http://schemas.microsoft.com/office/word/2010/wordml" w:rsidR="00180C05" w:rsidP="00180C05" w:rsidRDefault="00180C05" w14:paraId="2F919444" w14:textId="1F3D4DBE">
      <w:r>
        <w:t>Under senare år har antalet personer som utträtt ur Svenska kyrkan ökat. Detta innebär att en växande andel av befolkningen nu tillhör den grupp vars intressen begravningsombuden ska företräda. Därmed har ombudens arbetsbörda och ansvar ökat.</w:t>
      </w:r>
    </w:p>
    <w:p xmlns:w14="http://schemas.microsoft.com/office/word/2010/wordml" w:rsidR="00180C05" w:rsidP="00180C05" w:rsidRDefault="00180C05" w14:paraId="1DDDBE9A" w14:textId="77B0FAEE">
      <w:r>
        <w:t>Ersättningen till begravningsombuden har dock inte höjts på många år och har inte följt den allmänna kostnads- och prisutvecklingen. Detta riskerar att leda till att uppdraget blir mindre attraktivt och att tillsynen inte kan utföras på ett ändamålsenligt sätt.</w:t>
      </w:r>
    </w:p>
    <w:p xmlns:w14="http://schemas.microsoft.com/office/word/2010/wordml" w:rsidR="00180C05" w:rsidP="00180C05" w:rsidRDefault="00180C05" w14:paraId="14E7A546" w14:textId="1D5E6921">
      <w:r>
        <w:t xml:space="preserve">För att säkerställa en god och rättssäker tillsyn över begravningsverksamheten bör ersättningen ses över och höjas till en nivå som motsvarar det ansvar och den </w:t>
      </w:r>
      <w:r>
        <w:lastRenderedPageBreak/>
        <w:t>arbetsinsats som uppdraget innebär. Det bör även övervägas att låta ersättningen indexeras för att följa den årliga kostnadsutvecklingen.</w:t>
      </w:r>
    </w:p>
    <w:p xmlns:w14="http://schemas.microsoft.com/office/word/2010/wordml" w:rsidR="00A80A47" w:rsidP="00180C05" w:rsidRDefault="00180C05" w14:paraId="139434AA" w14:textId="77777777">
      <w:r>
        <w:t>En sådan översyn skulle stärka kvaliteten och rättssäkerheten i begravningsverksamheten och garantera att de som inte tillhör Svenska kyrkan får sina intressen tillgodosedda på ett rättvist och likvärdigt sätt.</w:t>
      </w:r>
    </w:p>
    <w:sdt>
      <w:sdtPr>
        <w:rPr>
          <w:i/>
          <w:noProof/>
        </w:rPr>
        <w:alias w:val="CC_Underskrifter"/>
        <w:tag w:val="CC_Underskrifter"/>
        <w:id w:val="583496634"/>
        <w:lock w:val="sdtContentLocked"/>
        <w:placeholder>
          <w:docPart w:val="B35D118EBDF14D1F96D91848BC658951"/>
        </w:placeholder>
      </w:sdtPr>
      <w:sdtEndPr/>
      <w:sdtContent>
        <w:p xmlns:w14="http://schemas.microsoft.com/office/word/2010/wordml" w:rsidR="00A80A47" w:rsidP="00A80A47" w:rsidRDefault="00A80A47" w14:paraId="6E1A6B99" w14:textId="3E95CADC">
          <w:pPr/>
          <w:r/>
        </w:p>
        <w:p xmlns:w14="http://schemas.microsoft.com/office/word/2010/wordml" w:rsidR="00A80A47" w:rsidP="00A80A47" w:rsidRDefault="00A80A47" w14:paraId="0EE3DAF1" w14:textId="01210B5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Bäckelin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E83620" w14:textId="5653074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40BE" w14:textId="77777777" w:rsidR="000B40E1" w:rsidRDefault="000B40E1" w:rsidP="000C1CAD">
      <w:pPr>
        <w:spacing w:line="240" w:lineRule="auto"/>
      </w:pPr>
      <w:r>
        <w:separator/>
      </w:r>
    </w:p>
  </w:endnote>
  <w:endnote w:type="continuationSeparator" w:id="0">
    <w:p w14:paraId="11B8CE86" w14:textId="77777777" w:rsidR="000B40E1" w:rsidRDefault="000B40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E2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0F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DCB2" w14:textId="616108D7" w:rsidR="00262EA3" w:rsidRPr="00A80A47" w:rsidRDefault="00262EA3" w:rsidP="00A80A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ADEFF" w14:textId="77777777" w:rsidR="000B40E1" w:rsidRDefault="000B40E1" w:rsidP="000C1CAD">
      <w:pPr>
        <w:spacing w:line="240" w:lineRule="auto"/>
      </w:pPr>
      <w:r>
        <w:separator/>
      </w:r>
    </w:p>
  </w:footnote>
  <w:footnote w:type="continuationSeparator" w:id="0">
    <w:p w14:paraId="34D24AAC" w14:textId="77777777" w:rsidR="000B40E1" w:rsidRDefault="000B40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B358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30506A" wp14:anchorId="1ED7C8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0A47" w14:paraId="4C94637A" w14:textId="433EAE77">
                          <w:pPr>
                            <w:jc w:val="right"/>
                          </w:pPr>
                          <w:sdt>
                            <w:sdtPr>
                              <w:alias w:val="CC_Noformat_Partikod"/>
                              <w:tag w:val="CC_Noformat_Partikod"/>
                              <w:id w:val="-53464382"/>
                              <w:placeholder>
                                <w:docPart w:val="3160DAB34D714BF380945F9B375281FD"/>
                              </w:placeholder>
                              <w:text/>
                            </w:sdtPr>
                            <w:sdtEndPr/>
                            <w:sdtContent>
                              <w:r w:rsidR="00180C05">
                                <w:t>S</w:t>
                              </w:r>
                            </w:sdtContent>
                          </w:sdt>
                          <w:sdt>
                            <w:sdtPr>
                              <w:alias w:val="CC_Noformat_Partinummer"/>
                              <w:tag w:val="CC_Noformat_Partinummer"/>
                              <w:id w:val="-1709555926"/>
                              <w:placeholder>
                                <w:docPart w:val="588D89C39CD1499B96C4D41B38F02D81"/>
                              </w:placeholder>
                              <w:text/>
                            </w:sdtPr>
                            <w:sdtEndPr/>
                            <w:sdtContent>
                              <w:r w:rsidR="00180C05">
                                <w:t>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D7C8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0A47" w14:paraId="4C94637A" w14:textId="433EAE77">
                    <w:pPr>
                      <w:jc w:val="right"/>
                    </w:pPr>
                    <w:sdt>
                      <w:sdtPr>
                        <w:alias w:val="CC_Noformat_Partikod"/>
                        <w:tag w:val="CC_Noformat_Partikod"/>
                        <w:id w:val="-53464382"/>
                        <w:placeholder>
                          <w:docPart w:val="3160DAB34D714BF380945F9B375281FD"/>
                        </w:placeholder>
                        <w:text/>
                      </w:sdtPr>
                      <w:sdtEndPr/>
                      <w:sdtContent>
                        <w:r w:rsidR="00180C05">
                          <w:t>S</w:t>
                        </w:r>
                      </w:sdtContent>
                    </w:sdt>
                    <w:sdt>
                      <w:sdtPr>
                        <w:alias w:val="CC_Noformat_Partinummer"/>
                        <w:tag w:val="CC_Noformat_Partinummer"/>
                        <w:id w:val="-1709555926"/>
                        <w:placeholder>
                          <w:docPart w:val="588D89C39CD1499B96C4D41B38F02D81"/>
                        </w:placeholder>
                        <w:text/>
                      </w:sdtPr>
                      <w:sdtEndPr/>
                      <w:sdtContent>
                        <w:r w:rsidR="00180C05">
                          <w:t>262</w:t>
                        </w:r>
                      </w:sdtContent>
                    </w:sdt>
                  </w:p>
                </w:txbxContent>
              </v:textbox>
              <w10:wrap anchorx="page"/>
            </v:shape>
          </w:pict>
        </mc:Fallback>
      </mc:AlternateContent>
    </w:r>
  </w:p>
  <w:p w:rsidRPr="00293C4F" w:rsidR="00262EA3" w:rsidP="00776B74" w:rsidRDefault="00262EA3" w14:paraId="3245CF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6C3D89" w14:textId="77777777">
    <w:pPr>
      <w:jc w:val="right"/>
    </w:pPr>
  </w:p>
  <w:p w:rsidR="00262EA3" w:rsidP="00776B74" w:rsidRDefault="00262EA3" w14:paraId="048190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0A47" w14:paraId="17DE9E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2604D7" wp14:anchorId="7389DE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0A47" w14:paraId="526BC0D2" w14:textId="68854D9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0C05">
          <w:t>S</w:t>
        </w:r>
      </w:sdtContent>
    </w:sdt>
    <w:sdt>
      <w:sdtPr>
        <w:alias w:val="CC_Noformat_Partinummer"/>
        <w:tag w:val="CC_Noformat_Partinummer"/>
        <w:id w:val="-2014525982"/>
        <w:text/>
      </w:sdtPr>
      <w:sdtEndPr/>
      <w:sdtContent>
        <w:r w:rsidR="00180C05">
          <w:t>262</w:t>
        </w:r>
      </w:sdtContent>
    </w:sdt>
  </w:p>
  <w:p w:rsidRPr="008227B3" w:rsidR="00262EA3" w:rsidP="008227B3" w:rsidRDefault="00A80A47" w14:paraId="0AD111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0A47" w14:paraId="11A2EE4F" w14:textId="629E088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:1851</w:t>
        </w:r>
      </w:sdtContent>
    </w:sdt>
  </w:p>
  <w:p w:rsidR="00262EA3" w:rsidP="00E03A3D" w:rsidRDefault="00A80A47" w14:paraId="329D1455" w14:textId="5EDB00C3">
    <w:pPr>
      <w:pStyle w:val="Motionr"/>
    </w:pPr>
    <w:sdt>
      <w:sdtPr>
        <w:alias w:val="CC_Noformat_Avtext"/>
        <w:tag w:val="CC_Noformat_Avtext"/>
        <w:id w:val="-2020768203"/>
        <w:lock w:val="sdtContentLocked"/>
        <w:placeholder>
          <w:docPart w:val="3160DAB34D714BF380945F9B375281FD"/>
        </w:placeholder>
        <w15:appearance w15:val="hidden"/>
        <w:text/>
      </w:sdtPr>
      <w:sdtEndPr/>
      <w:sdtContent>
        <w:r>
          <w:t>av Lena Bäckelin (S)</w:t>
        </w:r>
      </w:sdtContent>
    </w:sdt>
  </w:p>
  <w:sdt>
    <w:sdtPr>
      <w:alias w:val="CC_Noformat_Rubtext"/>
      <w:tag w:val="CC_Noformat_Rubtext"/>
      <w:id w:val="-218060500"/>
      <w:lock w:val="sdtContentLocked"/>
      <w:placeholder>
        <w:docPart w:val="588D89C39CD1499B96C4D41B38F02D81"/>
      </w:placeholder>
      <w:text/>
    </w:sdtPr>
    <w:sdtEndPr/>
    <w:sdtContent>
      <w:p w:rsidR="00262EA3" w:rsidP="00283E0F" w:rsidRDefault="00180C05" w14:paraId="4F21CD3B" w14:textId="560C9062">
        <w:pPr>
          <w:pStyle w:val="FSHRub2"/>
        </w:pPr>
        <w:r>
          <w:t>Förbättrade förutsättningar för begravningsombud</w:t>
        </w:r>
      </w:p>
    </w:sdtContent>
  </w:sdt>
  <w:sdt>
    <w:sdtPr>
      <w:alias w:val="CC_Boilerplate_3"/>
      <w:tag w:val="CC_Boilerplate_3"/>
      <w:id w:val="1606463544"/>
      <w:lock w:val="sdtContentLocked"/>
      <w15:appearance w15:val="hidden"/>
      <w:text w:multiLine="1"/>
    </w:sdtPr>
    <w:sdtEndPr/>
    <w:sdtContent>
      <w:p w:rsidR="00262EA3" w:rsidP="00283E0F" w:rsidRDefault="00262EA3" w14:paraId="5ECB2D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0C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0E1"/>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C05"/>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4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B9E966"/>
  <w15:chartTrackingRefBased/>
  <w15:docId w15:val="{D4838C08-A6FE-4783-B57A-530FB19B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651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F401CB0461455A8991817A8EC4880B"/>
        <w:category>
          <w:name w:val="Allmänt"/>
          <w:gallery w:val="placeholder"/>
        </w:category>
        <w:types>
          <w:type w:val="bbPlcHdr"/>
        </w:types>
        <w:behaviors>
          <w:behavior w:val="content"/>
        </w:behaviors>
        <w:guid w:val="{5C5F00AF-1681-4BAC-9E05-1F9A16B6AED1}"/>
      </w:docPartPr>
      <w:docPartBody>
        <w:p w:rsidR="007C079E" w:rsidRDefault="00300D80">
          <w:pPr>
            <w:pStyle w:val="75F401CB0461455A8991817A8EC4880B"/>
          </w:pPr>
          <w:r w:rsidRPr="005A0A93">
            <w:rPr>
              <w:rStyle w:val="Platshllartext"/>
            </w:rPr>
            <w:t>Förslag till riksdagsbeslut</w:t>
          </w:r>
        </w:p>
      </w:docPartBody>
    </w:docPart>
    <w:docPart>
      <w:docPartPr>
        <w:name w:val="25A89E692DD845F28E7344379EAB4A89"/>
        <w:category>
          <w:name w:val="Allmänt"/>
          <w:gallery w:val="placeholder"/>
        </w:category>
        <w:types>
          <w:type w:val="bbPlcHdr"/>
        </w:types>
        <w:behaviors>
          <w:behavior w:val="content"/>
        </w:behaviors>
        <w:guid w:val="{B4F13FF5-6F59-47C8-AD63-F659D26CC4D6}"/>
      </w:docPartPr>
      <w:docPartBody>
        <w:p w:rsidR="007C079E" w:rsidRDefault="00300D80">
          <w:pPr>
            <w:pStyle w:val="25A89E692DD845F28E7344379EAB4A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2E1AAC0D8804B1BBCFA4860DE86205D"/>
        <w:category>
          <w:name w:val="Allmänt"/>
          <w:gallery w:val="placeholder"/>
        </w:category>
        <w:types>
          <w:type w:val="bbPlcHdr"/>
        </w:types>
        <w:behaviors>
          <w:behavior w:val="content"/>
        </w:behaviors>
        <w:guid w:val="{2941E53C-8DFD-4383-8044-F3392E2102E5}"/>
      </w:docPartPr>
      <w:docPartBody>
        <w:p w:rsidR="007C079E" w:rsidRDefault="00300D80">
          <w:pPr>
            <w:pStyle w:val="62E1AAC0D8804B1BBCFA4860DE86205D"/>
          </w:pPr>
          <w:r w:rsidRPr="005A0A93">
            <w:rPr>
              <w:rStyle w:val="Platshllartext"/>
            </w:rPr>
            <w:t>Motivering</w:t>
          </w:r>
        </w:p>
      </w:docPartBody>
    </w:docPart>
    <w:docPart>
      <w:docPartPr>
        <w:name w:val="B35D118EBDF14D1F96D91848BC658951"/>
        <w:category>
          <w:name w:val="Allmänt"/>
          <w:gallery w:val="placeholder"/>
        </w:category>
        <w:types>
          <w:type w:val="bbPlcHdr"/>
        </w:types>
        <w:behaviors>
          <w:behavior w:val="content"/>
        </w:behaviors>
        <w:guid w:val="{9CACEC41-B35A-47DD-896C-717F85A84ED1}"/>
      </w:docPartPr>
      <w:docPartBody>
        <w:p w:rsidR="007C079E" w:rsidRDefault="00300D80">
          <w:pPr>
            <w:pStyle w:val="B35D118EBDF14D1F96D91848BC658951"/>
          </w:pPr>
          <w:r w:rsidRPr="009B077E">
            <w:rPr>
              <w:rStyle w:val="Platshllartext"/>
            </w:rPr>
            <w:t>Namn på motionärer infogas/tas bort via panelen.</w:t>
          </w:r>
        </w:p>
      </w:docPartBody>
    </w:docPart>
    <w:docPart>
      <w:docPartPr>
        <w:name w:val="3160DAB34D714BF380945F9B375281FD"/>
        <w:category>
          <w:name w:val="Allmänt"/>
          <w:gallery w:val="placeholder"/>
        </w:category>
        <w:types>
          <w:type w:val="bbPlcHdr"/>
        </w:types>
        <w:behaviors>
          <w:behavior w:val="content"/>
        </w:behaviors>
        <w:guid w:val="{7D24FE3B-5F35-4BD0-A170-A9DAD7FC6531}"/>
      </w:docPartPr>
      <w:docPartBody>
        <w:p w:rsidR="007C079E" w:rsidRDefault="00300D80">
          <w:pPr>
            <w:pStyle w:val="3160DAB34D714BF380945F9B375281FD"/>
          </w:pPr>
          <w:r>
            <w:rPr>
              <w:rStyle w:val="Platshllartext"/>
            </w:rPr>
            <w:t xml:space="preserve"> </w:t>
          </w:r>
        </w:p>
      </w:docPartBody>
    </w:docPart>
    <w:docPart>
      <w:docPartPr>
        <w:name w:val="588D89C39CD1499B96C4D41B38F02D81"/>
        <w:category>
          <w:name w:val="Allmänt"/>
          <w:gallery w:val="placeholder"/>
        </w:category>
        <w:types>
          <w:type w:val="bbPlcHdr"/>
        </w:types>
        <w:behaviors>
          <w:behavior w:val="content"/>
        </w:behaviors>
        <w:guid w:val="{A0E5A3F0-DF8C-4A4B-A0D1-76DF736F4947}"/>
      </w:docPartPr>
      <w:docPartBody>
        <w:p w:rsidR="007C079E" w:rsidRDefault="00300D80">
          <w:pPr>
            <w:pStyle w:val="588D89C39CD1499B96C4D41B38F02D8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80"/>
    <w:rsid w:val="00300D80"/>
    <w:rsid w:val="007C0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F401CB0461455A8991817A8EC4880B">
    <w:name w:val="75F401CB0461455A8991817A8EC4880B"/>
  </w:style>
  <w:style w:type="paragraph" w:customStyle="1" w:styleId="25A89E692DD845F28E7344379EAB4A89">
    <w:name w:val="25A89E692DD845F28E7344379EAB4A89"/>
  </w:style>
  <w:style w:type="paragraph" w:customStyle="1" w:styleId="62E1AAC0D8804B1BBCFA4860DE86205D">
    <w:name w:val="62E1AAC0D8804B1BBCFA4860DE86205D"/>
  </w:style>
  <w:style w:type="paragraph" w:customStyle="1" w:styleId="B35D118EBDF14D1F96D91848BC658951">
    <w:name w:val="B35D118EBDF14D1F96D91848BC658951"/>
  </w:style>
  <w:style w:type="paragraph" w:customStyle="1" w:styleId="3160DAB34D714BF380945F9B375281FD">
    <w:name w:val="3160DAB34D714BF380945F9B375281FD"/>
  </w:style>
  <w:style w:type="paragraph" w:customStyle="1" w:styleId="588D89C39CD1499B96C4D41B38F02D81">
    <w:name w:val="588D89C39CD1499B96C4D41B38F02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E0C06-5BB3-4F91-8CE3-E233C5F77FB4}"/>
</file>

<file path=customXml/itemProps2.xml><?xml version="1.0" encoding="utf-8"?>
<ds:datastoreItem xmlns:ds="http://schemas.openxmlformats.org/officeDocument/2006/customXml" ds:itemID="{16D21B64-E305-4E58-80CE-CDA0D2A3FEF6}"/>
</file>

<file path=customXml/itemProps3.xml><?xml version="1.0" encoding="utf-8"?>
<ds:datastoreItem xmlns:ds="http://schemas.openxmlformats.org/officeDocument/2006/customXml" ds:itemID="{88E5D6BD-D129-4891-BC04-92A3746FD12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224</Words>
  <Characters>1349</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