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576" w:rsidRPr="00135D2B" w:rsidRDefault="002F0576">
      <w:pPr>
        <w:pStyle w:val="Frslagsrubrik"/>
      </w:pPr>
      <w:r w:rsidRPr="00135D2B">
        <w:t>Förslag till riksdagsbeslut</w:t>
      </w:r>
    </w:p>
    <w:p w:rsidR="002F0576" w:rsidRPr="00135D2B" w:rsidRDefault="002F0576">
      <w:pPr>
        <w:pStyle w:val="Hemstlatt"/>
        <w:ind w:left="0"/>
      </w:pPr>
      <w:r w:rsidRPr="00135D2B">
        <w:t>Riksdagen tillkännager för regeringen som sin mening vad som anförs i motionen om behovet av ändrade regler för utbetalning av barnbidrag.</w:t>
      </w:r>
    </w:p>
    <w:p w:rsidR="002F0576" w:rsidRPr="00135D2B" w:rsidRDefault="002F0576">
      <w:pPr>
        <w:pStyle w:val="Rubrik1"/>
      </w:pPr>
      <w:r w:rsidRPr="00135D2B">
        <w:t>Motivering</w:t>
      </w:r>
    </w:p>
    <w:p w:rsidR="002F0576" w:rsidRPr="00135D2B" w:rsidRDefault="002F0576">
      <w:r w:rsidRPr="00135D2B">
        <w:t>Varje år slutar många äktenskap i skilsmässa, vilket i sin tur i många fall leder till att föräldrarna har delad vårdnad av sina barn.</w:t>
      </w:r>
    </w:p>
    <w:p w:rsidR="002F0576" w:rsidRPr="00135D2B" w:rsidRDefault="002F0576">
      <w:pPr>
        <w:pStyle w:val="Normaltindrag"/>
      </w:pPr>
      <w:r w:rsidRPr="00135D2B">
        <w:t>Det är inte ovanligt att barnen bor halva tiden hos vardera föräldern i en form av växelvis boende. Folkbokföring av barnet kan dock endast ske i det ena hemmet. Detta leder med nuvarande regelverk till att hela barnbidraget utb</w:t>
      </w:r>
      <w:r w:rsidRPr="00135D2B">
        <w:t>e</w:t>
      </w:r>
      <w:r w:rsidRPr="00135D2B">
        <w:t>talas till föräldern på den folkbokförda adressen.</w:t>
      </w:r>
    </w:p>
    <w:p w:rsidR="002F0576" w:rsidRPr="00135D2B" w:rsidRDefault="002F0576">
      <w:pPr>
        <w:pStyle w:val="Normaltindrag"/>
      </w:pPr>
      <w:r w:rsidRPr="00135D2B">
        <w:t>En delning av barnbidraget är för samhället kostnadsneutralt. Däremot har det stor betydelse för berörda föräldrar. Delad vårdnad innebär delad skyldi</w:t>
      </w:r>
      <w:r w:rsidRPr="00135D2B">
        <w:t>g</w:t>
      </w:r>
      <w:r w:rsidRPr="00135D2B">
        <w:t>het och bör i logikens namn också innebära delade rättigheter. Bägge föräl</w:t>
      </w:r>
      <w:r w:rsidRPr="00135D2B">
        <w:t>d</w:t>
      </w:r>
      <w:r w:rsidRPr="00135D2B">
        <w:t>rarna bör därför få lika del av barnbidraget när barnen bor lika mycket hos båda.</w:t>
      </w:r>
    </w:p>
    <w:p w:rsidR="002F0576" w:rsidRPr="00135D2B" w:rsidRDefault="002F0576">
      <w:pPr>
        <w:pStyle w:val="Normaltindrag"/>
      </w:pPr>
      <w:r w:rsidRPr="00135D2B">
        <w:t>Frågan har varit föremål för riksdagens behandling flera gånger, dock utan resultat. Vilket inte betyder att frågans principiella dimension avförts. Tvär</w:t>
      </w:r>
      <w:r w:rsidRPr="00135D2B">
        <w:t>t</w:t>
      </w:r>
      <w:r w:rsidRPr="00135D2B">
        <w:t>om kvarstår de principiella invändningarna.</w:t>
      </w:r>
    </w:p>
    <w:p w:rsidR="002F0576" w:rsidRPr="00135D2B" w:rsidRDefault="002F0576">
      <w:pPr>
        <w:pStyle w:val="Normaltindrag"/>
      </w:pPr>
      <w:r w:rsidRPr="00135D2B">
        <w:t>Mot denna bakgrund bör regelverket för utbetalning av barnbidrag ändras så att vid delad vårdnad med växelvis boende delas också barnbidraget mellan föräldrarna.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5D2B">
        <w:trPr>
          <w:cantSplit/>
        </w:trPr>
        <w:tc>
          <w:tcPr>
            <w:tcW w:w="3046" w:type="dxa"/>
          </w:tcPr>
          <w:p w:rsidR="002F0576" w:rsidRPr="00135D2B" w:rsidRDefault="002F0576">
            <w:pPr>
              <w:pStyle w:val="UnderskriftDatum"/>
              <w:spacing w:before="240"/>
            </w:pPr>
            <w:r w:rsidRPr="00135D2B">
              <w:t>Stockholm den 26 september 2012</w:t>
            </w:r>
          </w:p>
        </w:tc>
        <w:tc>
          <w:tcPr>
            <w:tcW w:w="3047" w:type="dxa"/>
          </w:tcPr>
          <w:p w:rsidR="002F0576" w:rsidRPr="00135D2B" w:rsidRDefault="002F0576">
            <w:pPr>
              <w:pStyle w:val="Underskrifter"/>
              <w:spacing w:before="240"/>
            </w:pPr>
          </w:p>
        </w:tc>
      </w:tr>
      <w:tr w:rsidR="00000000" w:rsidRPr="00135D2B">
        <w:trPr>
          <w:cantSplit/>
        </w:trPr>
        <w:tc>
          <w:tcPr>
            <w:tcW w:w="3046" w:type="dxa"/>
          </w:tcPr>
          <w:p w:rsidR="002F0576" w:rsidRPr="00135D2B" w:rsidRDefault="002F0576">
            <w:pPr>
              <w:pStyle w:val="Underskrifter"/>
            </w:pPr>
            <w:r w:rsidRPr="00135D2B">
              <w:t>Billy Gustafsson (S)</w:t>
            </w:r>
          </w:p>
        </w:tc>
        <w:tc>
          <w:tcPr>
            <w:tcW w:w="3046" w:type="dxa"/>
          </w:tcPr>
          <w:p w:rsidR="002F0576" w:rsidRPr="00135D2B" w:rsidRDefault="002F0576">
            <w:pPr>
              <w:pStyle w:val="Underskrifter"/>
            </w:pPr>
          </w:p>
        </w:tc>
      </w:tr>
    </w:tbl>
    <w:p w:rsidR="002F0576" w:rsidRPr="00135D2B" w:rsidRDefault="002F0576">
      <w:pPr>
        <w:pStyle w:val="Normaltindrag"/>
      </w:pPr>
    </w:p>
    <w:sectPr w:rsidR="002F0576" w:rsidRPr="00135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576" w:rsidRPr="00135D2B" w:rsidRDefault="002F0576">
      <w:r w:rsidRPr="00135D2B">
        <w:separator/>
      </w:r>
    </w:p>
  </w:endnote>
  <w:endnote w:type="continuationSeparator" w:id="0">
    <w:p w:rsidR="002F0576" w:rsidRPr="00135D2B" w:rsidRDefault="002F0576">
      <w:r w:rsidRPr="00135D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576" w:rsidRPr="00135D2B" w:rsidRDefault="00135D2B">
    <w:pPr>
      <w:pStyle w:val="Sidfot"/>
    </w:pPr>
    <w:r w:rsidRPr="00135D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48962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576" w:rsidRDefault="002F05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0576" w:rsidRDefault="002F05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576" w:rsidRPr="00135D2B" w:rsidRDefault="00135D2B">
    <w:pPr>
      <w:pStyle w:val="Sidfot"/>
    </w:pPr>
    <w:r w:rsidRPr="00135D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8327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576" w:rsidRDefault="002F05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576" w:rsidRDefault="002F05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576" w:rsidRPr="00135D2B" w:rsidRDefault="00135D2B">
    <w:pPr>
      <w:pStyle w:val="Sidfot"/>
    </w:pPr>
    <w:r w:rsidRPr="00135D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79063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576" w:rsidRDefault="002F05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576" w:rsidRDefault="002F05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576" w:rsidRPr="00135D2B" w:rsidRDefault="002F0576">
      <w:r w:rsidRPr="00135D2B">
        <w:separator/>
      </w:r>
    </w:p>
  </w:footnote>
  <w:footnote w:type="continuationSeparator" w:id="0">
    <w:p w:rsidR="002F0576" w:rsidRPr="00135D2B" w:rsidRDefault="002F0576">
      <w:r w:rsidRPr="00135D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576" w:rsidRPr="00135D2B" w:rsidRDefault="00135D2B">
    <w:pPr>
      <w:pStyle w:val="Sidhuvud"/>
    </w:pPr>
    <w:r w:rsidRPr="00135D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254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576" w:rsidRDefault="002F05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0576" w:rsidRDefault="002F05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576" w:rsidRPr="00135D2B" w:rsidRDefault="00135D2B">
    <w:pPr>
      <w:pStyle w:val="Sidhuvud"/>
    </w:pPr>
    <w:r w:rsidRPr="00135D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55125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576" w:rsidRDefault="002F05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0576" w:rsidRDefault="002F05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576" w:rsidRPr="00135D2B" w:rsidRDefault="002F0576">
    <w:pPr>
      <w:pStyle w:val="FSHNormal"/>
      <w:tabs>
        <w:tab w:val="right" w:pos="5840"/>
      </w:tabs>
    </w:pPr>
    <w:r w:rsidRPr="00135D2B">
      <w:br/>
    </w:r>
    <w:r w:rsidRPr="00135D2B">
      <w:fldChar w:fldCharType="begin" w:fldLock="1"/>
    </w:r>
    <w:r w:rsidRPr="00135D2B">
      <w:instrText xml:space="preserve"> DOCPROPERTY</w:instrText>
    </w:r>
    <w:r w:rsidRPr="00135D2B">
      <w:rPr>
        <w:sz w:val="18"/>
      </w:rPr>
      <w:instrText xml:space="preserve"> "YearUser" *\charformat </w:instrText>
    </w:r>
    <w:r w:rsidRPr="00135D2B">
      <w:fldChar w:fldCharType="separate"/>
    </w:r>
    <w:r w:rsidRPr="00135D2B">
      <w:t>2012/13</w:t>
    </w:r>
    <w:r w:rsidRPr="00135D2B">
      <w:fldChar w:fldCharType="end"/>
    </w:r>
    <w:r w:rsidRPr="00135D2B">
      <w:t xml:space="preserve"> </w:t>
    </w:r>
    <w:r w:rsidRPr="00135D2B">
      <w:tab/>
      <w:t xml:space="preserve">mnr: </w:t>
    </w:r>
    <w:r w:rsidRPr="00135D2B">
      <w:fldChar w:fldCharType="begin" w:fldLock="1"/>
    </w:r>
    <w:r w:rsidRPr="00135D2B">
      <w:instrText xml:space="preserve"> DOCPROPERTY</w:instrText>
    </w:r>
    <w:r w:rsidRPr="00135D2B">
      <w:rPr>
        <w:sz w:val="18"/>
      </w:rPr>
      <w:instrText xml:space="preserve"> "Motionsnummer" *\charformat </w:instrText>
    </w:r>
    <w:r w:rsidRPr="00135D2B">
      <w:fldChar w:fldCharType="separate"/>
    </w:r>
    <w:r w:rsidRPr="00135D2B">
      <w:t>Sf245</w:t>
    </w:r>
    <w:r w:rsidRPr="00135D2B">
      <w:fldChar w:fldCharType="end"/>
    </w:r>
    <w:r w:rsidRPr="00135D2B">
      <w:br/>
    </w:r>
    <w:r w:rsidRPr="00135D2B">
      <w:fldChar w:fldCharType="begin" w:fldLock="1"/>
    </w:r>
    <w:r w:rsidRPr="00135D2B">
      <w:instrText xml:space="preserve"> DOCPROPERTY</w:instrText>
    </w:r>
    <w:r w:rsidRPr="00135D2B">
      <w:rPr>
        <w:sz w:val="18"/>
      </w:rPr>
      <w:instrText xml:space="preserve"> "Samling" *\charformat </w:instrText>
    </w:r>
    <w:r w:rsidRPr="00135D2B">
      <w:fldChar w:fldCharType="end"/>
    </w:r>
    <w:r w:rsidRPr="00135D2B">
      <w:tab/>
      <w:t xml:space="preserve">pnr: </w:t>
    </w:r>
    <w:r w:rsidRPr="00135D2B">
      <w:fldChar w:fldCharType="begin" w:fldLock="1"/>
    </w:r>
    <w:r w:rsidRPr="00135D2B">
      <w:instrText xml:space="preserve"> DOCPROPERTY</w:instrText>
    </w:r>
    <w:r w:rsidRPr="00135D2B">
      <w:rPr>
        <w:sz w:val="18"/>
      </w:rPr>
      <w:instrText xml:space="preserve"> "Partinummer" *\charformat </w:instrText>
    </w:r>
    <w:r w:rsidRPr="00135D2B">
      <w:fldChar w:fldCharType="separate"/>
    </w:r>
    <w:r w:rsidRPr="00135D2B">
      <w:t>S9080</w:t>
    </w:r>
    <w:r w:rsidRPr="00135D2B">
      <w:fldChar w:fldCharType="end"/>
    </w:r>
  </w:p>
  <w:p w:rsidR="002F0576" w:rsidRPr="00135D2B" w:rsidRDefault="002F0576">
    <w:pPr>
      <w:pStyle w:val="FSHRub1"/>
    </w:pPr>
    <w:r w:rsidRPr="00135D2B">
      <w:t>Motion till riksdagen</w:t>
    </w:r>
    <w:r w:rsidRPr="00135D2B">
      <w:br/>
    </w:r>
    <w:r w:rsidRPr="00135D2B">
      <w:fldChar w:fldCharType="begin" w:fldLock="1"/>
    </w:r>
    <w:r w:rsidRPr="00135D2B">
      <w:instrText xml:space="preserve"> DOCPROPERTY "YearUser" *\charformat </w:instrText>
    </w:r>
    <w:r w:rsidRPr="00135D2B">
      <w:fldChar w:fldCharType="separate"/>
    </w:r>
    <w:r w:rsidRPr="00135D2B">
      <w:t>2012/13</w:t>
    </w:r>
    <w:r w:rsidRPr="00135D2B">
      <w:fldChar w:fldCharType="end"/>
    </w:r>
    <w:r w:rsidRPr="00135D2B">
      <w:t>:</w:t>
    </w:r>
    <w:r w:rsidRPr="00135D2B">
      <w:fldChar w:fldCharType="begin" w:fldLock="1"/>
    </w:r>
    <w:r w:rsidRPr="00135D2B">
      <w:instrText xml:space="preserve"> DOCPROPERTY "Motionsnummer" *\charformat </w:instrText>
    </w:r>
    <w:r w:rsidRPr="00135D2B">
      <w:fldChar w:fldCharType="separate"/>
    </w:r>
    <w:r w:rsidRPr="00135D2B">
      <w:t>Sf245</w:t>
    </w:r>
    <w:r w:rsidRPr="00135D2B">
      <w:fldChar w:fldCharType="end"/>
    </w:r>
  </w:p>
  <w:p w:rsidR="002F0576" w:rsidRPr="00135D2B" w:rsidRDefault="002F0576">
    <w:pPr>
      <w:pStyle w:val="FSHNormalS5"/>
    </w:pPr>
    <w:r w:rsidRPr="00135D2B">
      <w:fldChar w:fldCharType="begin" w:fldLock="1"/>
    </w:r>
    <w:r w:rsidRPr="00135D2B">
      <w:instrText xml:space="preserve"> DOCPROPERTY "MotionarText" *\charformat </w:instrText>
    </w:r>
    <w:r w:rsidRPr="00135D2B">
      <w:fldChar w:fldCharType="separate"/>
    </w:r>
    <w:r w:rsidRPr="00135D2B">
      <w:t>av Billy Gustafsson (S)</w:t>
    </w:r>
    <w:r w:rsidRPr="00135D2B">
      <w:fldChar w:fldCharType="end"/>
    </w:r>
    <w:r w:rsidRPr="00135D2B">
      <w:br/>
    </w:r>
    <w:r w:rsidRPr="00135D2B">
      <w:fldChar w:fldCharType="begin" w:fldLock="1"/>
    </w:r>
    <w:r w:rsidRPr="00135D2B">
      <w:instrText xml:space="preserve"> DOCPROPERTY "SvarFrasKort" *\charformat </w:instrText>
    </w:r>
    <w:r w:rsidRPr="00135D2B">
      <w:fldChar w:fldCharType="end"/>
    </w:r>
  </w:p>
  <w:p w:rsidR="002F0576" w:rsidRPr="00135D2B" w:rsidRDefault="002F0576">
    <w:pPr>
      <w:pStyle w:val="FSHTitel"/>
    </w:pPr>
    <w:r w:rsidRPr="00135D2B">
      <w:fldChar w:fldCharType="begin" w:fldLock="1"/>
    </w:r>
    <w:r w:rsidRPr="00135D2B">
      <w:instrText xml:space="preserve"> DOCPROPERTY</w:instrText>
    </w:r>
    <w:r w:rsidRPr="00135D2B">
      <w:rPr>
        <w:sz w:val="18"/>
      </w:rPr>
      <w:instrText xml:space="preserve"> "RubrikSvar" *\charformat </w:instrText>
    </w:r>
    <w:r w:rsidRPr="00135D2B">
      <w:fldChar w:fldCharType="separate"/>
    </w:r>
    <w:r w:rsidRPr="00135D2B">
      <w:t>Delat barnbidrag</w:t>
    </w:r>
    <w:r w:rsidRPr="00135D2B">
      <w:fldChar w:fldCharType="end"/>
    </w:r>
  </w:p>
  <w:p w:rsidR="002F0576" w:rsidRPr="00135D2B" w:rsidRDefault="002F0576">
    <w:pPr>
      <w:pStyle w:val="Normal00"/>
    </w:pPr>
  </w:p>
  <w:p w:rsidR="002F0576" w:rsidRPr="00135D2B" w:rsidRDefault="002F05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64991313">
    <w:abstractNumId w:val="13"/>
  </w:num>
  <w:num w:numId="2" w16cid:durableId="2074883674">
    <w:abstractNumId w:val="11"/>
  </w:num>
  <w:num w:numId="3" w16cid:durableId="1739673518">
    <w:abstractNumId w:val="14"/>
  </w:num>
  <w:num w:numId="4" w16cid:durableId="293566704">
    <w:abstractNumId w:val="8"/>
  </w:num>
  <w:num w:numId="5" w16cid:durableId="1473912502">
    <w:abstractNumId w:val="3"/>
  </w:num>
  <w:num w:numId="6" w16cid:durableId="1934316222">
    <w:abstractNumId w:val="2"/>
  </w:num>
  <w:num w:numId="7" w16cid:durableId="286786962">
    <w:abstractNumId w:val="1"/>
  </w:num>
  <w:num w:numId="8" w16cid:durableId="1442870590">
    <w:abstractNumId w:val="0"/>
  </w:num>
  <w:num w:numId="9" w16cid:durableId="602499966">
    <w:abstractNumId w:val="9"/>
  </w:num>
  <w:num w:numId="10" w16cid:durableId="2138520810">
    <w:abstractNumId w:val="7"/>
  </w:num>
  <w:num w:numId="11" w16cid:durableId="435710621">
    <w:abstractNumId w:val="6"/>
  </w:num>
  <w:num w:numId="12" w16cid:durableId="1253126543">
    <w:abstractNumId w:val="5"/>
  </w:num>
  <w:num w:numId="13" w16cid:durableId="1939751805">
    <w:abstractNumId w:val="4"/>
  </w:num>
  <w:num w:numId="14" w16cid:durableId="1261451567">
    <w:abstractNumId w:val="16"/>
  </w:num>
  <w:num w:numId="15" w16cid:durableId="174542761">
    <w:abstractNumId w:val="12"/>
  </w:num>
  <w:num w:numId="16" w16cid:durableId="1563831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30553800-CAF2-4E27-B003-6DFB110AE547}"/>
  </w:docVars>
  <w:rsids>
    <w:rsidRoot w:val="000146E1"/>
    <w:rsid w:val="000146E1"/>
    <w:rsid w:val="00135D2B"/>
    <w:rsid w:val="002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11C8E1-057A-4E35-B76C-615FCF1F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S9080</vt:lpstr>
    </vt:vector>
  </TitlesOfParts>
  <Company>Riksdagen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S9080</dc:title>
  <dc:subject>S9080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2012-11-09T15:19:00Z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Delat barnbidrag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barnbidrag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20122013000000000083000090800069</vt:lpwstr>
  </property>
  <property fmtid="{D5CDD505-2E9C-101B-9397-08002B2CF9AE}" pid="47" name="datum">
    <vt:lpwstr>120926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20122013000000000083000090800069</vt:lpwstr>
  </property>
  <property fmtid="{D5CDD505-2E9C-101B-9397-08002B2CF9AE}" pid="50" name="nummer">
    <vt:lpwstr>245</vt:lpwstr>
  </property>
  <property fmtid="{D5CDD505-2E9C-101B-9397-08002B2CF9AE}" pid="51" name="utskottsbeteckning">
    <vt:lpwstr>Sf</vt:lpwstr>
  </property>
  <property fmtid="{D5CDD505-2E9C-101B-9397-08002B2CF9AE}" pid="52" name="GlobalUID">
    <vt:lpwstr>{8E2D0BA9-F143-402F-AB77-D281970007F2}</vt:lpwstr>
  </property>
  <property fmtid="{D5CDD505-2E9C-101B-9397-08002B2CF9AE}" pid="53" name="Överföringar">
    <vt:i4>0</vt:i4>
  </property>
  <property fmtid="{D5CDD505-2E9C-101B-9397-08002B2CF9AE}" pid="54" name="Checksum">
    <vt:lpwstr>*1016625318818*</vt:lpwstr>
  </property>
  <property fmtid="{D5CDD505-2E9C-101B-9397-08002B2CF9AE}" pid="55" name="skuggnummer">
    <vt:lpwstr>705</vt:lpwstr>
  </property>
  <property fmtid="{D5CDD505-2E9C-101B-9397-08002B2CF9AE}" pid="56" name="urixVersion">
    <vt:lpwstr>4.5.0.25</vt:lpwstr>
  </property>
  <property fmtid="{D5CDD505-2E9C-101B-9397-08002B2CF9AE}" pid="57" name="urixOrigin">
    <vt:lpwstr>121109 16:24:36.680</vt:lpwstr>
  </property>
  <property fmtid="{D5CDD505-2E9C-101B-9397-08002B2CF9AE}" pid="58" name="urixGuid">
    <vt:lpwstr>{829F2A80-9868-49CE-B2CA-43E3FC5FFA15}</vt:lpwstr>
  </property>
</Properties>
</file>