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25E0" w:rsidRPr="00C14768" w:rsidRDefault="002F25E0">
      <w:pPr>
        <w:pStyle w:val="Frslagsrubrik"/>
        <w:shd w:val="clear" w:color="000000" w:fill="auto"/>
      </w:pPr>
      <w:r w:rsidRPr="00C14768">
        <w:t>Förslag till riksdagsbeslut</w:t>
      </w:r>
    </w:p>
    <w:p w:rsidR="002F25E0" w:rsidRPr="00C14768" w:rsidRDefault="002F25E0">
      <w:pPr>
        <w:pStyle w:val="Hemstlatt"/>
        <w:shd w:val="clear" w:color="000000" w:fill="auto"/>
        <w:ind w:left="0"/>
      </w:pPr>
      <w:r w:rsidRPr="00C14768">
        <w:t>Riksdagen tillkännager för regeringen som sin mening vad som anförs i motionen om</w:t>
      </w:r>
      <w:r w:rsidRPr="00C14768">
        <w:rPr>
          <w:szCs w:val="24"/>
        </w:rPr>
        <w:t xml:space="preserve"> biogas.</w:t>
      </w:r>
    </w:p>
    <w:p w:rsidR="002F25E0" w:rsidRPr="00C14768" w:rsidRDefault="002F25E0">
      <w:pPr>
        <w:pStyle w:val="Rubrik1"/>
        <w:shd w:val="clear" w:color="000000" w:fill="auto"/>
      </w:pPr>
      <w:r w:rsidRPr="00C14768">
        <w:t>Motivering</w:t>
      </w:r>
    </w:p>
    <w:p w:rsidR="002F25E0" w:rsidRPr="00C14768" w:rsidRDefault="002F25E0">
      <w:pPr>
        <w:shd w:val="clear" w:color="000000" w:fill="auto"/>
      </w:pPr>
      <w:r w:rsidRPr="00C14768">
        <w:t>Sverige är idag i många avseenden en föregångare i arbetet mot minskade växthusgasutsläpp. Tack vare styrmedel som koldioxidskatt och elcertifika</w:t>
      </w:r>
      <w:r w:rsidRPr="00C14768">
        <w:t>t</w:t>
      </w:r>
      <w:r w:rsidRPr="00C14768">
        <w:t>handel har utsläppen inom vår el- och värmeproduktion minskat kraftigt.</w:t>
      </w:r>
    </w:p>
    <w:p w:rsidR="002F25E0" w:rsidRPr="00C14768" w:rsidRDefault="002F25E0">
      <w:pPr>
        <w:pStyle w:val="Normaltindrag"/>
        <w:shd w:val="clear" w:color="000000" w:fill="auto"/>
      </w:pPr>
      <w:r w:rsidRPr="00C14768">
        <w:t>Inom transportsektorn går dock omställningen långsamt. Trots mål om fo</w:t>
      </w:r>
      <w:r w:rsidRPr="00C14768">
        <w:t>s</w:t>
      </w:r>
      <w:r w:rsidRPr="00C14768">
        <w:t>si</w:t>
      </w:r>
      <w:r w:rsidRPr="00C14768">
        <w:t>l</w:t>
      </w:r>
      <w:r w:rsidRPr="00C14768">
        <w:t>oberoende fordonsflotta och trots flera alternativa drivmedel på plats, så drivs över 90 procent av våra fordon idag av bensin och diesel.</w:t>
      </w:r>
    </w:p>
    <w:p w:rsidR="002F25E0" w:rsidRPr="00C14768" w:rsidRDefault="002F25E0">
      <w:pPr>
        <w:pStyle w:val="Normaltindrag"/>
        <w:shd w:val="clear" w:color="000000" w:fill="auto"/>
      </w:pPr>
      <w:r w:rsidRPr="00C14768">
        <w:t>Styrmedlen ger inte tillräckliga incitament för transportsektorn att snabb</w:t>
      </w:r>
      <w:r w:rsidRPr="00C14768">
        <w:t>a</w:t>
      </w:r>
      <w:r w:rsidRPr="00C14768">
        <w:t>re gå över mot renare bränslen och fordon med lägre utsläpp.</w:t>
      </w:r>
    </w:p>
    <w:p w:rsidR="002F25E0" w:rsidRPr="00C14768" w:rsidRDefault="002F25E0">
      <w:pPr>
        <w:pStyle w:val="Normaltindrag"/>
        <w:shd w:val="clear" w:color="000000" w:fill="auto"/>
      </w:pPr>
      <w:r w:rsidRPr="00C14768">
        <w:t>Biogas som fordonsbränsle står idag för en viktig del i omställningen från bensin och diesel. Tack vare biogas kan utsläppen av koldioxidutsläpp minska kraftigt liksom andra hälsofarliga ämnen så som kväve och partiklar. Biog</w:t>
      </w:r>
      <w:r w:rsidRPr="00C14768">
        <w:t>a</w:t>
      </w:r>
      <w:r w:rsidRPr="00C14768">
        <w:t>sen är förnybar och bidrar till effektiv avfallshantering. Produktionen sker lokalt och skapar nya viktiga arbetstillfällen, vilket varit tydligt inte minst i Skåne.</w:t>
      </w:r>
    </w:p>
    <w:p w:rsidR="002F25E0" w:rsidRPr="00C14768" w:rsidRDefault="002F25E0">
      <w:pPr>
        <w:pStyle w:val="Normaltindrag"/>
        <w:shd w:val="clear" w:color="000000" w:fill="auto"/>
      </w:pPr>
      <w:r w:rsidRPr="00C14768">
        <w:t>Region Skåne har räknat fram att till år 2020 kan över 3 000 arbetstillfällen skapas och den regionala tillväxten öka med 6,6 miljarder kronor genom satsningar inom biogasområdet.</w:t>
      </w:r>
    </w:p>
    <w:p w:rsidR="002F25E0" w:rsidRPr="00C14768" w:rsidRDefault="002F25E0">
      <w:pPr>
        <w:pStyle w:val="Normaltindrag"/>
        <w:shd w:val="clear" w:color="000000" w:fill="auto"/>
      </w:pPr>
      <w:r w:rsidRPr="00C14768">
        <w:t>Trots biogasens alla miljö- och klimatfördelar och möjligheten till nya a</w:t>
      </w:r>
      <w:r w:rsidRPr="00C14768">
        <w:t>r</w:t>
      </w:r>
      <w:r w:rsidRPr="00C14768">
        <w:t>bet</w:t>
      </w:r>
      <w:r w:rsidRPr="00C14768">
        <w:t>s</w:t>
      </w:r>
      <w:r w:rsidRPr="00C14768">
        <w:t>tillfällen, är ökningstakten i produktionen långt ifrån såväl efterfrågan som den realiserbara potentialen. Många lantbrukare, energibolag, massaf</w:t>
      </w:r>
      <w:r w:rsidRPr="00C14768">
        <w:t>a</w:t>
      </w:r>
      <w:r w:rsidRPr="00C14768">
        <w:t>briker och andra aktörer som idag skulle vilja starta eller utöka sin biogaspr</w:t>
      </w:r>
      <w:r w:rsidRPr="00C14768">
        <w:t>o</w:t>
      </w:r>
      <w:r w:rsidRPr="00C14768">
        <w:t>duktion tvekar idag.</w:t>
      </w:r>
    </w:p>
    <w:p w:rsidR="002F25E0" w:rsidRPr="00C14768" w:rsidRDefault="002F25E0">
      <w:pPr>
        <w:pStyle w:val="Normaltindrag"/>
        <w:shd w:val="clear" w:color="000000" w:fill="auto"/>
      </w:pPr>
      <w:r w:rsidRPr="00C14768">
        <w:lastRenderedPageBreak/>
        <w:t>WSP har låtit göra en studie som visar på en realisebar biogaspotential på 22 TWh till år 2020.</w:t>
      </w:r>
    </w:p>
    <w:p w:rsidR="002F25E0" w:rsidRPr="00C14768" w:rsidRDefault="002F25E0">
      <w:pPr>
        <w:pStyle w:val="Normaltindrag"/>
        <w:shd w:val="clear" w:color="000000" w:fill="auto"/>
      </w:pPr>
      <w:r w:rsidRPr="00C14768">
        <w:t>Jag anser utifrån ovan att det är av stor vikt att regeringen fortsätter sitt a</w:t>
      </w:r>
      <w:r w:rsidRPr="00C14768">
        <w:t>r</w:t>
      </w:r>
      <w:r w:rsidRPr="00C14768">
        <w:t>bete för att uppmuntra till att fler biogasanläggningar byggs och till att pr</w:t>
      </w:r>
      <w:r w:rsidRPr="00C14768">
        <w:t>o</w:t>
      </w:r>
      <w:r w:rsidRPr="00C14768">
        <w:t>dukti</w:t>
      </w:r>
      <w:r w:rsidRPr="00C14768">
        <w:t>o</w:t>
      </w:r>
      <w:r w:rsidRPr="00C14768">
        <w:t>nen av biogas i Sverige kan öka.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14768">
        <w:trPr>
          <w:cantSplit/>
        </w:trPr>
        <w:tc>
          <w:tcPr>
            <w:tcW w:w="3046" w:type="dxa"/>
          </w:tcPr>
          <w:p w:rsidR="002F25E0" w:rsidRPr="00C14768" w:rsidRDefault="002F25E0">
            <w:pPr>
              <w:pStyle w:val="UnderskriftDatum"/>
              <w:shd w:val="clear" w:color="000000" w:fill="auto"/>
              <w:spacing w:before="240"/>
            </w:pPr>
            <w:r w:rsidRPr="00C14768">
              <w:t>Stockholm den 23 september 2013</w:t>
            </w:r>
          </w:p>
        </w:tc>
        <w:tc>
          <w:tcPr>
            <w:tcW w:w="3047" w:type="dxa"/>
          </w:tcPr>
          <w:p w:rsidR="002F25E0" w:rsidRPr="00C14768" w:rsidRDefault="002F25E0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C14768">
        <w:trPr>
          <w:cantSplit/>
        </w:trPr>
        <w:tc>
          <w:tcPr>
            <w:tcW w:w="3046" w:type="dxa"/>
          </w:tcPr>
          <w:p w:rsidR="002F25E0" w:rsidRPr="00C14768" w:rsidRDefault="002F25E0">
            <w:pPr>
              <w:pStyle w:val="Underskrifter"/>
              <w:shd w:val="clear" w:color="000000" w:fill="auto"/>
            </w:pPr>
            <w:r w:rsidRPr="00C14768">
              <w:t>Gunilla Nordgren (M)</w:t>
            </w:r>
          </w:p>
        </w:tc>
        <w:tc>
          <w:tcPr>
            <w:tcW w:w="3046" w:type="dxa"/>
          </w:tcPr>
          <w:p w:rsidR="002F25E0" w:rsidRPr="00C14768" w:rsidRDefault="002F25E0">
            <w:pPr>
              <w:pStyle w:val="Underskrifter"/>
              <w:shd w:val="clear" w:color="000000" w:fill="auto"/>
            </w:pPr>
          </w:p>
        </w:tc>
      </w:tr>
    </w:tbl>
    <w:p w:rsidR="002F25E0" w:rsidRPr="00C14768" w:rsidRDefault="002F25E0">
      <w:pPr>
        <w:pStyle w:val="Normaltindrag"/>
        <w:shd w:val="clear" w:color="000000" w:fill="auto"/>
      </w:pPr>
    </w:p>
    <w:sectPr w:rsidR="002F25E0" w:rsidRPr="00C147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25E0" w:rsidRPr="00C14768" w:rsidRDefault="002F25E0">
      <w:r w:rsidRPr="00C14768">
        <w:separator/>
      </w:r>
    </w:p>
  </w:endnote>
  <w:endnote w:type="continuationSeparator" w:id="0">
    <w:p w:rsidR="002F25E0" w:rsidRPr="00C14768" w:rsidRDefault="002F25E0">
      <w:r w:rsidRPr="00C1476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25E0" w:rsidRPr="00C14768" w:rsidRDefault="00C14768">
    <w:pPr>
      <w:pStyle w:val="Sidfot"/>
    </w:pPr>
    <w:r w:rsidRPr="00C1476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851268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25E0" w:rsidRDefault="002F25E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F25E0" w:rsidRDefault="002F25E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25E0" w:rsidRPr="00C14768" w:rsidRDefault="00C14768">
    <w:pPr>
      <w:pStyle w:val="Sidfot"/>
    </w:pPr>
    <w:r w:rsidRPr="00C1476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148844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25E0" w:rsidRDefault="002F25E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25E0" w:rsidRDefault="002F25E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25E0" w:rsidRPr="00C14768" w:rsidRDefault="00C14768">
    <w:pPr>
      <w:pStyle w:val="Sidfot"/>
    </w:pPr>
    <w:r w:rsidRPr="00C1476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78991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25E0" w:rsidRDefault="002F25E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25E0" w:rsidRDefault="002F25E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25E0" w:rsidRPr="00C14768" w:rsidRDefault="002F25E0">
      <w:r w:rsidRPr="00C14768">
        <w:separator/>
      </w:r>
    </w:p>
  </w:footnote>
  <w:footnote w:type="continuationSeparator" w:id="0">
    <w:p w:rsidR="002F25E0" w:rsidRPr="00C14768" w:rsidRDefault="002F25E0">
      <w:r w:rsidRPr="00C1476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25E0" w:rsidRPr="00C14768" w:rsidRDefault="00C14768">
    <w:pPr>
      <w:pStyle w:val="Sidhuvud"/>
    </w:pPr>
    <w:r w:rsidRPr="00C1476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197943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25E0" w:rsidRDefault="002F25E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F25E0" w:rsidRDefault="002F25E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25E0" w:rsidRPr="00C14768" w:rsidRDefault="00C14768">
    <w:pPr>
      <w:pStyle w:val="Sidhuvud"/>
    </w:pPr>
    <w:r w:rsidRPr="00C1476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5516910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25E0" w:rsidRDefault="002F25E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F25E0" w:rsidRDefault="002F25E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25E0" w:rsidRPr="00C14768" w:rsidRDefault="002F25E0">
    <w:pPr>
      <w:pStyle w:val="FSHNormal"/>
      <w:tabs>
        <w:tab w:val="right" w:pos="5840"/>
      </w:tabs>
    </w:pPr>
    <w:r w:rsidRPr="00C14768">
      <w:br/>
    </w:r>
    <w:r w:rsidRPr="00C14768">
      <w:fldChar w:fldCharType="begin" w:fldLock="1"/>
    </w:r>
    <w:r w:rsidRPr="00C14768">
      <w:instrText xml:space="preserve"> DOCPROPERTY</w:instrText>
    </w:r>
    <w:r w:rsidRPr="00C14768">
      <w:rPr>
        <w:sz w:val="18"/>
      </w:rPr>
      <w:instrText xml:space="preserve"> "YearUser" *\charformat </w:instrText>
    </w:r>
    <w:r w:rsidRPr="00C14768">
      <w:fldChar w:fldCharType="separate"/>
    </w:r>
    <w:r w:rsidRPr="00C14768">
      <w:t>2013/14</w:t>
    </w:r>
    <w:r w:rsidRPr="00C14768">
      <w:fldChar w:fldCharType="end"/>
    </w:r>
    <w:r w:rsidRPr="00C14768">
      <w:t xml:space="preserve"> </w:t>
    </w:r>
    <w:r w:rsidRPr="00C14768">
      <w:tab/>
      <w:t xml:space="preserve">mnr: </w:t>
    </w:r>
    <w:r w:rsidRPr="00C14768">
      <w:fldChar w:fldCharType="begin" w:fldLock="1"/>
    </w:r>
    <w:r w:rsidRPr="00C14768">
      <w:instrText xml:space="preserve"> DOCPROPERTY</w:instrText>
    </w:r>
    <w:r w:rsidRPr="00C14768">
      <w:rPr>
        <w:sz w:val="18"/>
      </w:rPr>
      <w:instrText xml:space="preserve"> "Motionsnummer" *\charformat </w:instrText>
    </w:r>
    <w:r w:rsidRPr="00C14768">
      <w:fldChar w:fldCharType="separate"/>
    </w:r>
    <w:r w:rsidRPr="00C14768">
      <w:t>N282</w:t>
    </w:r>
    <w:r w:rsidRPr="00C14768">
      <w:fldChar w:fldCharType="end"/>
    </w:r>
    <w:r w:rsidRPr="00C14768">
      <w:br/>
    </w:r>
    <w:r w:rsidRPr="00C14768">
      <w:fldChar w:fldCharType="begin" w:fldLock="1"/>
    </w:r>
    <w:r w:rsidRPr="00C14768">
      <w:instrText xml:space="preserve"> DOCPROPERTY</w:instrText>
    </w:r>
    <w:r w:rsidRPr="00C14768">
      <w:rPr>
        <w:sz w:val="18"/>
      </w:rPr>
      <w:instrText xml:space="preserve"> "Samling" *\charformat </w:instrText>
    </w:r>
    <w:r w:rsidRPr="00C14768">
      <w:fldChar w:fldCharType="end"/>
    </w:r>
    <w:r w:rsidRPr="00C14768">
      <w:tab/>
      <w:t xml:space="preserve">pnr: </w:t>
    </w:r>
    <w:r w:rsidRPr="00C14768">
      <w:fldChar w:fldCharType="begin" w:fldLock="1"/>
    </w:r>
    <w:r w:rsidRPr="00C14768">
      <w:instrText xml:space="preserve"> DOCPROPERTY</w:instrText>
    </w:r>
    <w:r w:rsidRPr="00C14768">
      <w:rPr>
        <w:sz w:val="18"/>
      </w:rPr>
      <w:instrText xml:space="preserve"> "Partinummer" *\charformat </w:instrText>
    </w:r>
    <w:r w:rsidRPr="00C14768">
      <w:fldChar w:fldCharType="separate"/>
    </w:r>
    <w:r w:rsidRPr="00C14768">
      <w:t>M1402</w:t>
    </w:r>
    <w:r w:rsidRPr="00C14768">
      <w:fldChar w:fldCharType="end"/>
    </w:r>
  </w:p>
  <w:p w:rsidR="002F25E0" w:rsidRPr="00C14768" w:rsidRDefault="002F25E0">
    <w:pPr>
      <w:pStyle w:val="FSHRub1"/>
    </w:pPr>
    <w:r w:rsidRPr="00C14768">
      <w:t>Motion till riksdagen</w:t>
    </w:r>
    <w:r w:rsidRPr="00C14768">
      <w:br/>
    </w:r>
    <w:r w:rsidRPr="00C14768">
      <w:fldChar w:fldCharType="begin" w:fldLock="1"/>
    </w:r>
    <w:r w:rsidRPr="00C14768">
      <w:instrText xml:space="preserve"> DOCPROPERTY "YearUser" *\charformat </w:instrText>
    </w:r>
    <w:r w:rsidRPr="00C14768">
      <w:fldChar w:fldCharType="separate"/>
    </w:r>
    <w:r w:rsidRPr="00C14768">
      <w:t>2013/14</w:t>
    </w:r>
    <w:r w:rsidRPr="00C14768">
      <w:fldChar w:fldCharType="end"/>
    </w:r>
    <w:r w:rsidRPr="00C14768">
      <w:t>:</w:t>
    </w:r>
    <w:r w:rsidRPr="00C14768">
      <w:fldChar w:fldCharType="begin" w:fldLock="1"/>
    </w:r>
    <w:r w:rsidRPr="00C14768">
      <w:instrText xml:space="preserve"> DOCPROPERTY "Motionsnummer" *\charformat </w:instrText>
    </w:r>
    <w:r w:rsidRPr="00C14768">
      <w:fldChar w:fldCharType="separate"/>
    </w:r>
    <w:r w:rsidRPr="00C14768">
      <w:t>N282</w:t>
    </w:r>
    <w:r w:rsidRPr="00C14768">
      <w:fldChar w:fldCharType="end"/>
    </w:r>
  </w:p>
  <w:p w:rsidR="002F25E0" w:rsidRPr="00C14768" w:rsidRDefault="002F25E0">
    <w:pPr>
      <w:pStyle w:val="FSHNormalS5"/>
    </w:pPr>
    <w:r w:rsidRPr="00C14768">
      <w:fldChar w:fldCharType="begin" w:fldLock="1"/>
    </w:r>
    <w:r w:rsidRPr="00C14768">
      <w:instrText xml:space="preserve"> DOCPROPERTY "MotionarText" *\charformat </w:instrText>
    </w:r>
    <w:r w:rsidRPr="00C14768">
      <w:fldChar w:fldCharType="separate"/>
    </w:r>
    <w:r w:rsidRPr="00C14768">
      <w:t>av Gunilla Nordgren (M)</w:t>
    </w:r>
    <w:r w:rsidRPr="00C14768">
      <w:fldChar w:fldCharType="end"/>
    </w:r>
    <w:r w:rsidRPr="00C14768">
      <w:br/>
    </w:r>
    <w:r w:rsidRPr="00C14768">
      <w:fldChar w:fldCharType="begin" w:fldLock="1"/>
    </w:r>
    <w:r w:rsidRPr="00C14768">
      <w:instrText xml:space="preserve"> DOCPROPERTY "SvarFrasKort" *\charformat </w:instrText>
    </w:r>
    <w:r w:rsidRPr="00C14768">
      <w:fldChar w:fldCharType="end"/>
    </w:r>
  </w:p>
  <w:p w:rsidR="002F25E0" w:rsidRPr="00C14768" w:rsidRDefault="002F25E0">
    <w:pPr>
      <w:pStyle w:val="FSHTitel"/>
    </w:pPr>
    <w:r w:rsidRPr="00C14768">
      <w:fldChar w:fldCharType="begin" w:fldLock="1"/>
    </w:r>
    <w:r w:rsidRPr="00C14768">
      <w:instrText xml:space="preserve"> DOCPROPERTY</w:instrText>
    </w:r>
    <w:r w:rsidRPr="00C14768">
      <w:rPr>
        <w:sz w:val="18"/>
      </w:rPr>
      <w:instrText xml:space="preserve"> "RubrikSvar" *\charformat </w:instrText>
    </w:r>
    <w:r w:rsidRPr="00C14768">
      <w:fldChar w:fldCharType="separate"/>
    </w:r>
    <w:r w:rsidRPr="00C14768">
      <w:t>Biogasproduktion för minskade utsläpp och nya arbetstillfällen</w:t>
    </w:r>
    <w:r w:rsidRPr="00C14768">
      <w:fldChar w:fldCharType="end"/>
    </w:r>
  </w:p>
  <w:p w:rsidR="002F25E0" w:rsidRPr="00C14768" w:rsidRDefault="002F25E0">
    <w:pPr>
      <w:pStyle w:val="Normal00"/>
    </w:pPr>
  </w:p>
  <w:p w:rsidR="002F25E0" w:rsidRPr="00C14768" w:rsidRDefault="002F25E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98409923">
    <w:abstractNumId w:val="13"/>
  </w:num>
  <w:num w:numId="2" w16cid:durableId="810562490">
    <w:abstractNumId w:val="11"/>
  </w:num>
  <w:num w:numId="3" w16cid:durableId="464740413">
    <w:abstractNumId w:val="14"/>
  </w:num>
  <w:num w:numId="4" w16cid:durableId="1270891337">
    <w:abstractNumId w:val="8"/>
  </w:num>
  <w:num w:numId="5" w16cid:durableId="48581462">
    <w:abstractNumId w:val="3"/>
  </w:num>
  <w:num w:numId="6" w16cid:durableId="1483766773">
    <w:abstractNumId w:val="2"/>
  </w:num>
  <w:num w:numId="7" w16cid:durableId="942227013">
    <w:abstractNumId w:val="1"/>
  </w:num>
  <w:num w:numId="8" w16cid:durableId="686910902">
    <w:abstractNumId w:val="0"/>
  </w:num>
  <w:num w:numId="9" w16cid:durableId="862859496">
    <w:abstractNumId w:val="9"/>
  </w:num>
  <w:num w:numId="10" w16cid:durableId="2324376">
    <w:abstractNumId w:val="7"/>
  </w:num>
  <w:num w:numId="11" w16cid:durableId="1334263513">
    <w:abstractNumId w:val="6"/>
  </w:num>
  <w:num w:numId="12" w16cid:durableId="1259677367">
    <w:abstractNumId w:val="5"/>
  </w:num>
  <w:num w:numId="13" w16cid:durableId="1646160543">
    <w:abstractNumId w:val="4"/>
  </w:num>
  <w:num w:numId="14" w16cid:durableId="305823618">
    <w:abstractNumId w:val="16"/>
  </w:num>
  <w:num w:numId="15" w16cid:durableId="1740786779">
    <w:abstractNumId w:val="12"/>
  </w:num>
  <w:num w:numId="16" w16cid:durableId="321229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3"/>
    <w:docVar w:name="PersonGUIDs" w:val="{2129300B-FF87-4D02-8E45-FB227242D1B1}"/>
  </w:docVars>
  <w:rsids>
    <w:rsidRoot w:val="009A0BAA"/>
    <w:rsid w:val="002F25E0"/>
    <w:rsid w:val="009A0BAA"/>
    <w:rsid w:val="00C1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7A3C30E-5B1A-4560-A587-4BD8E3A0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1663</Characters>
  <Application>Microsoft Office Word</Application>
  <DocSecurity>4</DocSecurity>
  <Lines>35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AD-ändringar</dc:description>
  <cp:lastModifiedBy>Lars Brink</cp:lastModifiedBy>
  <cp:revision>2</cp:revision>
  <cp:lastPrinted>2013-12-09T07:51:00Z</cp:lastPrinted>
  <dcterms:created xsi:type="dcterms:W3CDTF">2025-12-17T23:36:00Z</dcterms:created>
  <dcterms:modified xsi:type="dcterms:W3CDTF">2025-12-17T23:36:00Z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mot2000_606_2013-09-23</vt:lpwstr>
  </property>
  <property fmtid="{D5CDD505-2E9C-101B-9397-08002B2CF9AE}" pid="3" name="version">
    <vt:lpwstr>mot2000_606_2013-09-23</vt:lpwstr>
  </property>
  <property fmtid="{D5CDD505-2E9C-101B-9397-08002B2CF9AE}" pid="4" name="dokumenttyp">
    <vt:lpwstr>motion</vt:lpwstr>
  </property>
  <property fmtid="{D5CDD505-2E9C-101B-9397-08002B2CF9AE}" pid="5" name="Sekr">
    <vt:lpwstr>PaBo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Biogasproduktion för minskade utsläpp och nya arbetstillfällen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Biogasproduktion för minskade utsläpp och nya arbetstillfällen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M1402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Gunilla Nordgren (M)</vt:lpwstr>
  </property>
  <property fmtid="{D5CDD505-2E9C-101B-9397-08002B2CF9AE}" pid="26" name="MotionarLista">
    <vt:lpwstr>Nordgren, Gunilla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Gunilla Nordgren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N282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2013</vt:lpwstr>
  </property>
  <property fmtid="{D5CDD505-2E9C-101B-9397-08002B2CF9AE}" pid="44" name="NotesUID">
    <vt:lpwstr/>
  </property>
  <property fmtid="{D5CDD505-2E9C-101B-9397-08002B2CF9AE}" pid="45" name="ReservUID">
    <vt:lpwstr>pa1023aa</vt:lpwstr>
  </property>
  <property fmtid="{D5CDD505-2E9C-101B-9397-08002B2CF9AE}" pid="46" name="MotionID">
    <vt:lpwstr>20132014000000000077000014020069</vt:lpwstr>
  </property>
  <property fmtid="{D5CDD505-2E9C-101B-9397-08002B2CF9AE}" pid="47" name="datum">
    <vt:lpwstr>130923</vt:lpwstr>
  </property>
  <property fmtid="{D5CDD505-2E9C-101B-9397-08002B2CF9AE}" pid="48" name="avsändar-e-post">
    <vt:lpwstr/>
  </property>
  <property fmtid="{D5CDD505-2E9C-101B-9397-08002B2CF9AE}" pid="49" name="id">
    <vt:lpwstr>20132014000000000077000014020069</vt:lpwstr>
  </property>
  <property fmtid="{D5CDD505-2E9C-101B-9397-08002B2CF9AE}" pid="50" name="nummer">
    <vt:lpwstr>282</vt:lpwstr>
  </property>
  <property fmtid="{D5CDD505-2E9C-101B-9397-08002B2CF9AE}" pid="51" name="utskottsbeteckning">
    <vt:lpwstr>N</vt:lpwstr>
  </property>
  <property fmtid="{D5CDD505-2E9C-101B-9397-08002B2CF9AE}" pid="52" name="GlobalUID">
    <vt:lpwstr>{43FBE4D9-27C9-41C4-953F-6382DBB107AC}</vt:lpwstr>
  </property>
  <property fmtid="{D5CDD505-2E9C-101B-9397-08002B2CF9AE}" pid="53" name="Överföringar">
    <vt:i4>0</vt:i4>
  </property>
  <property fmtid="{D5CDD505-2E9C-101B-9397-08002B2CF9AE}" pid="54" name="Checksum">
    <vt:lpwstr>*0019621785449*</vt:lpwstr>
  </property>
  <property fmtid="{D5CDD505-2E9C-101B-9397-08002B2CF9AE}" pid="55" name="skuggnummer">
    <vt:lpwstr>1251</vt:lpwstr>
  </property>
  <property fmtid="{D5CDD505-2E9C-101B-9397-08002B2CF9AE}" pid="56" name="urixVersion">
    <vt:lpwstr>4.6.0.0</vt:lpwstr>
  </property>
  <property fmtid="{D5CDD505-2E9C-101B-9397-08002B2CF9AE}" pid="57" name="urixOrigin">
    <vt:lpwstr>131209 08:51:22.975</vt:lpwstr>
  </property>
  <property fmtid="{D5CDD505-2E9C-101B-9397-08002B2CF9AE}" pid="58" name="urixGuid">
    <vt:lpwstr>{9770EE4D-A8BB-4A36-964F-86F51CFD214B}</vt:lpwstr>
  </property>
</Properties>
</file>