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D177C" w:rsidRPr="008D177C" w:rsidP="00DA0661">
      <w:pPr>
        <w:pStyle w:val="Title"/>
      </w:pPr>
      <w:bookmarkStart w:id="0" w:name="Start"/>
      <w:bookmarkEnd w:id="0"/>
      <w:r>
        <w:t xml:space="preserve">Svar på fråga 2020/21:3078 av Håkan </w:t>
      </w:r>
      <w:r>
        <w:t>Svenneling</w:t>
      </w:r>
      <w:r>
        <w:t xml:space="preserve"> (V)</w:t>
      </w:r>
      <w:r>
        <w:br/>
      </w:r>
      <w:r w:rsidRPr="008D177C">
        <w:t>Rättssäkerheten vid utvisningar till Turkiet</w:t>
      </w:r>
    </w:p>
    <w:p w:rsidR="008D177C" w:rsidP="008D177C">
      <w:pPr>
        <w:pStyle w:val="BodyText"/>
      </w:pPr>
      <w:r>
        <w:t xml:space="preserve">Håkan </w:t>
      </w:r>
      <w:r>
        <w:t>Svenneling</w:t>
      </w:r>
      <w:r>
        <w:t xml:space="preserve"> har frågat mig vilka åtgärder jag avser att vidta </w:t>
      </w:r>
      <w:r w:rsidRPr="008D177C">
        <w:t>för att säkerställa att auktoritära</w:t>
      </w:r>
      <w:r>
        <w:t xml:space="preserve"> </w:t>
      </w:r>
      <w:r w:rsidRPr="008D177C">
        <w:t xml:space="preserve">regimers uppfattning om demokratiska partier inte påverkar </w:t>
      </w:r>
      <w:r>
        <w:t>b</w:t>
      </w:r>
      <w:r w:rsidRPr="008D177C">
        <w:t>eslut om</w:t>
      </w:r>
      <w:r>
        <w:t xml:space="preserve"> </w:t>
      </w:r>
      <w:r w:rsidRPr="008D177C">
        <w:t>uppehållstillstånd i Sverige</w:t>
      </w:r>
      <w:r>
        <w:t xml:space="preserve">. </w:t>
      </w:r>
    </w:p>
    <w:p w:rsidR="00A256F1" w:rsidP="00A256F1">
      <w:pPr>
        <w:pStyle w:val="BodyText"/>
      </w:pPr>
      <w:r>
        <w:t>När</w:t>
      </w:r>
      <w:r>
        <w:t xml:space="preserve"> Säkerhetspolisen </w:t>
      </w:r>
      <w:r w:rsidRPr="00A256F1">
        <w:t>befarar att en utlänning kan utgöra ett säkerhetshot gör</w:t>
      </w:r>
      <w:r>
        <w:t xml:space="preserve"> myndigheten</w:t>
      </w:r>
      <w:r w:rsidRPr="00A256F1">
        <w:t xml:space="preserve"> en </w:t>
      </w:r>
      <w:r>
        <w:t xml:space="preserve">egen </w:t>
      </w:r>
      <w:r w:rsidRPr="00A256F1">
        <w:t>utredning. Utifrån vad som är känt om personens bakgrund, kontakter eller egna aktiviteter i Sverige eller utomlands gör Säkerhetspolisen</w:t>
      </w:r>
      <w:r>
        <w:t xml:space="preserve"> sedan</w:t>
      </w:r>
      <w:r w:rsidRPr="00A256F1">
        <w:t xml:space="preserve"> en bedömning av om personen kan komma att ägna sig åt säkerhetshotande verksamhet. </w:t>
      </w:r>
      <w:r w:rsidR="002C7A2F">
        <w:t xml:space="preserve">Varje fall prövas individuellt. </w:t>
      </w:r>
      <w:r w:rsidRPr="00A256F1">
        <w:t>Bedömningen kan vila på information som inhämtats såväl nationellt som internationellt och som därefter bearbetats och analyserats. I arbetet ingår att göra bedömningar av hur tillförlitliga källorna är och huruvida informationen är korrekt. Det är också viktigt att påpeka att det i slutändan inte är Säkerhetspolisen som avgör vilken information som ska ligga till grund för beslutet eller domen. De fall som inte överklagas avgörs av Migrationsverket och de fall som överklagas avgörs ytterst av domstol.</w:t>
      </w:r>
    </w:p>
    <w:p w:rsidR="00A256F1" w:rsidP="00B300F6">
      <w:r w:rsidRPr="00A256F1">
        <w:t>Säkerhetspolisen har ett omfattande nationellt och internationellt samarbete. I det internationella samarbetet är samverkan tätast med säkerhetstjänster i de nordiska länderna, inom EU och övriga västländer. En stor del av samarbetet handlar om utbyte av erfarenheter och information. I sammanhanget bör även framhållas att EU:s medlem</w:t>
      </w:r>
      <w:r>
        <w:t>s</w:t>
      </w:r>
      <w:r w:rsidRPr="00A256F1">
        <w:t xml:space="preserve">stater har beslutat om en gemensam förteckning över personer, grupper och enheter som deltar i terroristhandlingar. </w:t>
      </w:r>
      <w:r w:rsidRPr="00C2642E" w:rsidR="002A5FFE">
        <w:t xml:space="preserve">Med Turkiet finns ett polissamarbete som handlar om att utbyta information, men till detta finns även ett antal vägransgrunder vilket innebär att inte all information måste lämnas. Regeringen har </w:t>
      </w:r>
      <w:r w:rsidRPr="00C2642E" w:rsidR="00BB47F5">
        <w:t xml:space="preserve">därtill </w:t>
      </w:r>
      <w:r w:rsidRPr="00C2642E" w:rsidR="002A5FFE">
        <w:t xml:space="preserve">vid ett </w:t>
      </w:r>
      <w:r w:rsidRPr="00C2642E" w:rsidR="002A5FFE">
        <w:t>antal tillfällen avslagit Turkiets begäran om rättslig hjälp då ärendena visat sig strida mot våra allmänna rättsliga principer, så som yttrandefrihet</w:t>
      </w:r>
      <w:r w:rsidRPr="00C2642E" w:rsidR="004C62D1">
        <w:t>en</w:t>
      </w:r>
      <w:r w:rsidRPr="00C2642E" w:rsidR="002A5FFE">
        <w:t xml:space="preserve">. </w:t>
      </w:r>
    </w:p>
    <w:p w:rsidR="00A256F1" w:rsidRPr="00A256F1" w:rsidP="00A256F1">
      <w:pPr>
        <w:pStyle w:val="BodyText"/>
      </w:pPr>
      <w:r w:rsidRPr="00A256F1">
        <w:t>Säkerhetspolisens operativa arbete måste präglas av omfattande sekretess för att kunna ge önskat resultat, och ytterst för att avvärja hot mot Sveriges säkerhet. Insynen i den typen av verksamhet är därför begränsad inte bara i förhållande till de berörda utlänningarna, utan också gentemot svenska medborgare och andra svenska myndigheter. Samtidigt är det viktigt att parten ändå som utgångspunkt ska få del av allt material i sitt ärende. Eventuella avsteg från detta tillämpas därför restriktivt så att inte uppgifter undanhålls annat än när detta är oundgängligen nödvändigt.</w:t>
      </w:r>
    </w:p>
    <w:p w:rsidR="00A256F1" w:rsidRPr="00A256F1" w:rsidP="00A256F1">
      <w:pPr>
        <w:pStyle w:val="BodyText"/>
      </w:pPr>
      <w:r w:rsidRPr="00A256F1">
        <w:t xml:space="preserve">Det är av stor vikt att förhindra att personer som är eller kan bli ett säkerhetshot mot Sverige uppehåller sig eller etablerar sig i landet. </w:t>
      </w:r>
      <w:r w:rsidR="002C7A2F">
        <w:t xml:space="preserve">Samtidigt ska ingen utvisas utan att det finns sakliga skäl eller som riskerar förföljelse, tortyr eller annan omänsklig behandling. </w:t>
      </w:r>
      <w:r w:rsidRPr="00A256F1">
        <w:t>Jag har stort förtroende för Säkerhetspolisens arbete med dessa ärenden.</w:t>
      </w:r>
    </w:p>
    <w:p w:rsidR="00B300F6" w:rsidP="006A12F1">
      <w:pPr>
        <w:pStyle w:val="BodyText"/>
      </w:pPr>
    </w:p>
    <w:p w:rsidR="00B300F6" w:rsidP="006A12F1">
      <w:pPr>
        <w:pStyle w:val="BodyText"/>
      </w:pPr>
    </w:p>
    <w:p w:rsidR="008D177C" w:rsidP="006A12F1">
      <w:pPr>
        <w:pStyle w:val="BodyText"/>
      </w:pPr>
      <w:r>
        <w:t xml:space="preserve">Stockholm den </w:t>
      </w:r>
      <w:sdt>
        <w:sdtPr>
          <w:id w:val="-1225218591"/>
          <w:placeholder>
            <w:docPart w:val="A46A7AA9F1AD4FFA82D8F9AC2F6B5057"/>
          </w:placeholder>
          <w:dataBinding w:xpath="/ns0:DocumentInfo[1]/ns0:BaseInfo[1]/ns0:HeaderDate[1]" w:storeItemID="{827CF950-87F6-47D0-B35C-2A2662ADAA69}" w:prefixMappings="xmlns:ns0='http://lp/documentinfo/RK' "/>
          <w:date w:fullDate="2021-06-09T00:00:00Z">
            <w:dateFormat w:val="d MMMM yyyy"/>
            <w:lid w:val="sv-SE"/>
            <w:storeMappedDataAs w:val="dateTime"/>
            <w:calendar w:val="gregorian"/>
          </w:date>
        </w:sdtPr>
        <w:sdtContent>
          <w:r w:rsidR="00D003A4">
            <w:t>9 juni 2021</w:t>
          </w:r>
        </w:sdtContent>
      </w:sdt>
    </w:p>
    <w:p w:rsidR="008D177C" w:rsidP="004E7A8F">
      <w:pPr>
        <w:pStyle w:val="Brdtextutanavstnd"/>
      </w:pPr>
    </w:p>
    <w:p w:rsidR="008D177C" w:rsidP="004E7A8F">
      <w:pPr>
        <w:pStyle w:val="Brdtextutanavstnd"/>
      </w:pPr>
    </w:p>
    <w:p w:rsidR="008D177C" w:rsidP="004E7A8F">
      <w:pPr>
        <w:pStyle w:val="Brdtextutanavstnd"/>
      </w:pPr>
    </w:p>
    <w:p w:rsidR="008D177C" w:rsidP="00422A41">
      <w:pPr>
        <w:pStyle w:val="BodyText"/>
      </w:pPr>
      <w:r>
        <w:t>Mikael Damberg</w:t>
      </w:r>
    </w:p>
    <w:p w:rsidR="008D177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D177C" w:rsidRPr="007D73AB">
          <w:pPr>
            <w:pStyle w:val="Header"/>
          </w:pPr>
        </w:p>
      </w:tc>
      <w:tc>
        <w:tcPr>
          <w:tcW w:w="3170" w:type="dxa"/>
          <w:vAlign w:val="bottom"/>
        </w:tcPr>
        <w:p w:rsidR="008D177C" w:rsidRPr="007D73AB" w:rsidP="00340DE0">
          <w:pPr>
            <w:pStyle w:val="Header"/>
          </w:pPr>
        </w:p>
      </w:tc>
      <w:tc>
        <w:tcPr>
          <w:tcW w:w="1134" w:type="dxa"/>
        </w:tcPr>
        <w:p w:rsidR="008D17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D17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D177C" w:rsidRPr="00710A6C" w:rsidP="00EE3C0F">
          <w:pPr>
            <w:pStyle w:val="Header"/>
            <w:rPr>
              <w:b/>
            </w:rPr>
          </w:pPr>
        </w:p>
        <w:p w:rsidR="008D177C" w:rsidP="00EE3C0F">
          <w:pPr>
            <w:pStyle w:val="Header"/>
          </w:pPr>
        </w:p>
        <w:p w:rsidR="008D177C" w:rsidP="00EE3C0F">
          <w:pPr>
            <w:pStyle w:val="Header"/>
          </w:pPr>
        </w:p>
        <w:p w:rsidR="008D177C" w:rsidP="00EE3C0F">
          <w:pPr>
            <w:pStyle w:val="Header"/>
          </w:pPr>
        </w:p>
        <w:sdt>
          <w:sdtPr>
            <w:alias w:val="Dnr"/>
            <w:tag w:val="ccRKShow_Dnr"/>
            <w:id w:val="-829283628"/>
            <w:placeholder>
              <w:docPart w:val="7AAEEE3BBCC44465883B8CBB8404BD4D"/>
            </w:placeholder>
            <w:dataBinding w:xpath="/ns0:DocumentInfo[1]/ns0:BaseInfo[1]/ns0:Dnr[1]" w:storeItemID="{827CF950-87F6-47D0-B35C-2A2662ADAA69}" w:prefixMappings="xmlns:ns0='http://lp/documentinfo/RK' "/>
            <w:text/>
          </w:sdtPr>
          <w:sdtContent>
            <w:p w:rsidR="008D177C" w:rsidP="00EE3C0F">
              <w:pPr>
                <w:pStyle w:val="Header"/>
              </w:pPr>
              <w:r>
                <w:t>Ju2021/</w:t>
              </w:r>
              <w:r w:rsidR="00D003A4">
                <w:t>02216</w:t>
              </w:r>
            </w:p>
          </w:sdtContent>
        </w:sdt>
        <w:sdt>
          <w:sdtPr>
            <w:alias w:val="DocNumber"/>
            <w:tag w:val="DocNumber"/>
            <w:id w:val="1726028884"/>
            <w:placeholder>
              <w:docPart w:val="21E8DC1588964256945767CABA27610F"/>
            </w:placeholder>
            <w:showingPlcHdr/>
            <w:dataBinding w:xpath="/ns0:DocumentInfo[1]/ns0:BaseInfo[1]/ns0:DocNumber[1]" w:storeItemID="{827CF950-87F6-47D0-B35C-2A2662ADAA69}" w:prefixMappings="xmlns:ns0='http://lp/documentinfo/RK' "/>
            <w:text/>
          </w:sdtPr>
          <w:sdtContent>
            <w:p w:rsidR="008D177C" w:rsidP="00EE3C0F">
              <w:pPr>
                <w:pStyle w:val="Header"/>
              </w:pPr>
              <w:r>
                <w:rPr>
                  <w:rStyle w:val="PlaceholderText"/>
                </w:rPr>
                <w:t xml:space="preserve"> </w:t>
              </w:r>
            </w:p>
          </w:sdtContent>
        </w:sdt>
        <w:p w:rsidR="008D177C" w:rsidP="00EE3C0F">
          <w:pPr>
            <w:pStyle w:val="Header"/>
          </w:pPr>
        </w:p>
      </w:tc>
      <w:tc>
        <w:tcPr>
          <w:tcW w:w="1134" w:type="dxa"/>
        </w:tcPr>
        <w:p w:rsidR="008D177C" w:rsidP="0094502D">
          <w:pPr>
            <w:pStyle w:val="Header"/>
          </w:pPr>
        </w:p>
        <w:p w:rsidR="008D17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013CDCF98147EEAAFCF4B49FBA7EBF"/>
          </w:placeholder>
          <w:richText/>
        </w:sdtPr>
        <w:sdtEndPr>
          <w:rPr>
            <w:b w:val="0"/>
          </w:rPr>
        </w:sdtEndPr>
        <w:sdtContent>
          <w:tc>
            <w:tcPr>
              <w:tcW w:w="5534" w:type="dxa"/>
              <w:tcMar>
                <w:right w:w="1134" w:type="dxa"/>
              </w:tcMar>
            </w:tcPr>
            <w:p w:rsidR="008D177C" w:rsidRPr="008D177C" w:rsidP="00340DE0">
              <w:pPr>
                <w:pStyle w:val="Header"/>
                <w:rPr>
                  <w:b/>
                </w:rPr>
              </w:pPr>
              <w:r w:rsidRPr="008D177C">
                <w:rPr>
                  <w:b/>
                </w:rPr>
                <w:t>Justitiedepartementet</w:t>
              </w:r>
            </w:p>
            <w:p w:rsidR="008D177C" w:rsidRPr="00340DE0" w:rsidP="00340DE0">
              <w:pPr>
                <w:pStyle w:val="Header"/>
              </w:pPr>
              <w:r w:rsidRPr="008D177C">
                <w:t>Inrikesministern</w:t>
              </w:r>
            </w:p>
          </w:tc>
        </w:sdtContent>
      </w:sdt>
      <w:sdt>
        <w:sdtPr>
          <w:alias w:val="Recipient"/>
          <w:tag w:val="ccRKShow_Recipient"/>
          <w:id w:val="-28344517"/>
          <w:placeholder>
            <w:docPart w:val="256D997080A94960B2D665E7B8ABC29A"/>
          </w:placeholder>
          <w:dataBinding w:xpath="/ns0:DocumentInfo[1]/ns0:BaseInfo[1]/ns0:Recipient[1]" w:storeItemID="{827CF950-87F6-47D0-B35C-2A2662ADAA69}" w:prefixMappings="xmlns:ns0='http://lp/documentinfo/RK' "/>
          <w:text w:multiLine="1"/>
        </w:sdtPr>
        <w:sdtContent>
          <w:tc>
            <w:tcPr>
              <w:tcW w:w="3170" w:type="dxa"/>
            </w:tcPr>
            <w:p w:rsidR="008D177C" w:rsidP="00547B89">
              <w:pPr>
                <w:pStyle w:val="Header"/>
              </w:pPr>
              <w:r>
                <w:t>Till riksdagen</w:t>
              </w:r>
            </w:p>
          </w:tc>
        </w:sdtContent>
      </w:sdt>
      <w:tc>
        <w:tcPr>
          <w:tcW w:w="1134" w:type="dxa"/>
        </w:tcPr>
        <w:p w:rsidR="008D17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AEEE3BBCC44465883B8CBB8404BD4D"/>
        <w:category>
          <w:name w:val="Allmänt"/>
          <w:gallery w:val="placeholder"/>
        </w:category>
        <w:types>
          <w:type w:val="bbPlcHdr"/>
        </w:types>
        <w:behaviors>
          <w:behavior w:val="content"/>
        </w:behaviors>
        <w:guid w:val="{95CDC0FB-879D-4301-9DA2-8F9EE52DD85B}"/>
      </w:docPartPr>
      <w:docPartBody>
        <w:p w:rsidR="00B027A0" w:rsidP="008011A5">
          <w:pPr>
            <w:pStyle w:val="7AAEEE3BBCC44465883B8CBB8404BD4D"/>
          </w:pPr>
          <w:r>
            <w:rPr>
              <w:rStyle w:val="PlaceholderText"/>
            </w:rPr>
            <w:t xml:space="preserve"> </w:t>
          </w:r>
        </w:p>
      </w:docPartBody>
    </w:docPart>
    <w:docPart>
      <w:docPartPr>
        <w:name w:val="21E8DC1588964256945767CABA27610F"/>
        <w:category>
          <w:name w:val="Allmänt"/>
          <w:gallery w:val="placeholder"/>
        </w:category>
        <w:types>
          <w:type w:val="bbPlcHdr"/>
        </w:types>
        <w:behaviors>
          <w:behavior w:val="content"/>
        </w:behaviors>
        <w:guid w:val="{3A3DABE1-DECC-430F-816E-2B80A31D855A}"/>
      </w:docPartPr>
      <w:docPartBody>
        <w:p w:rsidR="00B027A0" w:rsidP="008011A5">
          <w:pPr>
            <w:pStyle w:val="21E8DC1588964256945767CABA27610F1"/>
          </w:pPr>
          <w:r>
            <w:rPr>
              <w:rStyle w:val="PlaceholderText"/>
            </w:rPr>
            <w:t xml:space="preserve"> </w:t>
          </w:r>
        </w:p>
      </w:docPartBody>
    </w:docPart>
    <w:docPart>
      <w:docPartPr>
        <w:name w:val="24013CDCF98147EEAAFCF4B49FBA7EBF"/>
        <w:category>
          <w:name w:val="Allmänt"/>
          <w:gallery w:val="placeholder"/>
        </w:category>
        <w:types>
          <w:type w:val="bbPlcHdr"/>
        </w:types>
        <w:behaviors>
          <w:behavior w:val="content"/>
        </w:behaviors>
        <w:guid w:val="{70098CD1-C4A5-495A-94C5-0BD49DBA5497}"/>
      </w:docPartPr>
      <w:docPartBody>
        <w:p w:rsidR="00B027A0" w:rsidP="008011A5">
          <w:pPr>
            <w:pStyle w:val="24013CDCF98147EEAAFCF4B49FBA7EBF1"/>
          </w:pPr>
          <w:r>
            <w:rPr>
              <w:rStyle w:val="PlaceholderText"/>
            </w:rPr>
            <w:t xml:space="preserve"> </w:t>
          </w:r>
        </w:p>
      </w:docPartBody>
    </w:docPart>
    <w:docPart>
      <w:docPartPr>
        <w:name w:val="256D997080A94960B2D665E7B8ABC29A"/>
        <w:category>
          <w:name w:val="Allmänt"/>
          <w:gallery w:val="placeholder"/>
        </w:category>
        <w:types>
          <w:type w:val="bbPlcHdr"/>
        </w:types>
        <w:behaviors>
          <w:behavior w:val="content"/>
        </w:behaviors>
        <w:guid w:val="{4D37773B-D8A4-43C2-9FF7-D89EB2D5A33E}"/>
      </w:docPartPr>
      <w:docPartBody>
        <w:p w:rsidR="00B027A0" w:rsidP="008011A5">
          <w:pPr>
            <w:pStyle w:val="256D997080A94960B2D665E7B8ABC29A"/>
          </w:pPr>
          <w:r>
            <w:rPr>
              <w:rStyle w:val="PlaceholderText"/>
            </w:rPr>
            <w:t xml:space="preserve"> </w:t>
          </w:r>
        </w:p>
      </w:docPartBody>
    </w:docPart>
    <w:docPart>
      <w:docPartPr>
        <w:name w:val="A46A7AA9F1AD4FFA82D8F9AC2F6B5057"/>
        <w:category>
          <w:name w:val="Allmänt"/>
          <w:gallery w:val="placeholder"/>
        </w:category>
        <w:types>
          <w:type w:val="bbPlcHdr"/>
        </w:types>
        <w:behaviors>
          <w:behavior w:val="content"/>
        </w:behaviors>
        <w:guid w:val="{D873CE8B-4712-4761-A48E-B039D2583E1B}"/>
      </w:docPartPr>
      <w:docPartBody>
        <w:p w:rsidR="00B027A0" w:rsidP="008011A5">
          <w:pPr>
            <w:pStyle w:val="A46A7AA9F1AD4FFA82D8F9AC2F6B505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71929D0144CBFBDA27885A19C87A8">
    <w:name w:val="94571929D0144CBFBDA27885A19C87A8"/>
    <w:rsid w:val="008011A5"/>
  </w:style>
  <w:style w:type="character" w:styleId="PlaceholderText">
    <w:name w:val="Placeholder Text"/>
    <w:basedOn w:val="DefaultParagraphFont"/>
    <w:uiPriority w:val="99"/>
    <w:semiHidden/>
    <w:rsid w:val="008011A5"/>
    <w:rPr>
      <w:noProof w:val="0"/>
      <w:color w:val="808080"/>
    </w:rPr>
  </w:style>
  <w:style w:type="paragraph" w:customStyle="1" w:styleId="3979FA5D94374736B42BF824A11CC32C">
    <w:name w:val="3979FA5D94374736B42BF824A11CC32C"/>
    <w:rsid w:val="008011A5"/>
  </w:style>
  <w:style w:type="paragraph" w:customStyle="1" w:styleId="B4F249024A994109BB356DF45D009B4C">
    <w:name w:val="B4F249024A994109BB356DF45D009B4C"/>
    <w:rsid w:val="008011A5"/>
  </w:style>
  <w:style w:type="paragraph" w:customStyle="1" w:styleId="E4DD7E9302A344389444B90DD929EFDF">
    <w:name w:val="E4DD7E9302A344389444B90DD929EFDF"/>
    <w:rsid w:val="008011A5"/>
  </w:style>
  <w:style w:type="paragraph" w:customStyle="1" w:styleId="7AAEEE3BBCC44465883B8CBB8404BD4D">
    <w:name w:val="7AAEEE3BBCC44465883B8CBB8404BD4D"/>
    <w:rsid w:val="008011A5"/>
  </w:style>
  <w:style w:type="paragraph" w:customStyle="1" w:styleId="21E8DC1588964256945767CABA27610F">
    <w:name w:val="21E8DC1588964256945767CABA27610F"/>
    <w:rsid w:val="008011A5"/>
  </w:style>
  <w:style w:type="paragraph" w:customStyle="1" w:styleId="17CAAFEFA6D14FBABDEAC688C44CF2C1">
    <w:name w:val="17CAAFEFA6D14FBABDEAC688C44CF2C1"/>
    <w:rsid w:val="008011A5"/>
  </w:style>
  <w:style w:type="paragraph" w:customStyle="1" w:styleId="7DE11A8FAA374EC8B52624781770A656">
    <w:name w:val="7DE11A8FAA374EC8B52624781770A656"/>
    <w:rsid w:val="008011A5"/>
  </w:style>
  <w:style w:type="paragraph" w:customStyle="1" w:styleId="678C244AA08741558A65DEEC7D6C6A25">
    <w:name w:val="678C244AA08741558A65DEEC7D6C6A25"/>
    <w:rsid w:val="008011A5"/>
  </w:style>
  <w:style w:type="paragraph" w:customStyle="1" w:styleId="24013CDCF98147EEAAFCF4B49FBA7EBF">
    <w:name w:val="24013CDCF98147EEAAFCF4B49FBA7EBF"/>
    <w:rsid w:val="008011A5"/>
  </w:style>
  <w:style w:type="paragraph" w:customStyle="1" w:styleId="256D997080A94960B2D665E7B8ABC29A">
    <w:name w:val="256D997080A94960B2D665E7B8ABC29A"/>
    <w:rsid w:val="008011A5"/>
  </w:style>
  <w:style w:type="paragraph" w:customStyle="1" w:styleId="21E8DC1588964256945767CABA27610F1">
    <w:name w:val="21E8DC1588964256945767CABA27610F1"/>
    <w:rsid w:val="008011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013CDCF98147EEAAFCF4B49FBA7EBF1">
    <w:name w:val="24013CDCF98147EEAAFCF4B49FBA7EBF1"/>
    <w:rsid w:val="008011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351E6C64C040ADA0F40720A1BD0C43">
    <w:name w:val="28351E6C64C040ADA0F40720A1BD0C43"/>
    <w:rsid w:val="008011A5"/>
  </w:style>
  <w:style w:type="paragraph" w:customStyle="1" w:styleId="BC4217033EF44050AA8F535FD36FE2BC">
    <w:name w:val="BC4217033EF44050AA8F535FD36FE2BC"/>
    <w:rsid w:val="008011A5"/>
  </w:style>
  <w:style w:type="paragraph" w:customStyle="1" w:styleId="8C37708F7C5D4D7F88F00F8C123CF77C">
    <w:name w:val="8C37708F7C5D4D7F88F00F8C123CF77C"/>
    <w:rsid w:val="008011A5"/>
  </w:style>
  <w:style w:type="paragraph" w:customStyle="1" w:styleId="6260463766C64EC78B8ED501CF3513F3">
    <w:name w:val="6260463766C64EC78B8ED501CF3513F3"/>
    <w:rsid w:val="008011A5"/>
  </w:style>
  <w:style w:type="paragraph" w:customStyle="1" w:styleId="33150A5E2B81482C987ED2AD23C580B3">
    <w:name w:val="33150A5E2B81482C987ED2AD23C580B3"/>
    <w:rsid w:val="008011A5"/>
  </w:style>
  <w:style w:type="paragraph" w:customStyle="1" w:styleId="A46A7AA9F1AD4FFA82D8F9AC2F6B5057">
    <w:name w:val="A46A7AA9F1AD4FFA82D8F9AC2F6B5057"/>
    <w:rsid w:val="008011A5"/>
  </w:style>
  <w:style w:type="paragraph" w:customStyle="1" w:styleId="109C0FF386AE4E29841D0325197887CC">
    <w:name w:val="109C0FF386AE4E29841D0325197887CC"/>
    <w:rsid w:val="008011A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Ju2021/02216</Dnr>
    <ParagrafNr/>
    <DocumentTitle/>
    <VisitingAddress/>
    <Extra1/>
    <Extra2/>
    <Extra3>Håkan Svenneling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4d242bf8-6a50-43a2-8b0d-30afe9dc3a3e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CF6B-5C9C-4D75-A0D2-89FD886DFE6D}"/>
</file>

<file path=customXml/itemProps2.xml><?xml version="1.0" encoding="utf-8"?>
<ds:datastoreItem xmlns:ds="http://schemas.openxmlformats.org/officeDocument/2006/customXml" ds:itemID="{4BF2A0ED-C23A-4AB9-A548-E4E75787BBE8}"/>
</file>

<file path=customXml/itemProps3.xml><?xml version="1.0" encoding="utf-8"?>
<ds:datastoreItem xmlns:ds="http://schemas.openxmlformats.org/officeDocument/2006/customXml" ds:itemID="{827CF950-87F6-47D0-B35C-2A2662ADAA69}"/>
</file>

<file path=customXml/itemProps4.xml><?xml version="1.0" encoding="utf-8"?>
<ds:datastoreItem xmlns:ds="http://schemas.openxmlformats.org/officeDocument/2006/customXml" ds:itemID="{A8591CD4-3270-47DC-88C5-1A45B33D19E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470</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3078.docx</dc:title>
  <cp:revision>6</cp:revision>
  <dcterms:created xsi:type="dcterms:W3CDTF">2021-06-08T08:31:00Z</dcterms:created>
  <dcterms:modified xsi:type="dcterms:W3CDTF">2021-06-09T08:18:00Z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379e6155-f7a0-4c5c-8cd0-270bb94603f3</vt:lpwstr>
  </property>
</Properties>
</file>