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6392" w:rsidRPr="001A0BCC" w:rsidRDefault="007D6392">
      <w:pPr>
        <w:pStyle w:val="Frslagsrubrik"/>
      </w:pPr>
      <w:r w:rsidRPr="001A0BCC">
        <w:t>Förslag till riksdagsbeslut</w:t>
      </w:r>
    </w:p>
    <w:p w:rsidR="007D6392" w:rsidRPr="001A0BCC" w:rsidRDefault="007D6392">
      <w:pPr>
        <w:pStyle w:val="Hemstlatt"/>
        <w:ind w:left="0"/>
      </w:pPr>
      <w:r w:rsidRPr="001A0BCC">
        <w:t>Riksdagen tillkännager för regeringen som sin mening vad som anförs i motionen om att säkerställa tillgången på flygplatskapacitet för allmänflyget.</w:t>
      </w:r>
    </w:p>
    <w:p w:rsidR="007D6392" w:rsidRPr="001A0BCC" w:rsidRDefault="007D6392">
      <w:pPr>
        <w:pStyle w:val="Rubrik1"/>
      </w:pPr>
      <w:r w:rsidRPr="001A0BCC">
        <w:t>Motivering</w:t>
      </w:r>
    </w:p>
    <w:p w:rsidR="007D6392" w:rsidRPr="001A0BCC" w:rsidRDefault="007D6392">
      <w:r w:rsidRPr="001A0BCC">
        <w:t>Stockholm är en av få av EU-ländernas huvudstäder som saknar flygplats för allmänflyget.</w:t>
      </w:r>
    </w:p>
    <w:p w:rsidR="007D6392" w:rsidRPr="001A0BCC" w:rsidRDefault="007D6392">
      <w:pPr>
        <w:pStyle w:val="Normaltindrag"/>
      </w:pPr>
      <w:r w:rsidRPr="001A0BCC">
        <w:t>Tullinge och Barkarby, som i decennier fungerat utmärkt som flygplatser för affärs och privatflyget, har nu stängts. Samtidigt har affärs och privatfl</w:t>
      </w:r>
      <w:r w:rsidRPr="001A0BCC">
        <w:t>y</w:t>
      </w:r>
      <w:r w:rsidRPr="001A0BCC">
        <w:t>get inte längre möjlighet att disponera Bromma flygplats.</w:t>
      </w:r>
    </w:p>
    <w:p w:rsidR="007D6392" w:rsidRPr="001A0BCC" w:rsidRDefault="007D6392">
      <w:pPr>
        <w:pStyle w:val="Normaltindrag"/>
      </w:pPr>
      <w:r w:rsidRPr="001A0BCC">
        <w:t>Allmänflygets intresseorganisation (AOPA) varnar för att flygsäkerheten riskerar att försämras genom att de start- och landningsmöjligheter som nu står till buds för allmänflyget är gräsbaserade. Bristen på flygplatskapacitet för allmänflyget har även uppmärksammats i SOU 2003:33.</w:t>
      </w:r>
    </w:p>
    <w:p w:rsidR="007D6392" w:rsidRPr="001A0BCC" w:rsidRDefault="007D6392">
      <w:pPr>
        <w:pStyle w:val="Normaltindrag"/>
      </w:pPr>
      <w:r w:rsidRPr="001A0BCC">
        <w:t>År 2001 tecknades avtal mellan Luftfartsverket och Stockholms stad i vi</w:t>
      </w:r>
      <w:r w:rsidRPr="001A0BCC">
        <w:t>l</w:t>
      </w:r>
      <w:r w:rsidRPr="001A0BCC">
        <w:t>ket utfästelser gjordes om att skapa kapacitet för allmänflyget. Emellertid skedde inte detta och det senast tecknade avtalet innehåller tyvärr inga kla</w:t>
      </w:r>
      <w:r w:rsidRPr="001A0BCC">
        <w:t>u</w:t>
      </w:r>
      <w:r w:rsidRPr="001A0BCC">
        <w:t>suler om allmänflyget.</w:t>
      </w:r>
    </w:p>
    <w:p w:rsidR="007D6392" w:rsidRPr="001A0BCC" w:rsidRDefault="007D6392">
      <w:pPr>
        <w:pStyle w:val="Normaltindrag"/>
      </w:pPr>
      <w:r w:rsidRPr="001A0BCC">
        <w:t>De flygplatser som skall tillgodose allmänflygets behov är en kommunal angelägenhet, men det finns i många kommuner ett bristande intresse för att göra detta, varför ansvaret istället lämnas över till den kommun som kan ta tag i frågan. Detta är olyckligt då allmänflyget utgör en viktig livsnerv för många regioner runt om i Sverige.</w:t>
      </w:r>
    </w:p>
    <w:p w:rsidR="007D6392" w:rsidRPr="001A0BCC" w:rsidRDefault="007D6392">
      <w:pPr>
        <w:pStyle w:val="Normaltindrag"/>
      </w:pPr>
      <w:r w:rsidRPr="001A0BCC">
        <w:t>I Stockholmsregionen är de 26 kommunerna inte särskilt positivt inställda till allmänflyget, trots att en väl fungerande infrastruktur för allmänflyget bidrar till att skapa fler arbetstillfällen. Utöver att vara en viktig länk inom infr</w:t>
      </w:r>
      <w:r w:rsidRPr="001A0BCC">
        <w:t>a</w:t>
      </w:r>
      <w:r w:rsidRPr="001A0BCC">
        <w:t xml:space="preserve">strukturen kan allmänflyget bidra till ny teknikutveckling. Ett tydligt </w:t>
      </w:r>
      <w:r w:rsidRPr="001A0BCC">
        <w:lastRenderedPageBreak/>
        <w:t>exempel på detta är Small Aircraft Transportation System där Luftfartsverket i USA och Nasa gemensamt i samarbete med näringslivet satsat på forskning och utveckling av ny teknik. Samarbetet har resulterat i en ny generation navig</w:t>
      </w:r>
      <w:r w:rsidRPr="001A0BCC">
        <w:t>a</w:t>
      </w:r>
      <w:r w:rsidRPr="001A0BCC">
        <w:t>tionshjälpmedel, nya motorer och utvecklandet av miljöprofiler. En aktiv satsning på allmänflyget kan således ge stora värden tillbaks.</w:t>
      </w:r>
    </w:p>
    <w:p w:rsidR="007D6392" w:rsidRPr="001A0BCC" w:rsidRDefault="007D6392">
      <w:pPr>
        <w:pStyle w:val="Normaltindrag"/>
      </w:pPr>
      <w:r w:rsidRPr="001A0BCC">
        <w:t>Till detta kan också läggas att Sveriges perifera läge och vidsträckta g</w:t>
      </w:r>
      <w:r w:rsidRPr="001A0BCC">
        <w:t>e</w:t>
      </w:r>
      <w:r w:rsidRPr="001A0BCC">
        <w:t>o</w:t>
      </w:r>
      <w:r w:rsidRPr="001A0BCC">
        <w:t>grafi medför komparativa nackdelar för många verksamheter. Näringslivet och besöksnäringen kan delvis kompensera denna nackdel genom det lätta affärs och privatflyget. Att kunna nå Stockholm för dagsbesök kräver dock en cit</w:t>
      </w:r>
      <w:r w:rsidRPr="001A0BCC">
        <w:t>y</w:t>
      </w:r>
      <w:r w:rsidRPr="001A0BCC">
        <w:t>nära flygplats för lätt flyg, vilket saknas idag.</w:t>
      </w:r>
    </w:p>
    <w:p w:rsidR="007D6392" w:rsidRPr="001A0BCC" w:rsidRDefault="007D6392">
      <w:pPr>
        <w:pStyle w:val="Normaltindrag"/>
      </w:pPr>
      <w:r w:rsidRPr="001A0BCC">
        <w:t>Affärsflyget växer i EU med ungefär dubbla reguljärflygets tillväxttakt. Ant</w:t>
      </w:r>
      <w:r w:rsidRPr="001A0BCC">
        <w:t>a</w:t>
      </w:r>
      <w:r w:rsidRPr="001A0BCC">
        <w:t>let individer som använder affärsjet har ökat från några tiotal för 20 år sedan till kanske 25 gånger så många i dag. Antalet levererade flygmaskiner inom kategorin ”General Aviation” har sedan 1994 ökat trendmässigt med drygt 7 procent per år. AOPA bedömer att ökningstakten kan förväntas tillta ytterlig</w:t>
      </w:r>
      <w:r w:rsidRPr="001A0BCC">
        <w:t>a</w:t>
      </w:r>
      <w:r w:rsidRPr="001A0BCC">
        <w:t>re då ett pågående generationsskifte av lätta flygmaskiner successivt ger b</w:t>
      </w:r>
      <w:r w:rsidRPr="001A0BCC">
        <w:t>e</w:t>
      </w:r>
      <w:r w:rsidRPr="001A0BCC">
        <w:t>kvämare, säkrare och snabbare maskiner till väsentligt lägre kostnad per pa</w:t>
      </w:r>
      <w:r w:rsidRPr="001A0BCC">
        <w:t>s</w:t>
      </w:r>
      <w:r w:rsidRPr="001A0BCC">
        <w:t>sagerarkilometer.</w:t>
      </w:r>
    </w:p>
    <w:p w:rsidR="007D6392" w:rsidRPr="001A0BCC" w:rsidRDefault="007D6392">
      <w:pPr>
        <w:pStyle w:val="Normaltindrag"/>
      </w:pPr>
      <w:r w:rsidRPr="001A0BCC">
        <w:t>Mot bakgrund av ovanstående redogör</w:t>
      </w:r>
      <w:r w:rsidRPr="001A0BCC">
        <w:t>else är det ytterst viktigt att up</w:t>
      </w:r>
      <w:r w:rsidRPr="001A0BCC">
        <w:t>p</w:t>
      </w:r>
      <w:r w:rsidRPr="001A0BCC">
        <w:t>märksamma allmänflygets situation och att staten tar ett övergripande ansvar för att också denna del av infrastrukturen fungerar på ett tillfredsställande sätt. Statens ansvar bör således utvecklas i syfte att säkerställa tillgången på fly</w:t>
      </w:r>
      <w:r w:rsidRPr="001A0BCC">
        <w:t>g</w:t>
      </w:r>
      <w:r w:rsidRPr="001A0BCC">
        <w:t>platskapacitet för allmänflyget.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0BCC">
        <w:trPr>
          <w:cantSplit/>
        </w:trPr>
        <w:tc>
          <w:tcPr>
            <w:tcW w:w="3046" w:type="dxa"/>
          </w:tcPr>
          <w:p w:rsidR="007D6392" w:rsidRPr="001A0BCC" w:rsidRDefault="007D6392">
            <w:pPr>
              <w:pStyle w:val="UnderskriftDatum"/>
              <w:spacing w:before="240"/>
            </w:pPr>
            <w:r w:rsidRPr="001A0BCC">
              <w:t>Stockholm den 28 september 2011</w:t>
            </w:r>
          </w:p>
        </w:tc>
        <w:tc>
          <w:tcPr>
            <w:tcW w:w="3047" w:type="dxa"/>
          </w:tcPr>
          <w:p w:rsidR="007D6392" w:rsidRPr="001A0BCC" w:rsidRDefault="007D6392">
            <w:pPr>
              <w:pStyle w:val="Underskrifter"/>
              <w:spacing w:before="240"/>
            </w:pPr>
          </w:p>
        </w:tc>
      </w:tr>
      <w:tr w:rsidR="00000000" w:rsidRPr="001A0BCC">
        <w:trPr>
          <w:cantSplit/>
        </w:trPr>
        <w:tc>
          <w:tcPr>
            <w:tcW w:w="3046" w:type="dxa"/>
          </w:tcPr>
          <w:p w:rsidR="007D6392" w:rsidRPr="001A0BCC" w:rsidRDefault="007D6392">
            <w:pPr>
              <w:pStyle w:val="Underskrifter"/>
            </w:pPr>
            <w:r w:rsidRPr="001A0BCC">
              <w:t>Margareta Cederfelt (M)</w:t>
            </w:r>
          </w:p>
        </w:tc>
        <w:tc>
          <w:tcPr>
            <w:tcW w:w="3046" w:type="dxa"/>
          </w:tcPr>
          <w:p w:rsidR="007D6392" w:rsidRPr="001A0BCC" w:rsidRDefault="007D6392">
            <w:pPr>
              <w:pStyle w:val="Underskrifter"/>
            </w:pPr>
          </w:p>
        </w:tc>
      </w:tr>
    </w:tbl>
    <w:p w:rsidR="007D6392" w:rsidRPr="001A0BCC" w:rsidRDefault="007D6392">
      <w:pPr>
        <w:pStyle w:val="Normaltindrag"/>
      </w:pPr>
    </w:p>
    <w:sectPr w:rsidR="007D6392" w:rsidRPr="001A0B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6392" w:rsidRPr="001A0BCC" w:rsidRDefault="007D6392">
      <w:r w:rsidRPr="001A0BCC">
        <w:separator/>
      </w:r>
    </w:p>
  </w:endnote>
  <w:endnote w:type="continuationSeparator" w:id="0">
    <w:p w:rsidR="007D6392" w:rsidRPr="001A0BCC" w:rsidRDefault="007D6392">
      <w:r w:rsidRPr="001A0B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392" w:rsidRPr="001A0BCC" w:rsidRDefault="001A0BCC">
    <w:pPr>
      <w:pStyle w:val="Sidfot"/>
    </w:pPr>
    <w:r w:rsidRPr="001A0B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33195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392" w:rsidRDefault="007D63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6392" w:rsidRDefault="007D63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392" w:rsidRPr="001A0BCC" w:rsidRDefault="001A0BCC">
    <w:pPr>
      <w:pStyle w:val="Sidfot"/>
    </w:pPr>
    <w:r w:rsidRPr="001A0B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52023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392" w:rsidRDefault="007D639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6392" w:rsidRDefault="007D639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392" w:rsidRPr="001A0BCC" w:rsidRDefault="001A0BCC">
    <w:pPr>
      <w:pStyle w:val="Sidfot"/>
    </w:pPr>
    <w:r w:rsidRPr="001A0B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23086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392" w:rsidRDefault="007D63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6392" w:rsidRDefault="007D63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6392" w:rsidRPr="001A0BCC" w:rsidRDefault="007D6392">
      <w:r w:rsidRPr="001A0BCC">
        <w:separator/>
      </w:r>
    </w:p>
  </w:footnote>
  <w:footnote w:type="continuationSeparator" w:id="0">
    <w:p w:rsidR="007D6392" w:rsidRPr="001A0BCC" w:rsidRDefault="007D6392">
      <w:r w:rsidRPr="001A0B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392" w:rsidRPr="001A0BCC" w:rsidRDefault="001A0BCC">
    <w:pPr>
      <w:pStyle w:val="Sidhuvud"/>
    </w:pPr>
    <w:r w:rsidRPr="001A0B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85315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392" w:rsidRDefault="007D639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6392" w:rsidRDefault="007D639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392" w:rsidRPr="001A0BCC" w:rsidRDefault="001A0BCC">
    <w:pPr>
      <w:pStyle w:val="Sidhuvud"/>
    </w:pPr>
    <w:r w:rsidRPr="001A0B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40471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6392" w:rsidRDefault="007D639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6392" w:rsidRDefault="007D639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392" w:rsidRPr="001A0BCC" w:rsidRDefault="007D6392">
    <w:pPr>
      <w:pStyle w:val="FSHNormal"/>
      <w:tabs>
        <w:tab w:val="right" w:pos="5840"/>
      </w:tabs>
    </w:pPr>
    <w:r w:rsidRPr="001A0BCC">
      <w:br/>
    </w:r>
    <w:r w:rsidRPr="001A0BCC">
      <w:fldChar w:fldCharType="begin" w:fldLock="1"/>
    </w:r>
    <w:r w:rsidRPr="001A0BCC">
      <w:instrText xml:space="preserve"> DOCPROPERTY</w:instrText>
    </w:r>
    <w:r w:rsidRPr="001A0BCC">
      <w:rPr>
        <w:sz w:val="18"/>
      </w:rPr>
      <w:instrText xml:space="preserve"> "YearUser" *\charformat </w:instrText>
    </w:r>
    <w:r w:rsidRPr="001A0BCC">
      <w:fldChar w:fldCharType="separate"/>
    </w:r>
    <w:r w:rsidRPr="001A0BCC">
      <w:t>2011/12</w:t>
    </w:r>
    <w:r w:rsidRPr="001A0BCC">
      <w:fldChar w:fldCharType="end"/>
    </w:r>
    <w:r w:rsidRPr="001A0BCC">
      <w:t xml:space="preserve"> </w:t>
    </w:r>
    <w:r w:rsidRPr="001A0BCC">
      <w:tab/>
      <w:t xml:space="preserve">mnr: </w:t>
    </w:r>
    <w:r w:rsidRPr="001A0BCC">
      <w:fldChar w:fldCharType="begin" w:fldLock="1"/>
    </w:r>
    <w:r w:rsidRPr="001A0BCC">
      <w:instrText xml:space="preserve"> DOCPROPERTY</w:instrText>
    </w:r>
    <w:r w:rsidRPr="001A0BCC">
      <w:rPr>
        <w:sz w:val="18"/>
      </w:rPr>
      <w:instrText xml:space="preserve"> "Motionsnummer" *\charformat </w:instrText>
    </w:r>
    <w:r w:rsidRPr="001A0BCC">
      <w:fldChar w:fldCharType="separate"/>
    </w:r>
    <w:r w:rsidRPr="001A0BCC">
      <w:t>T238</w:t>
    </w:r>
    <w:r w:rsidRPr="001A0BCC">
      <w:fldChar w:fldCharType="end"/>
    </w:r>
    <w:r w:rsidRPr="001A0BCC">
      <w:br/>
    </w:r>
    <w:r w:rsidRPr="001A0BCC">
      <w:fldChar w:fldCharType="begin" w:fldLock="1"/>
    </w:r>
    <w:r w:rsidRPr="001A0BCC">
      <w:instrText xml:space="preserve"> DOCPROPERTY</w:instrText>
    </w:r>
    <w:r w:rsidRPr="001A0BCC">
      <w:rPr>
        <w:sz w:val="18"/>
      </w:rPr>
      <w:instrText xml:space="preserve"> "Samling" *\charformat </w:instrText>
    </w:r>
    <w:r w:rsidRPr="001A0BCC">
      <w:fldChar w:fldCharType="end"/>
    </w:r>
    <w:r w:rsidRPr="001A0BCC">
      <w:tab/>
      <w:t xml:space="preserve">pnr: </w:t>
    </w:r>
    <w:r w:rsidRPr="001A0BCC">
      <w:fldChar w:fldCharType="begin" w:fldLock="1"/>
    </w:r>
    <w:r w:rsidRPr="001A0BCC">
      <w:instrText xml:space="preserve"> DOCPROPERTY</w:instrText>
    </w:r>
    <w:r w:rsidRPr="001A0BCC">
      <w:rPr>
        <w:sz w:val="18"/>
      </w:rPr>
      <w:instrText xml:space="preserve"> "Partinummer" *\charformat </w:instrText>
    </w:r>
    <w:r w:rsidRPr="001A0BCC">
      <w:fldChar w:fldCharType="separate"/>
    </w:r>
    <w:r w:rsidRPr="001A0BCC">
      <w:t>M69</w:t>
    </w:r>
    <w:r w:rsidRPr="001A0BCC">
      <w:fldChar w:fldCharType="end"/>
    </w:r>
  </w:p>
  <w:p w:rsidR="007D6392" w:rsidRPr="001A0BCC" w:rsidRDefault="007D6392">
    <w:pPr>
      <w:pStyle w:val="FSHRub1"/>
    </w:pPr>
    <w:r w:rsidRPr="001A0BCC">
      <w:t>Motion till riksdagen</w:t>
    </w:r>
    <w:r w:rsidRPr="001A0BCC">
      <w:br/>
    </w:r>
    <w:r w:rsidRPr="001A0BCC">
      <w:fldChar w:fldCharType="begin" w:fldLock="1"/>
    </w:r>
    <w:r w:rsidRPr="001A0BCC">
      <w:instrText xml:space="preserve"> DOCPROPERTY "YearUser" *\charformat </w:instrText>
    </w:r>
    <w:r w:rsidRPr="001A0BCC">
      <w:fldChar w:fldCharType="separate"/>
    </w:r>
    <w:r w:rsidRPr="001A0BCC">
      <w:t>2011/12</w:t>
    </w:r>
    <w:r w:rsidRPr="001A0BCC">
      <w:fldChar w:fldCharType="end"/>
    </w:r>
    <w:r w:rsidRPr="001A0BCC">
      <w:t>:</w:t>
    </w:r>
    <w:r w:rsidRPr="001A0BCC">
      <w:fldChar w:fldCharType="begin" w:fldLock="1"/>
    </w:r>
    <w:r w:rsidRPr="001A0BCC">
      <w:instrText xml:space="preserve"> DOCPROPERTY "Motionsnummer" *\charformat </w:instrText>
    </w:r>
    <w:r w:rsidRPr="001A0BCC">
      <w:fldChar w:fldCharType="separate"/>
    </w:r>
    <w:r w:rsidRPr="001A0BCC">
      <w:t>T238</w:t>
    </w:r>
    <w:r w:rsidRPr="001A0BCC">
      <w:fldChar w:fldCharType="end"/>
    </w:r>
  </w:p>
  <w:p w:rsidR="007D6392" w:rsidRPr="001A0BCC" w:rsidRDefault="007D6392">
    <w:pPr>
      <w:pStyle w:val="FSHNormalS5"/>
    </w:pPr>
    <w:r w:rsidRPr="001A0BCC">
      <w:fldChar w:fldCharType="begin" w:fldLock="1"/>
    </w:r>
    <w:r w:rsidRPr="001A0BCC">
      <w:instrText xml:space="preserve"> DOCPROPERTY "MotionarText" *\charformat </w:instrText>
    </w:r>
    <w:r w:rsidRPr="001A0BCC">
      <w:fldChar w:fldCharType="separate"/>
    </w:r>
    <w:r w:rsidRPr="001A0BCC">
      <w:t>av Margareta Cederfelt (M)</w:t>
    </w:r>
    <w:r w:rsidRPr="001A0BCC">
      <w:fldChar w:fldCharType="end"/>
    </w:r>
    <w:r w:rsidRPr="001A0BCC">
      <w:br/>
    </w:r>
    <w:r w:rsidRPr="001A0BCC">
      <w:fldChar w:fldCharType="begin" w:fldLock="1"/>
    </w:r>
    <w:r w:rsidRPr="001A0BCC">
      <w:instrText xml:space="preserve"> DOCPROPERTY "SvarFrasKort" *\charformat </w:instrText>
    </w:r>
    <w:r w:rsidRPr="001A0BCC">
      <w:fldChar w:fldCharType="end"/>
    </w:r>
  </w:p>
  <w:p w:rsidR="007D6392" w:rsidRPr="001A0BCC" w:rsidRDefault="007D6392">
    <w:pPr>
      <w:pStyle w:val="FSHTitel"/>
    </w:pPr>
    <w:r w:rsidRPr="001A0BCC">
      <w:fldChar w:fldCharType="begin" w:fldLock="1"/>
    </w:r>
    <w:r w:rsidRPr="001A0BCC">
      <w:instrText xml:space="preserve"> DOCPROPERTY</w:instrText>
    </w:r>
    <w:r w:rsidRPr="001A0BCC">
      <w:rPr>
        <w:sz w:val="18"/>
      </w:rPr>
      <w:instrText xml:space="preserve"> "RubrikSvar" *\charformat </w:instrText>
    </w:r>
    <w:r w:rsidRPr="001A0BCC">
      <w:fldChar w:fldCharType="separate"/>
    </w:r>
    <w:r w:rsidRPr="001A0BCC">
      <w:t>Tillgången på flygplatskapacitet för allmänflyget</w:t>
    </w:r>
    <w:r w:rsidRPr="001A0BCC">
      <w:fldChar w:fldCharType="end"/>
    </w:r>
  </w:p>
  <w:p w:rsidR="007D6392" w:rsidRPr="001A0BCC" w:rsidRDefault="007D6392">
    <w:pPr>
      <w:pStyle w:val="Normal00"/>
    </w:pPr>
  </w:p>
  <w:p w:rsidR="007D6392" w:rsidRPr="001A0BCC" w:rsidRDefault="007D63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5404007">
    <w:abstractNumId w:val="3"/>
  </w:num>
  <w:num w:numId="2" w16cid:durableId="457265478">
    <w:abstractNumId w:val="2"/>
  </w:num>
  <w:num w:numId="3" w16cid:durableId="605773476">
    <w:abstractNumId w:val="1"/>
  </w:num>
  <w:num w:numId="4" w16cid:durableId="1950509296">
    <w:abstractNumId w:val="0"/>
  </w:num>
  <w:num w:numId="5" w16cid:durableId="305011541">
    <w:abstractNumId w:val="7"/>
  </w:num>
  <w:num w:numId="6" w16cid:durableId="1195850240">
    <w:abstractNumId w:val="6"/>
  </w:num>
  <w:num w:numId="7" w16cid:durableId="1546747240">
    <w:abstractNumId w:val="5"/>
  </w:num>
  <w:num w:numId="8" w16cid:durableId="1351419742">
    <w:abstractNumId w:val="4"/>
  </w:num>
  <w:num w:numId="9" w16cid:durableId="1307315444">
    <w:abstractNumId w:val="8"/>
  </w:num>
  <w:num w:numId="10" w16cid:durableId="724110778">
    <w:abstractNumId w:val="9"/>
  </w:num>
  <w:num w:numId="11" w16cid:durableId="1249313978">
    <w:abstractNumId w:val="10"/>
  </w:num>
  <w:num w:numId="12" w16cid:durableId="93088229">
    <w:abstractNumId w:val="13"/>
  </w:num>
  <w:num w:numId="13" w16cid:durableId="1085372191">
    <w:abstractNumId w:val="15"/>
  </w:num>
  <w:num w:numId="14" w16cid:durableId="785777243">
    <w:abstractNumId w:val="16"/>
  </w:num>
  <w:num w:numId="15" w16cid:durableId="150876783">
    <w:abstractNumId w:val="11"/>
  </w:num>
  <w:num w:numId="16" w16cid:durableId="286011704">
    <w:abstractNumId w:val="18"/>
  </w:num>
  <w:num w:numId="17" w16cid:durableId="1950502852">
    <w:abstractNumId w:val="17"/>
  </w:num>
  <w:num w:numId="18" w16cid:durableId="1245264268">
    <w:abstractNumId w:val="14"/>
  </w:num>
  <w:num w:numId="19" w16cid:durableId="18304433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EE112293-DA0D-457B-A20C-469B80920DD7}"/>
  </w:docVars>
  <w:rsids>
    <w:rsidRoot w:val="00EF211E"/>
    <w:rsid w:val="001A0BCC"/>
    <w:rsid w:val="007D6392"/>
    <w:rsid w:val="00EF21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A8BE53-CBC6-4876-AE78-8329A784F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2869</Characters>
  <Application>Microsoft Office Word</Application>
  <DocSecurity>4</DocSecurity>
  <Lines>53</Lines>
  <Paragraphs>16</Paragraphs>
  <ScaleCrop>false</ScaleCrop>
  <HeadingPairs>
    <vt:vector size="2" baseType="variant">
      <vt:variant>
        <vt:lpstr>Rubrik</vt:lpstr>
      </vt:variant>
      <vt:variant>
        <vt:i4>1</vt:i4>
      </vt:variant>
    </vt:vector>
  </HeadingPairs>
  <TitlesOfParts>
    <vt:vector size="1" baseType="lpstr">
      <vt:lpstr>M0069</vt:lpstr>
    </vt:vector>
  </TitlesOfParts>
  <Company>Riksdagen</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M0069</dc:title>
  <dc:subject>M0069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2011-11-09T15:12:00Z</cp:lastPrinted>
  <dcterms:created xsi:type="dcterms:W3CDTF">2025-12-17T20:17:00Z</dcterms:created>
  <dcterms:modified xsi:type="dcterms:W3CDTF">2025-12-17T20:17:00Z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Tillgången på flygplatskapacitet för allmänflyget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Tillgången på flygplatskapacitet för allmänflyget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Cederfelt (M)</vt:lpwstr>
  </property>
  <property fmtid="{D5CDD505-2E9C-101B-9397-08002B2CF9AE}" pid="26" name="MotionarLista">
    <vt:lpwstr>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20112012000000000077000000690069</vt:lpwstr>
  </property>
  <property fmtid="{D5CDD505-2E9C-101B-9397-08002B2CF9AE}" pid="47" name="datum">
    <vt:lpwstr>110928</vt:lpwstr>
  </property>
  <property fmtid="{D5CDD505-2E9C-101B-9397-08002B2CF9AE}" pid="48" name="avsändar-e-post">
    <vt:lpwstr>mikael.j.karlsson@riksdagen.se</vt:lpwstr>
  </property>
  <property fmtid="{D5CDD505-2E9C-101B-9397-08002B2CF9AE}" pid="49" name="id">
    <vt:lpwstr>20112012000000000077000000690069</vt:lpwstr>
  </property>
  <property fmtid="{D5CDD505-2E9C-101B-9397-08002B2CF9AE}" pid="50" name="nummer">
    <vt:lpwstr>238</vt:lpwstr>
  </property>
  <property fmtid="{D5CDD505-2E9C-101B-9397-08002B2CF9AE}" pid="51" name="utskottsbeteckning">
    <vt:lpwstr>T</vt:lpwstr>
  </property>
  <property fmtid="{D5CDD505-2E9C-101B-9397-08002B2CF9AE}" pid="52" name="GlobalUID">
    <vt:lpwstr>{7AD53D4A-31CA-4878-A8E5-FFE85C38CCF4}</vt:lpwstr>
  </property>
  <property fmtid="{D5CDD505-2E9C-101B-9397-08002B2CF9AE}" pid="53" name="Överföringar">
    <vt:i4>0</vt:i4>
  </property>
  <property fmtid="{D5CDD505-2E9C-101B-9397-08002B2CF9AE}" pid="54" name="Checksum">
    <vt:lpwstr>*1014471412223*</vt:lpwstr>
  </property>
  <property fmtid="{D5CDD505-2E9C-101B-9397-08002B2CF9AE}" pid="55" name="skuggnummer">
    <vt:lpwstr>406</vt:lpwstr>
  </property>
  <property fmtid="{D5CDD505-2E9C-101B-9397-08002B2CF9AE}" pid="56" name="urixVersion">
    <vt:lpwstr>4.5.0.25</vt:lpwstr>
  </property>
  <property fmtid="{D5CDD505-2E9C-101B-9397-08002B2CF9AE}" pid="57" name="urixOrigin">
    <vt:lpwstr>111109 16:13:55.838</vt:lpwstr>
  </property>
  <property fmtid="{D5CDD505-2E9C-101B-9397-08002B2CF9AE}" pid="58" name="urixGuid">
    <vt:lpwstr>{C07D5C14-7DDA-4F33-A6F2-3E1A21CB30DD}</vt:lpwstr>
  </property>
</Properties>
</file>