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6069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</w:t>
            </w:r>
            <w:r w:rsidR="00B32AE0">
              <w:rPr>
                <w:sz w:val="20"/>
              </w:rPr>
              <w:t>1371/Ke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867223" w:rsidRPr="00867223" w:rsidRDefault="00867223" w:rsidP="00867223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606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606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6069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6069B" w:rsidP="0066069B">
      <w:pPr>
        <w:pStyle w:val="RKrubrik"/>
        <w:pBdr>
          <w:bottom w:val="single" w:sz="4" w:space="1" w:color="auto"/>
        </w:pBdr>
        <w:spacing w:before="0" w:after="0"/>
      </w:pPr>
      <w:r>
        <w:t>Svar på fråga 2013/14:645 av Lars Eriksson (S) Miljö- och säkerhetsrisker med ryskt kärnbränsle</w:t>
      </w:r>
    </w:p>
    <w:p w:rsidR="006E4E11" w:rsidRDefault="006E4E11">
      <w:pPr>
        <w:pStyle w:val="RKnormal"/>
      </w:pPr>
    </w:p>
    <w:p w:rsidR="008F5AA2" w:rsidRDefault="0066069B" w:rsidP="00073881">
      <w:pPr>
        <w:pStyle w:val="RKnormal"/>
        <w:suppressAutoHyphens/>
      </w:pPr>
      <w:r>
        <w:t xml:space="preserve">Lars Eriksson har frågat mig om jag ser några miljö- och säkerhetsrisker med att ersätta bränsle från Västeråsföretaget med det ryska företagets bränsle. </w:t>
      </w:r>
    </w:p>
    <w:p w:rsidR="0066069B" w:rsidRDefault="0066069B" w:rsidP="00073881">
      <w:pPr>
        <w:pStyle w:val="RKnormal"/>
        <w:suppressAutoHyphens/>
      </w:pPr>
    </w:p>
    <w:p w:rsidR="00DE523E" w:rsidRDefault="00AE1CCC" w:rsidP="00073881">
      <w:pPr>
        <w:pStyle w:val="RKnormal"/>
        <w:suppressAutoHyphens/>
      </w:pPr>
      <w:r>
        <w:t xml:space="preserve">Strålsäkerhetsmyndigheten gör </w:t>
      </w:r>
      <w:r w:rsidR="008F5AA2">
        <w:t xml:space="preserve">alltid </w:t>
      </w:r>
      <w:r>
        <w:t xml:space="preserve">en bedömning av </w:t>
      </w:r>
      <w:r w:rsidR="0066069B">
        <w:t>miljö- och säker</w:t>
      </w:r>
      <w:r w:rsidR="00867223">
        <w:t>-</w:t>
      </w:r>
      <w:r w:rsidR="0066069B">
        <w:t xml:space="preserve">hetsriskerna </w:t>
      </w:r>
      <w:r w:rsidR="008F5AA2">
        <w:t xml:space="preserve">med det kärnbränsle som används i </w:t>
      </w:r>
      <w:r w:rsidR="002026F0">
        <w:t xml:space="preserve">de svenska </w:t>
      </w:r>
      <w:r w:rsidR="008F5AA2">
        <w:t xml:space="preserve">reaktorerna.  </w:t>
      </w:r>
      <w:r w:rsidR="00DE523E">
        <w:br/>
      </w:r>
    </w:p>
    <w:p w:rsidR="00073881" w:rsidRDefault="00E03785" w:rsidP="00073881">
      <w:pPr>
        <w:pStyle w:val="RKnormal"/>
        <w:suppressAutoHyphens/>
      </w:pPr>
      <w:r>
        <w:t xml:space="preserve">I det </w:t>
      </w:r>
      <w:r w:rsidR="008F5AA2">
        <w:t xml:space="preserve">aktuella </w:t>
      </w:r>
      <w:r>
        <w:t xml:space="preserve">fallet har </w:t>
      </w:r>
      <w:r w:rsidR="00DE523E">
        <w:t xml:space="preserve">Ringhals </w:t>
      </w:r>
      <w:r w:rsidR="00650FE6">
        <w:t xml:space="preserve">AB </w:t>
      </w:r>
      <w:r w:rsidR="005509A4">
        <w:t>lämnat in en an</w:t>
      </w:r>
      <w:r w:rsidR="00A61F8D">
        <w:t>mälan</w:t>
      </w:r>
      <w:r w:rsidR="005509A4">
        <w:t xml:space="preserve"> till </w:t>
      </w:r>
      <w:r w:rsidR="00073881" w:rsidRPr="00073881">
        <w:t>Strålsäker</w:t>
      </w:r>
      <w:r w:rsidR="00867223">
        <w:t>-</w:t>
      </w:r>
      <w:r w:rsidR="00073881" w:rsidRPr="00073881">
        <w:t>hetsmyndigheten</w:t>
      </w:r>
      <w:r w:rsidR="00073881">
        <w:t xml:space="preserve"> om att införa bränsleelement av den nya typen i Ring</w:t>
      </w:r>
      <w:r w:rsidR="00867223">
        <w:t>-</w:t>
      </w:r>
      <w:r w:rsidR="00073881">
        <w:t>hals 3</w:t>
      </w:r>
      <w:r w:rsidR="005509A4">
        <w:t xml:space="preserve">. </w:t>
      </w:r>
      <w:r w:rsidR="002534F2">
        <w:t xml:space="preserve">De </w:t>
      </w:r>
      <w:r w:rsidR="00A61F8D">
        <w:t xml:space="preserve">granskar nu anmälan och förväntas slutföra </w:t>
      </w:r>
      <w:r w:rsidR="002534F2">
        <w:t xml:space="preserve">sin </w:t>
      </w:r>
      <w:r w:rsidR="005509A4">
        <w:t>granskning hösten 2014</w:t>
      </w:r>
      <w:r w:rsidR="00A61F8D">
        <w:t xml:space="preserve">. Denna granskning </w:t>
      </w:r>
      <w:r w:rsidR="00F51BCA">
        <w:t xml:space="preserve">omfattar utöver </w:t>
      </w:r>
      <w:r w:rsidR="00837973">
        <w:t xml:space="preserve">en </w:t>
      </w:r>
      <w:r w:rsidR="00F51BCA">
        <w:t>bedöm</w:t>
      </w:r>
      <w:r w:rsidR="00837973">
        <w:t>ning av</w:t>
      </w:r>
      <w:r w:rsidR="00F51BCA">
        <w:t xml:space="preserve"> miljö- och säkerhetsrisker med </w:t>
      </w:r>
      <w:r w:rsidR="008F5AA2">
        <w:t>den nya</w:t>
      </w:r>
      <w:r w:rsidR="00F51BCA">
        <w:t xml:space="preserve"> </w:t>
      </w:r>
      <w:r w:rsidR="008C19B2">
        <w:t>t</w:t>
      </w:r>
      <w:r w:rsidR="00AE1CCC">
        <w:t>ypen</w:t>
      </w:r>
      <w:r w:rsidR="008C19B2">
        <w:t xml:space="preserve"> av bränsleelement</w:t>
      </w:r>
      <w:r w:rsidR="00F51BCA">
        <w:t xml:space="preserve">, även en granskning av att tillståndshavaren säkerställer att leverantören uppfyller de krav som gäller för </w:t>
      </w:r>
      <w:r w:rsidR="002534F2">
        <w:t xml:space="preserve">alla </w:t>
      </w:r>
      <w:r w:rsidR="00F51BCA">
        <w:t xml:space="preserve">leverantörer. </w:t>
      </w:r>
    </w:p>
    <w:p w:rsidR="00073881" w:rsidRDefault="00073881" w:rsidP="00073881">
      <w:pPr>
        <w:pStyle w:val="RKnormal"/>
        <w:suppressAutoHyphens/>
      </w:pPr>
    </w:p>
    <w:p w:rsidR="008C19B2" w:rsidRDefault="00073881" w:rsidP="00073881">
      <w:pPr>
        <w:pStyle w:val="RKnormal"/>
        <w:suppressAutoHyphens/>
      </w:pPr>
      <w:r w:rsidRPr="00073881">
        <w:t>Strålsäkerhetsmyndigheten</w:t>
      </w:r>
      <w:r w:rsidR="00A61F8D">
        <w:t xml:space="preserve"> </w:t>
      </w:r>
      <w:r w:rsidR="008F5AA2">
        <w:t xml:space="preserve">har </w:t>
      </w:r>
      <w:r w:rsidR="00DF72EC" w:rsidRPr="00DF72EC">
        <w:t xml:space="preserve">i detta skede </w:t>
      </w:r>
      <w:r>
        <w:t xml:space="preserve">inte motsatt sig </w:t>
      </w:r>
      <w:r w:rsidR="00A61F8D">
        <w:t xml:space="preserve">att </w:t>
      </w:r>
      <w:r w:rsidR="008F5AA2">
        <w:t>fyra</w:t>
      </w:r>
      <w:r w:rsidR="00A61F8D">
        <w:t xml:space="preserve"> demonstrationsbränsle</w:t>
      </w:r>
      <w:r w:rsidR="00AE1CCC">
        <w:t>knippen</w:t>
      </w:r>
      <w:r w:rsidR="00A61F8D">
        <w:t xml:space="preserve"> </w:t>
      </w:r>
      <w:r w:rsidR="008F5AA2">
        <w:t>får testas i</w:t>
      </w:r>
      <w:r w:rsidR="00A61F8D">
        <w:t xml:space="preserve"> Ringhals 3. Dessa </w:t>
      </w:r>
      <w:r w:rsidR="00AE1CCC">
        <w:t>demonstra</w:t>
      </w:r>
      <w:r w:rsidR="00867223">
        <w:t>-</w:t>
      </w:r>
      <w:r w:rsidR="00AE1CCC">
        <w:t>tionsbränsleknippen</w:t>
      </w:r>
      <w:r w:rsidR="00A61F8D" w:rsidRPr="00A61F8D">
        <w:t xml:space="preserve"> </w:t>
      </w:r>
      <w:r w:rsidR="00A61F8D">
        <w:t xml:space="preserve">kommer </w:t>
      </w:r>
      <w:r w:rsidR="00A130F5">
        <w:t xml:space="preserve">därför </w:t>
      </w:r>
      <w:r w:rsidR="00A61F8D">
        <w:t xml:space="preserve">att </w:t>
      </w:r>
      <w:r w:rsidR="00650FE6">
        <w:t>placeras i härden under sommar</w:t>
      </w:r>
      <w:r w:rsidR="00867223">
        <w:t>-</w:t>
      </w:r>
      <w:r w:rsidR="00650FE6">
        <w:t xml:space="preserve">en 2014 och deras funktion kommer att </w:t>
      </w:r>
      <w:r w:rsidR="00A61F8D">
        <w:t xml:space="preserve">utvärderas efter </w:t>
      </w:r>
      <w:r w:rsidR="00AE1CCC">
        <w:t xml:space="preserve">tidigast </w:t>
      </w:r>
      <w:r w:rsidR="00A61F8D">
        <w:t>tre år</w:t>
      </w:r>
      <w:r w:rsidR="00650FE6">
        <w:t>s användning.</w:t>
      </w:r>
      <w:r w:rsidR="00A61F8D">
        <w:t xml:space="preserve"> </w:t>
      </w:r>
      <w:r w:rsidR="00650FE6">
        <w:t xml:space="preserve"> Först </w:t>
      </w:r>
      <w:r w:rsidR="00A61F8D">
        <w:t xml:space="preserve">därefter kommer </w:t>
      </w:r>
      <w:r w:rsidR="00DE523E">
        <w:t>Ringhals</w:t>
      </w:r>
      <w:r w:rsidR="00650FE6">
        <w:t xml:space="preserve"> AB</w:t>
      </w:r>
      <w:r w:rsidR="00A61F8D">
        <w:t xml:space="preserve"> att besluta om ett eventuellt införande av den </w:t>
      </w:r>
      <w:r w:rsidR="00AD6EA7">
        <w:t xml:space="preserve">nya </w:t>
      </w:r>
      <w:r w:rsidR="00837973">
        <w:t xml:space="preserve">typen </w:t>
      </w:r>
      <w:r w:rsidR="00A61F8D">
        <w:t>bränsle</w:t>
      </w:r>
      <w:r w:rsidR="00837973">
        <w:t>element</w:t>
      </w:r>
      <w:r w:rsidR="00A61F8D">
        <w:t xml:space="preserve">. </w:t>
      </w:r>
    </w:p>
    <w:p w:rsidR="008C19B2" w:rsidRDefault="008C19B2" w:rsidP="00073881">
      <w:pPr>
        <w:pStyle w:val="RKnormal"/>
        <w:suppressAutoHyphens/>
      </w:pPr>
    </w:p>
    <w:p w:rsidR="0066069B" w:rsidRDefault="00F51BCA" w:rsidP="00073881">
      <w:pPr>
        <w:pStyle w:val="RKnormal"/>
        <w:suppressAutoHyphens/>
      </w:pPr>
      <w:r>
        <w:t xml:space="preserve">Att </w:t>
      </w:r>
      <w:r w:rsidR="00650FE6">
        <w:t xml:space="preserve">på detta sätt testa </w:t>
      </w:r>
      <w:r>
        <w:t>demonstrationsbränsle</w:t>
      </w:r>
      <w:r w:rsidR="00AE1CCC">
        <w:t>knippen</w:t>
      </w:r>
      <w:r>
        <w:t xml:space="preserve"> bedöms inte på</w:t>
      </w:r>
      <w:r w:rsidR="00867223">
        <w:t>-</w:t>
      </w:r>
      <w:r>
        <w:t>verka säkerheten och görs rutin</w:t>
      </w:r>
      <w:r w:rsidR="002534F2">
        <w:t>mässigt</w:t>
      </w:r>
      <w:r>
        <w:t xml:space="preserve"> varje gång </w:t>
      </w:r>
      <w:r w:rsidR="00073881">
        <w:t>tillståndshavaren</w:t>
      </w:r>
      <w:r w:rsidR="00452AE9">
        <w:t xml:space="preserve"> överväger </w:t>
      </w:r>
      <w:r>
        <w:t>bränsle</w:t>
      </w:r>
      <w:r w:rsidR="008C19B2">
        <w:t>element</w:t>
      </w:r>
      <w:r w:rsidR="00837973">
        <w:t xml:space="preserve"> som är nya för den aktuella reaktorn</w:t>
      </w:r>
      <w:r>
        <w:t>.</w:t>
      </w:r>
      <w:r w:rsidR="005D1EBF">
        <w:t xml:space="preserve"> </w:t>
      </w:r>
    </w:p>
    <w:p w:rsidR="00A61F8D" w:rsidRDefault="00A61F8D" w:rsidP="00073881">
      <w:pPr>
        <w:pStyle w:val="RKnormal"/>
        <w:suppressAutoHyphens/>
      </w:pPr>
    </w:p>
    <w:p w:rsidR="0066069B" w:rsidRDefault="0066069B" w:rsidP="00073881">
      <w:pPr>
        <w:pStyle w:val="RKnormal"/>
        <w:suppressAutoHyphens/>
      </w:pPr>
      <w:r>
        <w:t xml:space="preserve">Stockholm den </w:t>
      </w:r>
      <w:r w:rsidR="00650FE6">
        <w:t>4 juni 2014</w:t>
      </w:r>
    </w:p>
    <w:p w:rsidR="0066069B" w:rsidRDefault="0066069B">
      <w:pPr>
        <w:pStyle w:val="RKnormal"/>
      </w:pPr>
    </w:p>
    <w:p w:rsidR="0066069B" w:rsidRDefault="0066069B">
      <w:pPr>
        <w:pStyle w:val="RKnormal"/>
      </w:pPr>
    </w:p>
    <w:p w:rsidR="0066069B" w:rsidRDefault="0066069B">
      <w:pPr>
        <w:pStyle w:val="RKnormal"/>
      </w:pPr>
      <w:r>
        <w:t>Lena Ek</w:t>
      </w:r>
    </w:p>
    <w:sectPr w:rsidR="0066069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7F" w:rsidRDefault="00CF557F">
      <w:r>
        <w:separator/>
      </w:r>
    </w:p>
  </w:endnote>
  <w:endnote w:type="continuationSeparator" w:id="0">
    <w:p w:rsidR="00CF557F" w:rsidRDefault="00CF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7F" w:rsidRDefault="00CF557F">
      <w:r>
        <w:separator/>
      </w:r>
    </w:p>
  </w:footnote>
  <w:footnote w:type="continuationSeparator" w:id="0">
    <w:p w:rsidR="00CF557F" w:rsidRDefault="00CF5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26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9B" w:rsidRDefault="00CE692A">
    <w:pPr>
      <w:framePr w:w="2948" w:h="1321" w:hRule="exact" w:wrap="notBeside" w:vAnchor="page" w:hAnchor="page" w:x="1362" w:y="653"/>
    </w:pPr>
    <w:r w:rsidRPr="00B826B8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9B"/>
    <w:rsid w:val="00034DA4"/>
    <w:rsid w:val="00073881"/>
    <w:rsid w:val="000C3E80"/>
    <w:rsid w:val="001449C1"/>
    <w:rsid w:val="00150384"/>
    <w:rsid w:val="00160901"/>
    <w:rsid w:val="001805B7"/>
    <w:rsid w:val="002026F0"/>
    <w:rsid w:val="0020685E"/>
    <w:rsid w:val="0021580C"/>
    <w:rsid w:val="002534F2"/>
    <w:rsid w:val="0025399C"/>
    <w:rsid w:val="002E5804"/>
    <w:rsid w:val="00335885"/>
    <w:rsid w:val="003568D8"/>
    <w:rsid w:val="00367B1C"/>
    <w:rsid w:val="0041311F"/>
    <w:rsid w:val="00452AE9"/>
    <w:rsid w:val="004A328D"/>
    <w:rsid w:val="00500EA2"/>
    <w:rsid w:val="005509A4"/>
    <w:rsid w:val="00566143"/>
    <w:rsid w:val="00581F9B"/>
    <w:rsid w:val="0058762B"/>
    <w:rsid w:val="005D1EBF"/>
    <w:rsid w:val="00650FE6"/>
    <w:rsid w:val="0066069B"/>
    <w:rsid w:val="006E4E11"/>
    <w:rsid w:val="007242A3"/>
    <w:rsid w:val="007A6855"/>
    <w:rsid w:val="00837973"/>
    <w:rsid w:val="00867223"/>
    <w:rsid w:val="008C19B2"/>
    <w:rsid w:val="008F5AA2"/>
    <w:rsid w:val="0092027A"/>
    <w:rsid w:val="00955E31"/>
    <w:rsid w:val="009757E4"/>
    <w:rsid w:val="00986721"/>
    <w:rsid w:val="00992E72"/>
    <w:rsid w:val="009D2EE3"/>
    <w:rsid w:val="00A130F5"/>
    <w:rsid w:val="00A61F8D"/>
    <w:rsid w:val="00A64F4B"/>
    <w:rsid w:val="00A84E4F"/>
    <w:rsid w:val="00AC0324"/>
    <w:rsid w:val="00AD6EA7"/>
    <w:rsid w:val="00AE1CCC"/>
    <w:rsid w:val="00AF26D1"/>
    <w:rsid w:val="00AF7297"/>
    <w:rsid w:val="00B32AE0"/>
    <w:rsid w:val="00B615FA"/>
    <w:rsid w:val="00BA2902"/>
    <w:rsid w:val="00BF5D3D"/>
    <w:rsid w:val="00C06B5D"/>
    <w:rsid w:val="00C744A8"/>
    <w:rsid w:val="00CD4C6C"/>
    <w:rsid w:val="00CD6A2E"/>
    <w:rsid w:val="00CE692A"/>
    <w:rsid w:val="00CF557F"/>
    <w:rsid w:val="00D133D7"/>
    <w:rsid w:val="00D957E9"/>
    <w:rsid w:val="00DE523E"/>
    <w:rsid w:val="00DF72EC"/>
    <w:rsid w:val="00E03785"/>
    <w:rsid w:val="00E80146"/>
    <w:rsid w:val="00E904D0"/>
    <w:rsid w:val="00EC25F9"/>
    <w:rsid w:val="00ED583F"/>
    <w:rsid w:val="00ED5CD7"/>
    <w:rsid w:val="00F4001A"/>
    <w:rsid w:val="00F51BCA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03F859-C913-41DD-BF67-DC54F93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6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D6EA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ED5CD7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5CD7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ED5CD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5CD7"/>
    <w:rPr>
      <w:b/>
      <w:bCs/>
    </w:rPr>
  </w:style>
  <w:style w:type="character" w:customStyle="1" w:styleId="KommentarsmneChar">
    <w:name w:val="Kommentarsämne Char"/>
    <w:link w:val="Kommentarsmne"/>
    <w:rsid w:val="00ED5CD7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D5CD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1EF79F37-AB69-44C7-8C97-5F1923516D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C5ECFE-86A8-475C-8096-BE297763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E6D09-8E57-4E06-970B-FF7193466727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FBD98D1-DCC5-4EA8-9B2B-311802EFE0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57C4B4-84E5-4C3D-A567-20B1327369C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DADF9D9-201D-46A2-B557-720AFEEB95D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6C89D32-33F9-4C38-9674-03466B0D5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1371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Wallin Caldwell</dc:creator>
  <cp:keywords/>
  <cp:lastModifiedBy>Brink, Lars</cp:lastModifiedBy>
  <cp:revision>2</cp:revision>
  <cp:lastPrinted>2014-06-02T15:02:00Z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Departementsenhet">
    <vt:lpwstr>1;#Miljödepartementet|3e2328b8-9b3d-4f60-a95a-cee61eb848d9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3fcbea4c-37d3-4d4e-9206-fa419b545df6</vt:lpwstr>
  </property>
  <property fmtid="{D5CDD505-2E9C-101B-9397-08002B2CF9AE}" pid="9" name="_dlc_DocId">
    <vt:lpwstr>DWKV6YK6XQT2-17-679</vt:lpwstr>
  </property>
  <property fmtid="{D5CDD505-2E9C-101B-9397-08002B2CF9AE}" pid="10" name="_dlc_DocIdUrl">
    <vt:lpwstr>http://rkdhs-m/EcRcAss/_layouts/DocIdRedir.aspx?ID=DWKV6YK6XQT2-17-679, DWKV6YK6XQT2-17-679</vt:lpwstr>
  </property>
  <property fmtid="{D5CDD505-2E9C-101B-9397-08002B2CF9AE}" pid="11" name="RD_Svarsid">
    <vt:lpwstr>645b70fe-589d-4acc-abc2-7635e2fc2fc3</vt:lpwstr>
  </property>
</Properties>
</file>