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7D95" w:rsidR="00C57C2E" w:rsidP="00C57C2E" w:rsidRDefault="001F4293" w14:paraId="571BD507" w14:textId="77777777">
      <w:pPr>
        <w:pStyle w:val="Normalutanindragellerluft"/>
      </w:pPr>
      <w:r w:rsidRPr="00487D9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6D224F416A744109139CCADF3B1A10C"/>
        </w:placeholder>
        <w15:appearance w15:val="hidden"/>
        <w:text/>
      </w:sdtPr>
      <w:sdtEndPr/>
      <w:sdtContent>
        <w:p w:rsidRPr="00487D95" w:rsidR="00AF30DD" w:rsidP="00CC4C93" w:rsidRDefault="00AF30DD" w14:paraId="571BD508" w14:textId="77777777">
          <w:pPr>
            <w:pStyle w:val="Rubrik1"/>
          </w:pPr>
          <w:r w:rsidRPr="00487D95">
            <w:t>Förslag till riksdagsbeslut</w:t>
          </w:r>
        </w:p>
      </w:sdtContent>
    </w:sdt>
    <w:sdt>
      <w:sdtPr>
        <w:alias w:val="Yrkande 1"/>
        <w:tag w:val="b819aefa-bb9c-42cc-9ac1-d39c093337dc"/>
        <w:id w:val="-1913997488"/>
        <w:lock w:val="sdtLocked"/>
      </w:sdtPr>
      <w:sdtEndPr/>
      <w:sdtContent>
        <w:p w:rsidR="00A36F7C" w:rsidRDefault="00AD290A" w14:paraId="571BD509" w14:textId="3BE445FE">
          <w:pPr>
            <w:pStyle w:val="Frslagstext"/>
          </w:pPr>
          <w:r>
            <w:t>Riksdagen ställer sig bakom det som anförs i motionen om att låta medlemmar i Svenskt Friluftsliv omfattas av undantaget i socialavgiftslagen och tillkännager detta för regeringen.</w:t>
          </w:r>
        </w:p>
      </w:sdtContent>
    </w:sdt>
    <w:p w:rsidRPr="00487D95" w:rsidR="00AF30DD" w:rsidP="00AF30DD" w:rsidRDefault="000156D9" w14:paraId="571BD50A" w14:textId="77777777">
      <w:pPr>
        <w:pStyle w:val="Rubrik1"/>
      </w:pPr>
      <w:bookmarkStart w:name="MotionsStart" w:id="0"/>
      <w:bookmarkEnd w:id="0"/>
      <w:r w:rsidRPr="00487D95">
        <w:t>Motivering</w:t>
      </w:r>
    </w:p>
    <w:p w:rsidRPr="00487D95" w:rsidR="00487D95" w:rsidP="00487D95" w:rsidRDefault="00997349" w14:paraId="571BD50B" w14:textId="0BCC5C89">
      <w:pPr>
        <w:ind w:firstLine="0"/>
        <w:rPr>
          <w:kern w:val="0"/>
          <w14:numSpacing w14:val="default"/>
        </w:rPr>
      </w:pPr>
      <w:r>
        <w:t>Skillnad i hur s</w:t>
      </w:r>
      <w:r w:rsidRPr="00487D95" w:rsidR="00487D95">
        <w:t>ocialavgiftslagens undantag tillämpas stämmer inte med riksdagens intentioner när lagen skrevs. Detta tar sig uttryck i att medlemsorganisationer i Riksidrottsförbundet kan åtnjuta befrielse från att betala in socialavgifter för ersättningar upp till ett halvt prisbasbelopp. Detta gäller inte för friluftsorganisationer som är medlemmar i paraplyorganisationen Svenskt Friluftsliv.</w:t>
      </w:r>
    </w:p>
    <w:p w:rsidRPr="00487D95" w:rsidR="00487D95" w:rsidP="00487D95" w:rsidRDefault="00487D95" w14:paraId="571BD50C" w14:textId="3A06A705">
      <w:pPr>
        <w:ind w:firstLine="0"/>
      </w:pPr>
      <w:r w:rsidRPr="00487D95">
        <w:t>Svenskt Friluftsliv har idag 24 medlemsorganisationer vilka har ca 1,8 miljoner medlemskap, ca 9</w:t>
      </w:r>
      <w:r w:rsidR="00997349">
        <w:t xml:space="preserve"> </w:t>
      </w:r>
      <w:r w:rsidRPr="00487D95">
        <w:t>000 ideella styrelser och ca 300 000 barn och ungdomar. Sedan januari 2011 fördelar Svenskt Friluftsliv de statliga bidragen till friluftslivets organisationer.</w:t>
      </w:r>
    </w:p>
    <w:p w:rsidRPr="00487D95" w:rsidR="00487D95" w:rsidP="00487D95" w:rsidRDefault="00487D95" w14:paraId="571BD50D" w14:textId="77777777">
      <w:r w:rsidRPr="00487D95">
        <w:t xml:space="preserve"> </w:t>
      </w:r>
    </w:p>
    <w:p w:rsidRPr="00487D95" w:rsidR="00487D95" w:rsidP="00487D95" w:rsidRDefault="00997349" w14:paraId="571BD50E" w14:textId="53FF1AF9">
      <w:pPr>
        <w:ind w:firstLine="0"/>
      </w:pPr>
      <w:r>
        <w:lastRenderedPageBreak/>
        <w:t xml:space="preserve">I socialavgiftslagen (200:980) 2 kap. </w:t>
      </w:r>
      <w:r w:rsidRPr="00487D95" w:rsidR="00487D95">
        <w:t>19</w:t>
      </w:r>
      <w:r>
        <w:t xml:space="preserve"> § står följande:</w:t>
      </w:r>
      <w:r w:rsidRPr="00487D95" w:rsidR="00487D95">
        <w:t xml:space="preserve"> ”En ersättning till en idrottsutövare från en sådan ideell förening som avses i 7 kap. 7–13 §§ inkomstskattelagen (1999:1229) och som har till huvudsakligt syfte att främja idrottslig verksamhet är avgiftsfri, om ersättningen från föreningen under året inte har uppgått till ett halvt prisbasbelopp enligt 2 kap. 6 och 7 §§ socialförsäkringsbalken. Lag (2010:1282).”</w:t>
      </w:r>
    </w:p>
    <w:p w:rsidRPr="00487D95" w:rsidR="00487D95" w:rsidP="00487D95" w:rsidRDefault="00487D95" w14:paraId="571BD50F" w14:textId="77777777"/>
    <w:p w:rsidRPr="00487D95" w:rsidR="00487D95" w:rsidP="00487D95" w:rsidRDefault="00997349" w14:paraId="571BD510" w14:textId="4BE9E908">
      <w:pPr>
        <w:ind w:firstLine="0"/>
      </w:pPr>
      <w:r>
        <w:t>I förarbetet till socialavgiftslagen (p</w:t>
      </w:r>
      <w:r w:rsidRPr="00487D95" w:rsidR="00487D95">
        <w:t>rop. 1990/91:76 s.</w:t>
      </w:r>
      <w:r>
        <w:t xml:space="preserve"> </w:t>
      </w:r>
      <w:r w:rsidRPr="00487D95" w:rsidR="00487D95">
        <w:t>10) framgår det att med idrottslig verksamhet avses sådan verksamhet som anordnas av en organisation som är ansluten till Sveriges Riksidrottsförbund, RF</w:t>
      </w:r>
      <w:r>
        <w:t>,</w:t>
      </w:r>
      <w:r w:rsidRPr="00487D95" w:rsidR="00487D95">
        <w:t xml:space="preserve"> eller annan jämförlig organisation.</w:t>
      </w:r>
    </w:p>
    <w:p w:rsidRPr="00487D95" w:rsidR="00487D95" w:rsidP="00487D95" w:rsidRDefault="00487D95" w14:paraId="571BD511" w14:textId="77777777"/>
    <w:p w:rsidRPr="00487D95" w:rsidR="00487D95" w:rsidP="00487D95" w:rsidRDefault="00487D95" w14:paraId="571BD512" w14:textId="6445BCD3">
      <w:pPr>
        <w:ind w:firstLine="0"/>
      </w:pPr>
      <w:r w:rsidRPr="00487D95">
        <w:t>Ursprunget till det statliga friluftsanslaget hanterades av Riksidrottsförbundet i början</w:t>
      </w:r>
      <w:r w:rsidR="00997349">
        <w:t xml:space="preserve"> av 90-talet och kallades då Ö6-</w:t>
      </w:r>
      <w:r w:rsidRPr="00487D95">
        <w:t>anslaget (övriga 6 organisationer). Då omfattades dessa organisationer av undantaget, men när anslaget flyttades till Regeringskansliet omfattades inte längre organisationerna av undantaget. (Mellan 2003 och 2010 hanterade</w:t>
      </w:r>
      <w:r w:rsidR="00997349">
        <w:t>s anslaget av Naturvårdsverket.)</w:t>
      </w:r>
      <w:r w:rsidRPr="00487D95">
        <w:t xml:space="preserve"> Eftersom Svenskt Friluftsliv är en ”jämförlig organisation” med Sveriges Riksidrottsförbund, att idrott och friluftsliv inte går att skilja åt, är </w:t>
      </w:r>
      <w:r w:rsidRPr="00487D95">
        <w:lastRenderedPageBreak/>
        <w:t xml:space="preserve">det logiskt att Svenskt Friluftslivs medlemmar </w:t>
      </w:r>
      <w:r w:rsidR="00997349">
        <w:t>också omfattas av undantaget i s</w:t>
      </w:r>
      <w:r w:rsidRPr="00487D95">
        <w:t>ocialavgiftslagen.</w:t>
      </w:r>
    </w:p>
    <w:p w:rsidRPr="00487D95" w:rsidR="00487D95" w:rsidP="00487D95" w:rsidRDefault="00487D95" w14:paraId="571BD513" w14:textId="33F3E435">
      <w:pPr>
        <w:ind w:firstLine="0"/>
      </w:pPr>
      <w:r w:rsidRPr="00487D95">
        <w:t xml:space="preserve">Av ovanstående finner jag det angeläget att regeringen ser över </w:t>
      </w:r>
      <w:r w:rsidR="00997349">
        <w:t xml:space="preserve">socialavgiftslagen (200:980) 2 kap. </w:t>
      </w:r>
      <w:r w:rsidRPr="00487D95">
        <w:t>19</w:t>
      </w:r>
      <w:r w:rsidR="00997349">
        <w:t xml:space="preserve"> §</w:t>
      </w:r>
      <w:r w:rsidRPr="00487D95">
        <w:t xml:space="preserve"> så att det tydligt framgår att även friluftslivets organisat</w:t>
      </w:r>
      <w:r w:rsidR="00997349">
        <w:t>ioner omfattas av undantaget i s</w:t>
      </w:r>
      <w:bookmarkStart w:name="_GoBack" w:id="1"/>
      <w:bookmarkEnd w:id="1"/>
      <w:r w:rsidRPr="00487D95">
        <w:t>ocialavgiftslagen.</w:t>
      </w:r>
    </w:p>
    <w:p w:rsidR="00487D95" w:rsidP="00487D95" w:rsidRDefault="00487D95" w14:paraId="571BD514" w14:textId="77777777">
      <w:pPr>
        <w:tabs>
          <w:tab w:val="clear" w:pos="284"/>
          <w:tab w:val="left" w:pos="1304"/>
        </w:tabs>
        <w:rPr>
          <w:sz w:val="22"/>
        </w:rPr>
      </w:pPr>
    </w:p>
    <w:p w:rsidRPr="00487D95" w:rsidR="00AF30DD" w:rsidP="00AF30DD" w:rsidRDefault="00AF30DD" w14:paraId="571BD51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5B48C8112D4D36AEFF5857F492258E"/>
        </w:placeholder>
        <w15:appearance w15:val="hidden"/>
      </w:sdtPr>
      <w:sdtEndPr>
        <w:rPr>
          <w:noProof w:val="0"/>
        </w:rPr>
      </w:sdtEndPr>
      <w:sdtContent>
        <w:p w:rsidRPr="00487D95" w:rsidR="00865E70" w:rsidP="00584C43" w:rsidRDefault="00997349" w14:paraId="571BD5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2E60" w:rsidRDefault="00A22E60" w14:paraId="571BD51A" w14:textId="77777777"/>
    <w:sectPr w:rsidR="00A22E6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BD51C" w14:textId="77777777" w:rsidR="0087372E" w:rsidRDefault="0087372E" w:rsidP="000C1CAD">
      <w:pPr>
        <w:spacing w:line="240" w:lineRule="auto"/>
      </w:pPr>
      <w:r>
        <w:separator/>
      </w:r>
    </w:p>
  </w:endnote>
  <w:endnote w:type="continuationSeparator" w:id="0">
    <w:p w14:paraId="571BD51D" w14:textId="77777777" w:rsidR="0087372E" w:rsidRDefault="008737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BD52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734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BD528" w14:textId="77777777" w:rsidR="006078A7" w:rsidRDefault="006078A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201509250938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BD51A" w14:textId="77777777" w:rsidR="0087372E" w:rsidRDefault="0087372E" w:rsidP="000C1CAD">
      <w:pPr>
        <w:spacing w:line="240" w:lineRule="auto"/>
      </w:pPr>
      <w:r>
        <w:separator/>
      </w:r>
    </w:p>
  </w:footnote>
  <w:footnote w:type="continuationSeparator" w:id="0">
    <w:p w14:paraId="571BD51B" w14:textId="77777777" w:rsidR="0087372E" w:rsidRDefault="008737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71BD52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97349" w14:paraId="571BD52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:527</w:t>
        </w:r>
      </w:sdtContent>
    </w:sdt>
  </w:p>
  <w:p w:rsidR="00A42228" w:rsidP="00283E0F" w:rsidRDefault="00997349" w14:paraId="571BD52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87D95" w14:paraId="571BD526" w14:textId="03D343FA">
        <w:pPr>
          <w:pStyle w:val="FSHRub2"/>
        </w:pPr>
        <w:r>
          <w:t xml:space="preserve">Likvärdighet mellan idrottsföreningar och friluftsliv </w:t>
        </w:r>
        <w:r w:rsidR="00975EF7">
          <w:t>i</w:t>
        </w:r>
        <w:r>
          <w:t xml:space="preserve"> socialavgiftslagen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71BD5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87D95"/>
    <w:rsid w:val="00003CCB"/>
    <w:rsid w:val="00006BF0"/>
    <w:rsid w:val="00010168"/>
    <w:rsid w:val="00010DF8"/>
    <w:rsid w:val="00011724"/>
    <w:rsid w:val="00011F33"/>
    <w:rsid w:val="00015064"/>
    <w:rsid w:val="000154DD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6069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0EB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87D95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C43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78A7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3F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372E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5EF7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349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2E60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6F7C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90A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2A3F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0BE5"/>
    <w:rsid w:val="00BC2218"/>
    <w:rsid w:val="00BC3B20"/>
    <w:rsid w:val="00BC3F37"/>
    <w:rsid w:val="00BC6240"/>
    <w:rsid w:val="00BC6D66"/>
    <w:rsid w:val="00BE03D5"/>
    <w:rsid w:val="00BE130C"/>
    <w:rsid w:val="00BE207D"/>
    <w:rsid w:val="00BE358C"/>
    <w:rsid w:val="00BF01CE"/>
    <w:rsid w:val="00BF3A79"/>
    <w:rsid w:val="00BF48A2"/>
    <w:rsid w:val="00BF676C"/>
    <w:rsid w:val="00BF7149"/>
    <w:rsid w:val="00C03F06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BD507"/>
  <w15:chartTrackingRefBased/>
  <w15:docId w15:val="{C4D7C764-7BAB-4DE5-BA1E-7D8D0312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D224F416A744109139CCADF3B1A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0E4DF-3EF6-4F48-82A0-4E29D405EC4E}"/>
      </w:docPartPr>
      <w:docPartBody>
        <w:p w:rsidR="00F27A32" w:rsidRDefault="000B2EA9">
          <w:pPr>
            <w:pStyle w:val="16D224F416A744109139CCADF3B1A10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5B48C8112D4D36AEFF5857F4922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BC6F0-08B5-4D66-B7A0-9DD9A49F5883}"/>
      </w:docPartPr>
      <w:docPartBody>
        <w:p w:rsidR="00F27A32" w:rsidRDefault="000B2EA9">
          <w:pPr>
            <w:pStyle w:val="305B48C8112D4D36AEFF5857F492258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A9"/>
    <w:rsid w:val="000B2EA9"/>
    <w:rsid w:val="005B22A0"/>
    <w:rsid w:val="00AC6ABF"/>
    <w:rsid w:val="00F2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D224F416A744109139CCADF3B1A10C">
    <w:name w:val="16D224F416A744109139CCADF3B1A10C"/>
  </w:style>
  <w:style w:type="paragraph" w:customStyle="1" w:styleId="5072FF4B190A48388A288AE68C18EB2C">
    <w:name w:val="5072FF4B190A48388A288AE68C18EB2C"/>
  </w:style>
  <w:style w:type="paragraph" w:customStyle="1" w:styleId="305B48C8112D4D36AEFF5857F492258E">
    <w:name w:val="305B48C8112D4D36AEFF5857F4922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3613</RubrikLookup>
    <MotionGuid xmlns="00d11361-0b92-4bae-a181-288d6a55b763">3d75218f-bc66-480d-bcdf-e7e83ebc6dea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42128-3E92-4EA1-A75C-564B791067F5}"/>
</file>

<file path=customXml/itemProps2.xml><?xml version="1.0" encoding="utf-8"?>
<ds:datastoreItem xmlns:ds="http://schemas.openxmlformats.org/officeDocument/2006/customXml" ds:itemID="{83B6C78E-8EB1-4955-9C7A-C182E7B92F6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D26253C-CC47-43EF-AA62-2EA9A3602FFE}"/>
</file>

<file path=customXml/itemProps5.xml><?xml version="1.0" encoding="utf-8"?>
<ds:datastoreItem xmlns:ds="http://schemas.openxmlformats.org/officeDocument/2006/customXml" ds:itemID="{D5795EB8-E509-4B07-90E1-DAD0181F92C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324</Words>
  <Characters>2109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Likvärdighet mellan idrottsföreningar och friluftsliv gällande socialavgiftslagen</vt:lpstr>
      <vt:lpstr/>
    </vt:vector>
  </TitlesOfParts>
  <Company>Sveriges riksdag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201516FP2069 Likvärdighet mellan idrottsföreningar och friluftsliv gällande socialavgiftslagen</dc:title>
  <dc:subject/>
  <dc:creator>Johan Karlsson</dc:creator>
  <cp:keywords/>
  <dc:description/>
  <cp:lastModifiedBy>Kerstin Carlqvist</cp:lastModifiedBy>
  <cp:revision>12</cp:revision>
  <cp:lastPrinted>2015-10-01T13:34:00Z</cp:lastPrinted>
  <dcterms:created xsi:type="dcterms:W3CDTF">2015-09-25T07:38:00Z</dcterms:created>
  <dcterms:modified xsi:type="dcterms:W3CDTF">2016-04-14T14:07:00Z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*T587DF0B7F7BC*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https://filur.riksdagen.se/drop/DropOffLibrary/T587DF0B7F7BC.docx</vt:lpwstr>
  </property>
  <property fmtid="{D5CDD505-2E9C-101B-9397-08002B2CF9AE}" pid="11" name="RevisionsOn">
    <vt:lpwstr>1</vt:lpwstr>
  </property>
</Properties>
</file>