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E4609" w:rsidP="00DA0661">
      <w:pPr>
        <w:pStyle w:val="Title"/>
      </w:pPr>
      <w:bookmarkStart w:id="0" w:name="Start"/>
      <w:bookmarkEnd w:id="0"/>
      <w:r>
        <w:t>Svar på fråga 2021/22:1556 av Markus Wiechel (SD)</w:t>
      </w:r>
      <w:r>
        <w:br/>
        <w:t>Kinesiskt ägande av vindkraft</w:t>
      </w:r>
    </w:p>
    <w:p w:rsidR="00EE4609" w:rsidP="002749F7">
      <w:pPr>
        <w:pStyle w:val="BodyText"/>
      </w:pPr>
      <w:sdt>
        <w:sdtPr>
          <w:alias w:val="Frågeställare"/>
          <w:tag w:val="delete"/>
          <w:id w:val="-1635256365"/>
          <w:placeholder>
            <w:docPart w:val="C7A9C90456C54302B9C9272C0D0F03D0"/>
          </w:placeholder>
          <w:dataBinding w:xpath="/ns0:DocumentInfo[1]/ns0:BaseInfo[1]/ns0:Extra3[1]" w:storeItemID="{5402A2C3-B48B-46BA-9BEC-99149D296EC2}" w:prefixMappings="xmlns:ns0='http://lp/documentinfo/RK' "/>
          <w:text/>
        </w:sdtPr>
        <w:sdtContent>
          <w:r>
            <w:t>Markus Wiechel</w:t>
          </w:r>
        </w:sdtContent>
      </w:sdt>
      <w:r>
        <w:t xml:space="preserve"> har frågat mig om regeringen kommer att vidta några åtgärder mot bakgrund av det stora kinesiska inflytandet eller ägarskapet </w:t>
      </w:r>
      <w:r w:rsidR="00661521">
        <w:t>av</w:t>
      </w:r>
      <w:r>
        <w:t xml:space="preserve"> svensk energiproduktion. </w:t>
      </w:r>
    </w:p>
    <w:p w:rsidR="00EE4609" w:rsidP="002749F7">
      <w:pPr>
        <w:pStyle w:val="BodyText"/>
      </w:pPr>
      <w:r w:rsidRPr="00EE4609">
        <w:t xml:space="preserve">Inledningsvis vill jag framhålla att Sverige har en öppen ekonomi med stark betoning på frihandel. Utländska investeringar tillför kapital, kunskap och kompetens som är viktiga för Sverige. Regeringen är samtidigt väl medveten om att utländska investeringar i vissa verksamheter, såsom kritisk infrastruktur, kan innebära säkerhetsrisker. Enligt Säkerhetspolisen är strategiska uppköp och investeringar i svenska företag ett av de sätt som främmande makt använder sig av för att uppnå strategiska fördelar. Säkerhetsfrågor står högt upp på regeringens agenda och regeringen har redan tagit en rad initiativ för att minska risken för oönskade utländska direktinvesteringar inom verksamhet som är av betydelse för Sveriges säkerhet och annan verksamhet som behövs för att säkerställa särskilt viktiga samhällsfunktioner.  </w:t>
      </w:r>
    </w:p>
    <w:p w:rsidR="00EE4609" w:rsidP="00EE4609">
      <w:pPr>
        <w:pStyle w:val="BodyText"/>
      </w:pPr>
      <w:r w:rsidRPr="00D5473C">
        <w:t>Sedan den 1 januari 2021 gäller reglerna i säkerhetsskyddslagen</w:t>
      </w:r>
      <w:r w:rsidR="00661521">
        <w:t xml:space="preserve"> (2018:585)</w:t>
      </w:r>
      <w:r w:rsidRPr="00D5473C">
        <w:t xml:space="preserve"> även överlåtelser av säkerhetskänslig verksamhet, vilket</w:t>
      </w:r>
      <w:r>
        <w:t xml:space="preserve"> bland annat </w:t>
      </w:r>
      <w:r w:rsidRPr="00D5473C">
        <w:t>betyder att</w:t>
      </w:r>
      <w:r>
        <w:t xml:space="preserve"> bestämmelserna har</w:t>
      </w:r>
      <w:r w:rsidRPr="00D5473C">
        <w:t xml:space="preserve"> skärpts så att det numera är möjligt att stoppa överlåtelser av säkerhetskänslig verksamhet</w:t>
      </w:r>
      <w:r>
        <w:t>. Utredningen om e</w:t>
      </w:r>
      <w:r w:rsidRPr="007226DF">
        <w:t>tt system för granskning av utländska direktinvesteringar</w:t>
      </w:r>
      <w:r>
        <w:t xml:space="preserve"> redovisades i november 2021 och har därefter remitterats. Utredningen föreslår bland annat att investeringar i energiinfrastruktur ska omfattas av ett granskningssystem. Förslaget bereds nu i Regeringskansliet.</w:t>
      </w:r>
    </w:p>
    <w:p w:rsidR="00EE4609" w:rsidP="002749F7">
      <w:pPr>
        <w:pStyle w:val="BodyText"/>
      </w:pPr>
      <w:r>
        <w:t xml:space="preserve">Regeringen arbetar ständigt med att förstärka och förbättra det redan starka skydd som finns mot illasinnade eller oseriösa aktörer. </w:t>
      </w:r>
    </w:p>
    <w:p w:rsidR="00EE4609" w:rsidP="006A12F1">
      <w:pPr>
        <w:pStyle w:val="BodyText"/>
      </w:pPr>
      <w:r>
        <w:t xml:space="preserve">Stockholm den </w:t>
      </w:r>
      <w:sdt>
        <w:sdtPr>
          <w:id w:val="-1225218591"/>
          <w:placeholder>
            <w:docPart w:val="2BAFB9F2D4444735B0BE73780781B956"/>
          </w:placeholder>
          <w:dataBinding w:xpath="/ns0:DocumentInfo[1]/ns0:BaseInfo[1]/ns0:HeaderDate[1]" w:storeItemID="{5402A2C3-B48B-46BA-9BEC-99149D296EC2}" w:prefixMappings="xmlns:ns0='http://lp/documentinfo/RK' "/>
          <w:date w:fullDate="2022-05-18T00:00:00Z">
            <w:dateFormat w:val="d MMMM yyyy"/>
            <w:lid w:val="sv-SE"/>
            <w:storeMappedDataAs w:val="dateTime"/>
            <w:calendar w:val="gregorian"/>
          </w:date>
        </w:sdtPr>
        <w:sdtContent>
          <w:r>
            <w:t>1</w:t>
          </w:r>
          <w:r w:rsidR="00D03F0F">
            <w:t>8</w:t>
          </w:r>
          <w:r>
            <w:t xml:space="preserve"> maj 2022</w:t>
          </w:r>
        </w:sdtContent>
      </w:sdt>
    </w:p>
    <w:p w:rsidR="00EE4609" w:rsidP="004E7A8F">
      <w:pPr>
        <w:pStyle w:val="Brdtextutanavstnd"/>
      </w:pPr>
    </w:p>
    <w:p w:rsidR="00EE4609" w:rsidP="004E7A8F">
      <w:pPr>
        <w:pStyle w:val="Brdtextutanavstnd"/>
      </w:pPr>
    </w:p>
    <w:p w:rsidR="00EE4609" w:rsidP="004E7A8F">
      <w:pPr>
        <w:pStyle w:val="Brdtextutanavstnd"/>
      </w:pPr>
    </w:p>
    <w:sdt>
      <w:sdtPr>
        <w:alias w:val="Klicka på listpilen"/>
        <w:tag w:val="run-loadAllMinistersFromDep_delete"/>
        <w:id w:val="-122627287"/>
        <w:placeholder>
          <w:docPart w:val="0FE997994C2A4E88B785999EB8700B90"/>
        </w:placeholder>
        <w:dataBinding w:xpath="/ns0:DocumentInfo[1]/ns0:BaseInfo[1]/ns0:TopSender[1]" w:storeItemID="{5402A2C3-B48B-46BA-9BEC-99149D296EC2}"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EE4609" w:rsidP="00422A41">
          <w:pPr>
            <w:pStyle w:val="BodyText"/>
          </w:pPr>
          <w:r>
            <w:rPr>
              <w:rStyle w:val="DefaultParagraphFont"/>
            </w:rPr>
            <w:t>Khashayar Farmanbar</w:t>
          </w:r>
        </w:p>
      </w:sdtContent>
    </w:sdt>
    <w:p w:rsidR="00EE460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E4609" w:rsidRPr="007D73AB">
          <w:pPr>
            <w:pStyle w:val="Header"/>
          </w:pPr>
        </w:p>
      </w:tc>
      <w:tc>
        <w:tcPr>
          <w:tcW w:w="3170" w:type="dxa"/>
          <w:vAlign w:val="bottom"/>
        </w:tcPr>
        <w:p w:rsidR="00EE4609" w:rsidRPr="007D73AB" w:rsidP="00340DE0">
          <w:pPr>
            <w:pStyle w:val="Header"/>
          </w:pPr>
        </w:p>
      </w:tc>
      <w:tc>
        <w:tcPr>
          <w:tcW w:w="1134" w:type="dxa"/>
        </w:tcPr>
        <w:p w:rsidR="00EE46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E460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E4609" w:rsidRPr="00710A6C" w:rsidP="00EE3C0F">
          <w:pPr>
            <w:pStyle w:val="Header"/>
            <w:rPr>
              <w:b/>
            </w:rPr>
          </w:pPr>
        </w:p>
        <w:p w:rsidR="00EE4609" w:rsidP="00EE3C0F">
          <w:pPr>
            <w:pStyle w:val="Header"/>
          </w:pPr>
        </w:p>
        <w:p w:rsidR="00EE4609" w:rsidP="00EE3C0F">
          <w:pPr>
            <w:pStyle w:val="Header"/>
          </w:pPr>
        </w:p>
        <w:p w:rsidR="00EE4609" w:rsidP="00EE3C0F">
          <w:pPr>
            <w:pStyle w:val="Header"/>
          </w:pPr>
        </w:p>
        <w:sdt>
          <w:sdtPr>
            <w:alias w:val="Dnr"/>
            <w:tag w:val="ccRKShow_Dnr"/>
            <w:id w:val="-829283628"/>
            <w:placeholder>
              <w:docPart w:val="EBBC786A02454F7A9A2CCB2AA9D63A56"/>
            </w:placeholder>
            <w:dataBinding w:xpath="/ns0:DocumentInfo[1]/ns0:BaseInfo[1]/ns0:Dnr[1]" w:storeItemID="{5402A2C3-B48B-46BA-9BEC-99149D296EC2}" w:prefixMappings="xmlns:ns0='http://lp/documentinfo/RK' "/>
            <w:text/>
          </w:sdtPr>
          <w:sdtContent>
            <w:p w:rsidR="00EE4609" w:rsidP="00EE3C0F">
              <w:pPr>
                <w:pStyle w:val="Header"/>
              </w:pPr>
              <w:r>
                <w:t>I2022/</w:t>
              </w:r>
              <w:r w:rsidR="00F32829">
                <w:t>0</w:t>
              </w:r>
              <w:r>
                <w:t>1080</w:t>
              </w:r>
            </w:p>
          </w:sdtContent>
        </w:sdt>
        <w:sdt>
          <w:sdtPr>
            <w:alias w:val="DocNumber"/>
            <w:tag w:val="DocNumber"/>
            <w:id w:val="1726028884"/>
            <w:placeholder>
              <w:docPart w:val="DF6D0B58BE7B4731BF86DC38656EB8E0"/>
            </w:placeholder>
            <w:showingPlcHdr/>
            <w:dataBinding w:xpath="/ns0:DocumentInfo[1]/ns0:BaseInfo[1]/ns0:DocNumber[1]" w:storeItemID="{5402A2C3-B48B-46BA-9BEC-99149D296EC2}" w:prefixMappings="xmlns:ns0='http://lp/documentinfo/RK' "/>
            <w:text/>
          </w:sdtPr>
          <w:sdtContent>
            <w:p w:rsidR="00EE4609" w:rsidP="00EE3C0F">
              <w:pPr>
                <w:pStyle w:val="Header"/>
              </w:pPr>
              <w:r>
                <w:rPr>
                  <w:rStyle w:val="PlaceholderText"/>
                </w:rPr>
                <w:t xml:space="preserve"> </w:t>
              </w:r>
            </w:p>
          </w:sdtContent>
        </w:sdt>
        <w:p w:rsidR="00EE4609" w:rsidP="00EE3C0F">
          <w:pPr>
            <w:pStyle w:val="Header"/>
          </w:pPr>
        </w:p>
      </w:tc>
      <w:tc>
        <w:tcPr>
          <w:tcW w:w="1134" w:type="dxa"/>
        </w:tcPr>
        <w:p w:rsidR="00EE4609" w:rsidP="0094502D">
          <w:pPr>
            <w:pStyle w:val="Header"/>
          </w:pPr>
        </w:p>
        <w:p w:rsidR="00EE46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8825632A1E347A5BFD2530E97C0572C"/>
          </w:placeholder>
          <w:richText/>
        </w:sdtPr>
        <w:sdtEndPr>
          <w:rPr>
            <w:b w:val="0"/>
          </w:rPr>
        </w:sdtEndPr>
        <w:sdtContent>
          <w:tc>
            <w:tcPr>
              <w:tcW w:w="5534" w:type="dxa"/>
              <w:tcMar>
                <w:right w:w="1134" w:type="dxa"/>
              </w:tcMar>
            </w:tcPr>
            <w:p w:rsidR="00EE4609" w:rsidRPr="00EE4609" w:rsidP="00340DE0">
              <w:pPr>
                <w:pStyle w:val="Header"/>
                <w:rPr>
                  <w:b/>
                </w:rPr>
              </w:pPr>
              <w:r w:rsidRPr="00EE4609">
                <w:rPr>
                  <w:b/>
                </w:rPr>
                <w:t>Infrastrukturdepartementet</w:t>
              </w:r>
            </w:p>
            <w:p w:rsidR="00EE4609" w:rsidRPr="00340DE0" w:rsidP="00340DE0">
              <w:pPr>
                <w:pStyle w:val="Header"/>
              </w:pPr>
              <w:r w:rsidRPr="00EE4609">
                <w:t>Energi- och digitaliseringsministern</w:t>
              </w:r>
            </w:p>
          </w:tc>
        </w:sdtContent>
      </w:sdt>
      <w:sdt>
        <w:sdtPr>
          <w:alias w:val="Recipient"/>
          <w:tag w:val="ccRKShow_Recipient"/>
          <w:id w:val="-28344517"/>
          <w:placeholder>
            <w:docPart w:val="206B09E2CFDC4A3491AC72DB6EAB7200"/>
          </w:placeholder>
          <w:dataBinding w:xpath="/ns0:DocumentInfo[1]/ns0:BaseInfo[1]/ns0:Recipient[1]" w:storeItemID="{5402A2C3-B48B-46BA-9BEC-99149D296EC2}" w:prefixMappings="xmlns:ns0='http://lp/documentinfo/RK' "/>
          <w:text w:multiLine="1"/>
        </w:sdtPr>
        <w:sdtContent>
          <w:tc>
            <w:tcPr>
              <w:tcW w:w="3170" w:type="dxa"/>
            </w:tcPr>
            <w:p w:rsidR="00EE4609" w:rsidP="00547B89">
              <w:pPr>
                <w:pStyle w:val="Header"/>
              </w:pPr>
              <w:r>
                <w:t>Till riksdagen</w:t>
              </w:r>
            </w:p>
          </w:tc>
        </w:sdtContent>
      </w:sdt>
      <w:tc>
        <w:tcPr>
          <w:tcW w:w="1134" w:type="dxa"/>
        </w:tcPr>
        <w:p w:rsidR="00EE460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BC786A02454F7A9A2CCB2AA9D63A56"/>
        <w:category>
          <w:name w:val="Allmänt"/>
          <w:gallery w:val="placeholder"/>
        </w:category>
        <w:types>
          <w:type w:val="bbPlcHdr"/>
        </w:types>
        <w:behaviors>
          <w:behavior w:val="content"/>
        </w:behaviors>
        <w:guid w:val="{940A199C-F5A2-4190-BCBB-D1C30E28F928}"/>
      </w:docPartPr>
      <w:docPartBody>
        <w:p w:rsidR="00854E7D" w:rsidP="00A36204">
          <w:pPr>
            <w:pStyle w:val="EBBC786A02454F7A9A2CCB2AA9D63A56"/>
          </w:pPr>
          <w:r>
            <w:rPr>
              <w:rStyle w:val="PlaceholderText"/>
            </w:rPr>
            <w:t xml:space="preserve"> </w:t>
          </w:r>
        </w:p>
      </w:docPartBody>
    </w:docPart>
    <w:docPart>
      <w:docPartPr>
        <w:name w:val="DF6D0B58BE7B4731BF86DC38656EB8E0"/>
        <w:category>
          <w:name w:val="Allmänt"/>
          <w:gallery w:val="placeholder"/>
        </w:category>
        <w:types>
          <w:type w:val="bbPlcHdr"/>
        </w:types>
        <w:behaviors>
          <w:behavior w:val="content"/>
        </w:behaviors>
        <w:guid w:val="{483845D8-5C4E-42A5-BDEB-7A63B7A6C635}"/>
      </w:docPartPr>
      <w:docPartBody>
        <w:p w:rsidR="00854E7D" w:rsidP="00A36204">
          <w:pPr>
            <w:pStyle w:val="DF6D0B58BE7B4731BF86DC38656EB8E01"/>
          </w:pPr>
          <w:r>
            <w:rPr>
              <w:rStyle w:val="PlaceholderText"/>
            </w:rPr>
            <w:t xml:space="preserve"> </w:t>
          </w:r>
        </w:p>
      </w:docPartBody>
    </w:docPart>
    <w:docPart>
      <w:docPartPr>
        <w:name w:val="A8825632A1E347A5BFD2530E97C0572C"/>
        <w:category>
          <w:name w:val="Allmänt"/>
          <w:gallery w:val="placeholder"/>
        </w:category>
        <w:types>
          <w:type w:val="bbPlcHdr"/>
        </w:types>
        <w:behaviors>
          <w:behavior w:val="content"/>
        </w:behaviors>
        <w:guid w:val="{66221BA0-0164-4CB1-B93F-5CA05E2F05B3}"/>
      </w:docPartPr>
      <w:docPartBody>
        <w:p w:rsidR="00854E7D" w:rsidP="00A36204">
          <w:pPr>
            <w:pStyle w:val="A8825632A1E347A5BFD2530E97C0572C1"/>
          </w:pPr>
          <w:r>
            <w:rPr>
              <w:rStyle w:val="PlaceholderText"/>
            </w:rPr>
            <w:t xml:space="preserve"> </w:t>
          </w:r>
        </w:p>
      </w:docPartBody>
    </w:docPart>
    <w:docPart>
      <w:docPartPr>
        <w:name w:val="206B09E2CFDC4A3491AC72DB6EAB7200"/>
        <w:category>
          <w:name w:val="Allmänt"/>
          <w:gallery w:val="placeholder"/>
        </w:category>
        <w:types>
          <w:type w:val="bbPlcHdr"/>
        </w:types>
        <w:behaviors>
          <w:behavior w:val="content"/>
        </w:behaviors>
        <w:guid w:val="{480F56C0-9863-4423-A6DA-311E1B4C213D}"/>
      </w:docPartPr>
      <w:docPartBody>
        <w:p w:rsidR="00854E7D" w:rsidP="00A36204">
          <w:pPr>
            <w:pStyle w:val="206B09E2CFDC4A3491AC72DB6EAB7200"/>
          </w:pPr>
          <w:r>
            <w:rPr>
              <w:rStyle w:val="PlaceholderText"/>
            </w:rPr>
            <w:t xml:space="preserve"> </w:t>
          </w:r>
        </w:p>
      </w:docPartBody>
    </w:docPart>
    <w:docPart>
      <w:docPartPr>
        <w:name w:val="C7A9C90456C54302B9C9272C0D0F03D0"/>
        <w:category>
          <w:name w:val="Allmänt"/>
          <w:gallery w:val="placeholder"/>
        </w:category>
        <w:types>
          <w:type w:val="bbPlcHdr"/>
        </w:types>
        <w:behaviors>
          <w:behavior w:val="content"/>
        </w:behaviors>
        <w:guid w:val="{9BF25D26-02B7-4D52-9A70-856B9CBA0F8F}"/>
      </w:docPartPr>
      <w:docPartBody>
        <w:p w:rsidR="00854E7D" w:rsidP="00A36204">
          <w:pPr>
            <w:pStyle w:val="C7A9C90456C54302B9C9272C0D0F03D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BAFB9F2D4444735B0BE73780781B956"/>
        <w:category>
          <w:name w:val="Allmänt"/>
          <w:gallery w:val="placeholder"/>
        </w:category>
        <w:types>
          <w:type w:val="bbPlcHdr"/>
        </w:types>
        <w:behaviors>
          <w:behavior w:val="content"/>
        </w:behaviors>
        <w:guid w:val="{0D19E230-38F6-4F5B-BF4E-DADA0AC686FD}"/>
      </w:docPartPr>
      <w:docPartBody>
        <w:p w:rsidR="00854E7D" w:rsidP="00A36204">
          <w:pPr>
            <w:pStyle w:val="2BAFB9F2D4444735B0BE73780781B956"/>
          </w:pPr>
          <w:r>
            <w:rPr>
              <w:rStyle w:val="PlaceholderText"/>
            </w:rPr>
            <w:t>Klicka här för att ange datum.</w:t>
          </w:r>
        </w:p>
      </w:docPartBody>
    </w:docPart>
    <w:docPart>
      <w:docPartPr>
        <w:name w:val="0FE997994C2A4E88B785999EB8700B90"/>
        <w:category>
          <w:name w:val="Allmänt"/>
          <w:gallery w:val="placeholder"/>
        </w:category>
        <w:types>
          <w:type w:val="bbPlcHdr"/>
        </w:types>
        <w:behaviors>
          <w:behavior w:val="content"/>
        </w:behaviors>
        <w:guid w:val="{AAFE1BDE-1E7F-477D-A72D-436BC755E903}"/>
      </w:docPartPr>
      <w:docPartBody>
        <w:p w:rsidR="00854E7D" w:rsidP="00A36204">
          <w:pPr>
            <w:pStyle w:val="0FE997994C2A4E88B785999EB8700B9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204"/>
    <w:rPr>
      <w:noProof w:val="0"/>
      <w:color w:val="808080"/>
    </w:rPr>
  </w:style>
  <w:style w:type="paragraph" w:customStyle="1" w:styleId="EBBC786A02454F7A9A2CCB2AA9D63A56">
    <w:name w:val="EBBC786A02454F7A9A2CCB2AA9D63A56"/>
    <w:rsid w:val="00A36204"/>
  </w:style>
  <w:style w:type="paragraph" w:customStyle="1" w:styleId="206B09E2CFDC4A3491AC72DB6EAB7200">
    <w:name w:val="206B09E2CFDC4A3491AC72DB6EAB7200"/>
    <w:rsid w:val="00A36204"/>
  </w:style>
  <w:style w:type="paragraph" w:customStyle="1" w:styleId="DF6D0B58BE7B4731BF86DC38656EB8E01">
    <w:name w:val="DF6D0B58BE7B4731BF86DC38656EB8E01"/>
    <w:rsid w:val="00A362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825632A1E347A5BFD2530E97C0572C1">
    <w:name w:val="A8825632A1E347A5BFD2530E97C0572C1"/>
    <w:rsid w:val="00A362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A9C90456C54302B9C9272C0D0F03D0">
    <w:name w:val="C7A9C90456C54302B9C9272C0D0F03D0"/>
    <w:rsid w:val="00A36204"/>
  </w:style>
  <w:style w:type="paragraph" w:customStyle="1" w:styleId="2BAFB9F2D4444735B0BE73780781B956">
    <w:name w:val="2BAFB9F2D4444735B0BE73780781B956"/>
    <w:rsid w:val="00A36204"/>
  </w:style>
  <w:style w:type="paragraph" w:customStyle="1" w:styleId="0FE997994C2A4E88B785999EB8700B90">
    <w:name w:val="0FE997994C2A4E88B785999EB8700B90"/>
    <w:rsid w:val="00A362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493b198f-83fb-4c11-adf9-11e3bee05abc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2022-05-18T00:00:00</HeaderDate>
    <Office/>
    <Dnr>I2022/01080</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37098FD-33DB-468A-8B24-958491CE255B}"/>
</file>

<file path=customXml/itemProps2.xml><?xml version="1.0" encoding="utf-8"?>
<ds:datastoreItem xmlns:ds="http://schemas.openxmlformats.org/officeDocument/2006/customXml" ds:itemID="{96593E4A-0C34-470F-AEA8-4D7876738B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84295BC-4FCD-4AE5-BCB9-DB9B3DE4816E}"/>
</file>

<file path=customXml/itemProps5.xml><?xml version="1.0" encoding="utf-8"?>
<ds:datastoreItem xmlns:ds="http://schemas.openxmlformats.org/officeDocument/2006/customXml" ds:itemID="{5402A2C3-B48B-46BA-9BEC-99149D296EC2}"/>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1556 av Markus Wiechel (SD) Kinesiskt ägande av vindkraft.docx</dc:title>
  <cp:revision>3</cp:revision>
  <dcterms:created xsi:type="dcterms:W3CDTF">2022-05-16T09:48:00Z</dcterms:created>
  <dcterms:modified xsi:type="dcterms:W3CDTF">2022-05-16T09:49:00Z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405ed27f-1481-4ead-86b5-36e63a43e1c3</vt:lpwstr>
  </property>
</Properties>
</file>