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4215" w:rsidRPr="00C16795" w:rsidRDefault="00C64215" w:rsidP="00C64215">
      <w:pPr>
        <w:pStyle w:val="Hemstlrubrik"/>
      </w:pPr>
      <w:r w:rsidRPr="00C16795">
        <w:t>Förslag till riksdagsbeslut</w:t>
      </w:r>
    </w:p>
    <w:p w:rsidR="00C64215" w:rsidRPr="00C16795" w:rsidRDefault="00C64215" w:rsidP="00C64215">
      <w:pPr>
        <w:pStyle w:val="Hemstlatt"/>
      </w:pPr>
      <w:r w:rsidRPr="00C16795">
        <w:t>Riksdagen avslå</w:t>
      </w:r>
      <w:r w:rsidR="00C47EC6" w:rsidRPr="00C16795">
        <w:t>r</w:t>
      </w:r>
      <w:r w:rsidRPr="00C16795">
        <w:t xml:space="preserve"> regeringens förslag</w:t>
      </w:r>
      <w:r w:rsidR="00C47EC6" w:rsidRPr="00C16795">
        <w:t xml:space="preserve"> om</w:t>
      </w:r>
      <w:r w:rsidRPr="00C16795">
        <w:t xml:space="preserve"> att ålägga vissa företag att föra personalliggare.</w:t>
      </w:r>
    </w:p>
    <w:p w:rsidR="00C64215" w:rsidRPr="00C16795" w:rsidRDefault="00C64215" w:rsidP="00C64215">
      <w:pPr>
        <w:pStyle w:val="Hemstlatt"/>
      </w:pPr>
      <w:r w:rsidRPr="00C16795">
        <w:t xml:space="preserve">Riksdagen tillkännager </w:t>
      </w:r>
      <w:r w:rsidR="00C47EC6" w:rsidRPr="00C16795">
        <w:t xml:space="preserve">för regeringen </w:t>
      </w:r>
      <w:r w:rsidRPr="00C16795">
        <w:t>som sin mening vad i motionen anförs om att förutsättningslöst utreda schablonbeskattning för vissa bra</w:t>
      </w:r>
      <w:r w:rsidRPr="00C16795">
        <w:t>n</w:t>
      </w:r>
      <w:r w:rsidRPr="00C16795">
        <w:t>scher.</w:t>
      </w:r>
    </w:p>
    <w:p w:rsidR="006E47A4" w:rsidRPr="00C16795" w:rsidRDefault="00C64215" w:rsidP="006E47A4">
      <w:pPr>
        <w:pStyle w:val="Rubrik1"/>
      </w:pPr>
      <w:r w:rsidRPr="00C16795">
        <w:t>P</w:t>
      </w:r>
      <w:r w:rsidR="006E47A4" w:rsidRPr="00C16795">
        <w:t>ropositionen</w:t>
      </w:r>
    </w:p>
    <w:p w:rsidR="006E47A4" w:rsidRPr="00C16795" w:rsidRDefault="006E47A4" w:rsidP="006E47A4">
      <w:r w:rsidRPr="00C16795">
        <w:t>I proposition 2005/06:169 Effektivare skattekontroll föreslår regeringen att näringsidkare inom restaurang- och frisörbranschen åläggs att föra persona</w:t>
      </w:r>
      <w:r w:rsidRPr="00C16795">
        <w:t>l</w:t>
      </w:r>
      <w:r w:rsidRPr="00C16795">
        <w:t>liggare samt att Skatteverket får rätt att oannonserat besöka företag som är ålagda att föra personallig</w:t>
      </w:r>
      <w:r w:rsidR="003571BB" w:rsidRPr="00C16795">
        <w:t>g</w:t>
      </w:r>
      <w:r w:rsidRPr="00C16795">
        <w:t>are och kontrollera att den är korrekt.</w:t>
      </w:r>
    </w:p>
    <w:p w:rsidR="00F66161" w:rsidRPr="00C16795" w:rsidRDefault="00F66161" w:rsidP="00F66161">
      <w:pPr>
        <w:pStyle w:val="Rubrik1"/>
      </w:pPr>
      <w:r w:rsidRPr="00C16795">
        <w:t>Kristdemokraternas ställningstagande</w:t>
      </w:r>
    </w:p>
    <w:p w:rsidR="00F66161" w:rsidRPr="00C16795" w:rsidRDefault="00F66161" w:rsidP="00F66161">
      <w:r w:rsidRPr="00C16795">
        <w:t>Kristdemokraterna anser att förslaget om personalliggare bör avslås av rik</w:t>
      </w:r>
      <w:r w:rsidRPr="00C16795">
        <w:t>s</w:t>
      </w:r>
      <w:r w:rsidRPr="00C16795">
        <w:t>dagen. Åläggandet att föra en personalliggare kommer att innebära en adm</w:t>
      </w:r>
      <w:r w:rsidRPr="00C16795">
        <w:t>i</w:t>
      </w:r>
      <w:r w:rsidRPr="00C16795">
        <w:t xml:space="preserve">nistrativ börda för företagen som drabbas. Det finns också skäl att tro att de företag som redan nu fuskar kommer att fortsätta att kunna göra det genom att manipulera personalliggaren. Möjligheten att Skatteverket faktiskt upptäcker fusk är också liten </w:t>
      </w:r>
      <w:r w:rsidR="002E6769" w:rsidRPr="00C16795">
        <w:t xml:space="preserve">på grund av den alltför blygsamt tilltagna kontrollfrekvens som regeringen utlovar. </w:t>
      </w:r>
    </w:p>
    <w:p w:rsidR="002E6769" w:rsidRPr="00C16795" w:rsidRDefault="002E6769" w:rsidP="002E6769">
      <w:pPr>
        <w:pStyle w:val="Normaltindrag"/>
      </w:pPr>
      <w:r w:rsidRPr="00C16795">
        <w:t>Precis som Företagarna påpekar finns det också uppenbara risker att lagl</w:t>
      </w:r>
      <w:r w:rsidRPr="00C16795">
        <w:t>y</w:t>
      </w:r>
      <w:r w:rsidRPr="00C16795">
        <w:t>diga företagare kommer att begå misstag med sina personalliggare som kan uppfattas som fusk. Personalliggarna är därför rättsosäkra till sin konstru</w:t>
      </w:r>
      <w:r w:rsidRPr="00C16795">
        <w:t>k</w:t>
      </w:r>
      <w:r w:rsidRPr="00C16795">
        <w:t>tion. Ett vitalt företag kan inte alltid upprätta ett arbetsschema som följs minut för minut i verkligheten. Det är dessutom inte särskilt effektivt ur ett företag</w:t>
      </w:r>
      <w:r w:rsidRPr="00C16795">
        <w:t>s</w:t>
      </w:r>
      <w:r w:rsidRPr="00C16795">
        <w:t xml:space="preserve">ekonomiskt perspektiv att ha en så rigid arbetsordning. Anställda kan </w:t>
      </w:r>
      <w:r w:rsidRPr="00C16795">
        <w:lastRenderedPageBreak/>
        <w:t>behöva rycka in tidigare än vad som schemalagts och de kan också behöva stanna längre på sin arbetsplats än vad som tidigare gjorts upp. Kristdemokraterna anser att företagandets villkor kräver ett mer flexibelt regelverk än vad t.ex. personalliggare innebär. Regeringens förslag bör därför avslås.</w:t>
      </w:r>
    </w:p>
    <w:p w:rsidR="002E6769" w:rsidRPr="00C16795" w:rsidRDefault="002E6769" w:rsidP="002E6769">
      <w:pPr>
        <w:pStyle w:val="Rubrik1"/>
      </w:pPr>
      <w:r w:rsidRPr="00C16795">
        <w:t>Utred schablonbeskattning på allvar</w:t>
      </w:r>
    </w:p>
    <w:p w:rsidR="002E6769" w:rsidRPr="00C16795" w:rsidRDefault="002E6769" w:rsidP="002E6769">
      <w:r w:rsidRPr="00C16795">
        <w:t xml:space="preserve">Kristdemokraterna anser att förslaget med personalliggare trots allt är ett försök att åtgärda ett allvarligt samhällsproblem, nämligen skattefusk. Men metoden är alltså olämplig enligt vad som tidigare anförts. Riksdagen måste närma sig problematiken med svartarbete från ett annat håll. </w:t>
      </w:r>
    </w:p>
    <w:p w:rsidR="004921C7" w:rsidRPr="00C16795" w:rsidRDefault="002E6769" w:rsidP="002E6769">
      <w:pPr>
        <w:pStyle w:val="Normaltindrag"/>
      </w:pPr>
      <w:r w:rsidRPr="00C16795">
        <w:t xml:space="preserve">För att förstå fusk och svartjobb måste politiker först ställa sig frågan hur </w:t>
      </w:r>
      <w:r w:rsidR="004921C7" w:rsidRPr="00C16795">
        <w:t>beskattningen av kontantbranscherna är beskaffad. Kristdemokraterna anser att skattefusk är djupt omoraliskt och måste bekämpas. Samtidigt är skattek</w:t>
      </w:r>
      <w:r w:rsidR="004921C7" w:rsidRPr="00C16795">
        <w:t>i</w:t>
      </w:r>
      <w:r w:rsidR="004921C7" w:rsidRPr="00C16795">
        <w:t xml:space="preserve">larna inom tjänstebranschen mycket höga och incitamenten att fuska starka. </w:t>
      </w:r>
    </w:p>
    <w:p w:rsidR="004921C7" w:rsidRPr="00C16795" w:rsidRDefault="004921C7" w:rsidP="002E6769">
      <w:pPr>
        <w:pStyle w:val="Normaltindrag"/>
      </w:pPr>
      <w:r w:rsidRPr="00C16795">
        <w:t>Det är därför Kristdemokraternas åsikt att skattesystemet för kontantbra</w:t>
      </w:r>
      <w:r w:rsidRPr="00C16795">
        <w:t>n</w:t>
      </w:r>
      <w:r w:rsidRPr="00C16795">
        <w:t xml:space="preserve">scherna behöver ses över i grunden. Vi är inte främmande för ett regelverk för dessa branscher som faktiskt står vid sidan om det existerande regelverket så länge skattebördan kan anses vara jämförbar. </w:t>
      </w:r>
    </w:p>
    <w:p w:rsidR="005F2328" w:rsidRPr="00C16795" w:rsidRDefault="004921C7" w:rsidP="002E6769">
      <w:pPr>
        <w:pStyle w:val="Normaltindrag"/>
      </w:pPr>
      <w:r w:rsidRPr="00C16795">
        <w:t>Det mest naturliga för kontantbranscherna torde vara att införa schablo</w:t>
      </w:r>
      <w:r w:rsidRPr="00C16795">
        <w:t>n</w:t>
      </w:r>
      <w:r w:rsidRPr="00C16795">
        <w:t>beskattning eller klumpsummebeskattning. I den promemoria som ligger till grund för föreliggande proposition ägnas ett kapitel åt schablonbeskattning. Promemorians slutsats är att schabl</w:t>
      </w:r>
      <w:r w:rsidR="003571BB" w:rsidRPr="00C16795">
        <w:t>onbeskattningen inte är aktuell</w:t>
      </w:r>
      <w:r w:rsidRPr="00C16795">
        <w:t xml:space="preserve"> då up</w:t>
      </w:r>
      <w:r w:rsidRPr="00C16795">
        <w:t>p</w:t>
      </w:r>
      <w:r w:rsidRPr="00C16795">
        <w:t>dragsgivaren (regeringen) efterfrågar en modell som i allt väsentligt utgör en del av de</w:t>
      </w:r>
      <w:r w:rsidR="003571BB" w:rsidRPr="00C16795">
        <w:t>t reguljära skattesystemet. Vi k</w:t>
      </w:r>
      <w:r w:rsidRPr="00C16795">
        <w:t>ristdemokrater menar att en statlig utredning behöver se över möjligheterna till schablonbeskattning förutsät</w:t>
      </w:r>
      <w:r w:rsidRPr="00C16795">
        <w:t>t</w:t>
      </w:r>
      <w:r w:rsidRPr="00C16795">
        <w:t xml:space="preserve">ningslöst. </w:t>
      </w:r>
      <w:r w:rsidR="005F2328" w:rsidRPr="00C16795">
        <w:t xml:space="preserve">Utredningen ska i ett första steg syfta till att </w:t>
      </w:r>
      <w:r w:rsidR="00D26A9A" w:rsidRPr="00C16795">
        <w:t>en schab</w:t>
      </w:r>
      <w:r w:rsidR="003571BB" w:rsidRPr="00C16795">
        <w:t>l</w:t>
      </w:r>
      <w:r w:rsidR="00D26A9A" w:rsidRPr="00C16795">
        <w:t>onbeskat</w:t>
      </w:r>
      <w:r w:rsidR="00D26A9A" w:rsidRPr="00C16795">
        <w:t>t</w:t>
      </w:r>
      <w:r w:rsidR="00D26A9A" w:rsidRPr="00C16795">
        <w:t xml:space="preserve">ningsmodell prövas i </w:t>
      </w:r>
      <w:r w:rsidR="005F2328" w:rsidRPr="00C16795">
        <w:t xml:space="preserve">några </w:t>
      </w:r>
      <w:r w:rsidR="00D26A9A" w:rsidRPr="00C16795">
        <w:t>enstaka kontantbransch</w:t>
      </w:r>
      <w:r w:rsidR="005F2328" w:rsidRPr="00C16795">
        <w:t>er</w:t>
      </w:r>
      <w:r w:rsidR="00D26A9A" w:rsidRPr="00C16795">
        <w:t xml:space="preserve"> </w:t>
      </w:r>
      <w:r w:rsidR="005F2328" w:rsidRPr="00C16795">
        <w:t xml:space="preserve">i en region. </w:t>
      </w:r>
      <w:r w:rsidR="00D26A9A" w:rsidRPr="00C16795">
        <w:t xml:space="preserve"> </w:t>
      </w:r>
    </w:p>
    <w:p w:rsidR="00C64215" w:rsidRPr="00C16795" w:rsidRDefault="00C64215" w:rsidP="002E6769">
      <w:pPr>
        <w:pStyle w:val="Normaltindrag"/>
      </w:pPr>
      <w:r w:rsidRPr="00C16795">
        <w:t xml:space="preserve">Vi är inte främmande för att </w:t>
      </w:r>
      <w:r w:rsidR="005F2328" w:rsidRPr="00C16795">
        <w:t xml:space="preserve">skapa en </w:t>
      </w:r>
      <w:r w:rsidRPr="00C16795">
        <w:t>ny företagsform för kontantbra</w:t>
      </w:r>
      <w:r w:rsidRPr="00C16795">
        <w:t>n</w:t>
      </w:r>
      <w:r w:rsidRPr="00C16795">
        <w:t xml:space="preserve">scher med radikalt annorlunda skatteregler såtillvida att skattebördan kan anses jämförbar med den i andra branscher. </w:t>
      </w:r>
    </w:p>
    <w:p w:rsidR="00F661F3" w:rsidRPr="00C16795" w:rsidRDefault="00C64215" w:rsidP="00C64215">
      <w:pPr>
        <w:pStyle w:val="Normaltindrag"/>
      </w:pPr>
      <w:r w:rsidRPr="00C16795">
        <w:t>Kristdemokraterna yrkar därför att riksdagen beslutar att uppdra åt rege</w:t>
      </w:r>
      <w:r w:rsidRPr="00C16795">
        <w:t>r</w:t>
      </w:r>
      <w:r w:rsidRPr="00C16795">
        <w:t xml:space="preserve">ingen att </w:t>
      </w:r>
      <w:r w:rsidR="005F2328" w:rsidRPr="00C16795">
        <w:t xml:space="preserve">utarbeta ett förslag till försöksverksamhet med </w:t>
      </w:r>
      <w:r w:rsidR="003571BB" w:rsidRPr="00C16795">
        <w:t>schablon- och/</w:t>
      </w:r>
      <w:r w:rsidRPr="00C16795">
        <w:t xml:space="preserve">eller klumpsummeskatt </w:t>
      </w:r>
      <w:r w:rsidR="005F2328" w:rsidRPr="00C16795">
        <w:t xml:space="preserve">i en eller flera branscher i en region. </w:t>
      </w:r>
      <w:r w:rsidR="00F66161" w:rsidRPr="00C16795">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571BB" w:rsidRPr="00C16795">
        <w:tblPrEx>
          <w:tblCellMar>
            <w:top w:w="0" w:type="dxa"/>
            <w:bottom w:w="0" w:type="dxa"/>
          </w:tblCellMar>
        </w:tblPrEx>
        <w:trPr>
          <w:cantSplit/>
        </w:trPr>
        <w:tc>
          <w:tcPr>
            <w:tcW w:w="3046" w:type="dxa"/>
          </w:tcPr>
          <w:p w:rsidR="003571BB" w:rsidRPr="00C16795" w:rsidRDefault="003571BB" w:rsidP="003571BB">
            <w:pPr>
              <w:pStyle w:val="UnderskriftDatum"/>
              <w:spacing w:before="240"/>
            </w:pPr>
            <w:r w:rsidRPr="00C16795">
              <w:t>Stockholm den 4 april 2006</w:t>
            </w:r>
          </w:p>
        </w:tc>
        <w:tc>
          <w:tcPr>
            <w:tcW w:w="3047" w:type="dxa"/>
          </w:tcPr>
          <w:p w:rsidR="003571BB" w:rsidRPr="00C16795" w:rsidRDefault="003571BB" w:rsidP="003571BB">
            <w:pPr>
              <w:pStyle w:val="Underskrifter"/>
              <w:spacing w:before="240"/>
            </w:pPr>
          </w:p>
        </w:tc>
      </w:tr>
      <w:tr w:rsidR="003571BB" w:rsidRPr="00C16795">
        <w:tblPrEx>
          <w:tblCellMar>
            <w:top w:w="0" w:type="dxa"/>
            <w:bottom w:w="0" w:type="dxa"/>
          </w:tblCellMar>
        </w:tblPrEx>
        <w:trPr>
          <w:cantSplit/>
        </w:trPr>
        <w:tc>
          <w:tcPr>
            <w:tcW w:w="3046" w:type="dxa"/>
          </w:tcPr>
          <w:p w:rsidR="003571BB" w:rsidRPr="00C16795" w:rsidRDefault="003571BB" w:rsidP="003571BB">
            <w:pPr>
              <w:pStyle w:val="Underskrifter"/>
            </w:pPr>
            <w:r w:rsidRPr="00C16795">
              <w:t>Per Landgren (kd)</w:t>
            </w:r>
          </w:p>
        </w:tc>
        <w:tc>
          <w:tcPr>
            <w:tcW w:w="3047" w:type="dxa"/>
          </w:tcPr>
          <w:p w:rsidR="003571BB" w:rsidRPr="00C16795" w:rsidRDefault="003571BB" w:rsidP="003571BB">
            <w:pPr>
              <w:pStyle w:val="Underskrifter"/>
            </w:pPr>
          </w:p>
        </w:tc>
      </w:tr>
      <w:tr w:rsidR="003571BB" w:rsidRPr="00C16795">
        <w:tblPrEx>
          <w:tblCellMar>
            <w:top w:w="0" w:type="dxa"/>
            <w:bottom w:w="0" w:type="dxa"/>
          </w:tblCellMar>
        </w:tblPrEx>
        <w:trPr>
          <w:cantSplit/>
        </w:trPr>
        <w:tc>
          <w:tcPr>
            <w:tcW w:w="3046" w:type="dxa"/>
          </w:tcPr>
          <w:p w:rsidR="003571BB" w:rsidRPr="00C16795" w:rsidRDefault="003571BB" w:rsidP="003571BB">
            <w:pPr>
              <w:pStyle w:val="Underskrifter"/>
            </w:pPr>
            <w:r w:rsidRPr="00C16795">
              <w:t>Mats Odell (kd)</w:t>
            </w:r>
          </w:p>
        </w:tc>
        <w:tc>
          <w:tcPr>
            <w:tcW w:w="3047" w:type="dxa"/>
          </w:tcPr>
          <w:p w:rsidR="003571BB" w:rsidRPr="00C16795" w:rsidRDefault="003571BB" w:rsidP="003571BB">
            <w:pPr>
              <w:pStyle w:val="Underskrifter"/>
            </w:pPr>
            <w:r w:rsidRPr="00C16795">
              <w:t>Lars Lindén (kd)</w:t>
            </w:r>
          </w:p>
        </w:tc>
      </w:tr>
      <w:tr w:rsidR="003571BB" w:rsidRPr="00C16795">
        <w:tblPrEx>
          <w:tblCellMar>
            <w:top w:w="0" w:type="dxa"/>
            <w:bottom w:w="0" w:type="dxa"/>
          </w:tblCellMar>
        </w:tblPrEx>
        <w:trPr>
          <w:cantSplit/>
        </w:trPr>
        <w:tc>
          <w:tcPr>
            <w:tcW w:w="3046" w:type="dxa"/>
          </w:tcPr>
          <w:p w:rsidR="003571BB" w:rsidRPr="00C16795" w:rsidRDefault="003571BB" w:rsidP="003571BB">
            <w:pPr>
              <w:pStyle w:val="Underskrifter"/>
            </w:pPr>
            <w:r w:rsidRPr="00C16795">
              <w:t>Stefan Attefall (kd)</w:t>
            </w:r>
          </w:p>
        </w:tc>
        <w:tc>
          <w:tcPr>
            <w:tcW w:w="3047" w:type="dxa"/>
          </w:tcPr>
          <w:p w:rsidR="003571BB" w:rsidRPr="00C16795" w:rsidRDefault="003571BB" w:rsidP="003571BB">
            <w:pPr>
              <w:pStyle w:val="Underskrifter"/>
            </w:pPr>
            <w:r w:rsidRPr="00C16795">
              <w:t>Maria Larsson (kd)</w:t>
            </w:r>
          </w:p>
        </w:tc>
      </w:tr>
      <w:tr w:rsidR="003571BB" w:rsidRPr="00C16795">
        <w:tblPrEx>
          <w:tblCellMar>
            <w:top w:w="0" w:type="dxa"/>
            <w:bottom w:w="0" w:type="dxa"/>
          </w:tblCellMar>
        </w:tblPrEx>
        <w:trPr>
          <w:cantSplit/>
        </w:trPr>
        <w:tc>
          <w:tcPr>
            <w:tcW w:w="3046" w:type="dxa"/>
          </w:tcPr>
          <w:p w:rsidR="003571BB" w:rsidRPr="00C16795" w:rsidRDefault="003571BB" w:rsidP="003571BB">
            <w:pPr>
              <w:pStyle w:val="Underskrifter"/>
            </w:pPr>
            <w:r w:rsidRPr="00C16795">
              <w:t>Mikael Oscarsson (kd)</w:t>
            </w:r>
          </w:p>
        </w:tc>
        <w:tc>
          <w:tcPr>
            <w:tcW w:w="3047" w:type="dxa"/>
          </w:tcPr>
          <w:p w:rsidR="003571BB" w:rsidRPr="00C16795" w:rsidRDefault="003571BB" w:rsidP="003571BB">
            <w:pPr>
              <w:pStyle w:val="Underskrifter"/>
            </w:pPr>
            <w:r w:rsidRPr="00C16795">
              <w:t>Annelie Enochson (kd)</w:t>
            </w:r>
          </w:p>
        </w:tc>
      </w:tr>
      <w:tr w:rsidR="003571BB" w:rsidRPr="00C16795">
        <w:tblPrEx>
          <w:tblCellMar>
            <w:top w:w="0" w:type="dxa"/>
            <w:bottom w:w="0" w:type="dxa"/>
          </w:tblCellMar>
        </w:tblPrEx>
        <w:trPr>
          <w:cantSplit/>
        </w:trPr>
        <w:tc>
          <w:tcPr>
            <w:tcW w:w="3046" w:type="dxa"/>
          </w:tcPr>
          <w:p w:rsidR="003571BB" w:rsidRPr="00C16795" w:rsidRDefault="003571BB" w:rsidP="003571BB">
            <w:pPr>
              <w:pStyle w:val="Underskrifter"/>
            </w:pPr>
            <w:r w:rsidRPr="00C16795">
              <w:t>Lars Gustafsson (kd)</w:t>
            </w:r>
          </w:p>
        </w:tc>
        <w:tc>
          <w:tcPr>
            <w:tcW w:w="3047" w:type="dxa"/>
          </w:tcPr>
          <w:p w:rsidR="003571BB" w:rsidRPr="00C16795" w:rsidRDefault="003571BB" w:rsidP="003571BB">
            <w:pPr>
              <w:pStyle w:val="Underskrifter"/>
            </w:pPr>
          </w:p>
        </w:tc>
      </w:tr>
    </w:tbl>
    <w:p w:rsidR="005F2328" w:rsidRPr="00C16795" w:rsidRDefault="005F2328" w:rsidP="003571BB">
      <w:pPr>
        <w:pStyle w:val="Normaltindrag"/>
      </w:pPr>
    </w:p>
    <w:sectPr w:rsidR="005F2328" w:rsidRPr="00C16795" w:rsidSect="003571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CA5" w:rsidRPr="00C16795" w:rsidRDefault="00180CA5">
      <w:r w:rsidRPr="00C16795">
        <w:separator/>
      </w:r>
    </w:p>
  </w:endnote>
  <w:endnote w:type="continuationSeparator" w:id="0">
    <w:p w:rsidR="00180CA5" w:rsidRPr="00C16795" w:rsidRDefault="00180CA5">
      <w:r w:rsidRPr="00C167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328" w:rsidRPr="00C16795" w:rsidRDefault="00C16795" w:rsidP="003571BB">
    <w:pPr>
      <w:pStyle w:val="Sidfot"/>
    </w:pPr>
    <w:r w:rsidRPr="00C167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95840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1BB" w:rsidRDefault="003571BB">
                          <w:pPr>
                            <w:pStyle w:val="NormalS5sidnrV"/>
                          </w:pPr>
                          <w:r>
                            <w:fldChar w:fldCharType="begin"/>
                          </w:r>
                          <w:r>
                            <w:instrText xml:space="preserve"> PAGE *\charformat</w:instrText>
                          </w:r>
                          <w:r>
                            <w:fldChar w:fldCharType="separate"/>
                          </w:r>
                          <w:r w:rsidR="007C171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71BB" w:rsidRDefault="003571BB">
                    <w:pPr>
                      <w:pStyle w:val="NormalS5sidnrV"/>
                    </w:pPr>
                    <w:r>
                      <w:fldChar w:fldCharType="begin"/>
                    </w:r>
                    <w:r>
                      <w:instrText xml:space="preserve"> PAGE *\charformat</w:instrText>
                    </w:r>
                    <w:r>
                      <w:fldChar w:fldCharType="separate"/>
                    </w:r>
                    <w:r w:rsidR="007C171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328" w:rsidRPr="00C16795" w:rsidRDefault="00C16795" w:rsidP="003571BB">
    <w:pPr>
      <w:pStyle w:val="Sidfot"/>
    </w:pPr>
    <w:r w:rsidRPr="00C167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3294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1BB" w:rsidRDefault="003571B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71BB" w:rsidRDefault="003571B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328" w:rsidRPr="00C16795" w:rsidRDefault="00C16795" w:rsidP="003571BB">
    <w:pPr>
      <w:pStyle w:val="Sidfot"/>
    </w:pPr>
    <w:r w:rsidRPr="00C167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2427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1BB" w:rsidRDefault="003571BB">
                          <w:pPr>
                            <w:pStyle w:val="NormalS5sidnrH"/>
                            <w:ind w:right="0"/>
                          </w:pPr>
                          <w:r>
                            <w:fldChar w:fldCharType="begin"/>
                          </w:r>
                          <w:r>
                            <w:instrText xml:space="preserve"> PAGE *\charformat</w:instrText>
                          </w:r>
                          <w:r>
                            <w:fldChar w:fldCharType="separate"/>
                          </w:r>
                          <w:r w:rsidR="007C17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71BB" w:rsidRDefault="003571BB">
                    <w:pPr>
                      <w:pStyle w:val="NormalS5sidnrH"/>
                      <w:ind w:right="0"/>
                    </w:pPr>
                    <w:r>
                      <w:fldChar w:fldCharType="begin"/>
                    </w:r>
                    <w:r>
                      <w:instrText xml:space="preserve"> PAGE *\charformat</w:instrText>
                    </w:r>
                    <w:r>
                      <w:fldChar w:fldCharType="separate"/>
                    </w:r>
                    <w:r w:rsidR="007C171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CA5" w:rsidRPr="00C16795" w:rsidRDefault="00180CA5">
      <w:r w:rsidRPr="00C16795">
        <w:separator/>
      </w:r>
    </w:p>
  </w:footnote>
  <w:footnote w:type="continuationSeparator" w:id="0">
    <w:p w:rsidR="00180CA5" w:rsidRPr="00C16795" w:rsidRDefault="00180CA5">
      <w:r w:rsidRPr="00C167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328" w:rsidRPr="00C16795" w:rsidRDefault="00C16795" w:rsidP="003571BB">
    <w:pPr>
      <w:pStyle w:val="Sidhuvud"/>
    </w:pPr>
    <w:r w:rsidRPr="00C167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3678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1BB" w:rsidRDefault="003571B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71BB" w:rsidRDefault="003571B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328" w:rsidRPr="00C16795" w:rsidRDefault="00C16795" w:rsidP="003571BB">
    <w:pPr>
      <w:pStyle w:val="Sidhuvud"/>
    </w:pPr>
    <w:r w:rsidRPr="00C167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0337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1BB" w:rsidRDefault="003571B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71BB" w:rsidRDefault="003571B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1BB" w:rsidRPr="00C16795" w:rsidRDefault="003571BB">
    <w:pPr>
      <w:pStyle w:val="FSHNormal"/>
      <w:tabs>
        <w:tab w:val="right" w:pos="5840"/>
      </w:tabs>
    </w:pPr>
    <w:r w:rsidRPr="00C16795">
      <w:br/>
    </w:r>
    <w:r w:rsidRPr="00C16795">
      <w:fldChar w:fldCharType="begin" w:fldLock="1"/>
    </w:r>
    <w:r w:rsidRPr="00C16795">
      <w:instrText xml:space="preserve"> DOCPROPERTY</w:instrText>
    </w:r>
    <w:r w:rsidRPr="00C16795">
      <w:rPr>
        <w:sz w:val="18"/>
      </w:rPr>
      <w:instrText xml:space="preserve"> "YearUser" *\charformat </w:instrText>
    </w:r>
    <w:r w:rsidRPr="00C16795">
      <w:fldChar w:fldCharType="separate"/>
    </w:r>
    <w:r w:rsidRPr="00C16795">
      <w:t>2005/06</w:t>
    </w:r>
    <w:r w:rsidRPr="00C16795">
      <w:fldChar w:fldCharType="end"/>
    </w:r>
    <w:r w:rsidRPr="00C16795">
      <w:t xml:space="preserve"> </w:t>
    </w:r>
    <w:r w:rsidRPr="00C16795">
      <w:tab/>
      <w:t xml:space="preserve">mnr: </w:t>
    </w:r>
    <w:r w:rsidRPr="00C16795">
      <w:fldChar w:fldCharType="begin" w:fldLock="1"/>
    </w:r>
    <w:r w:rsidRPr="00C16795">
      <w:instrText xml:space="preserve"> DOCPROPERTY</w:instrText>
    </w:r>
    <w:r w:rsidRPr="00C16795">
      <w:rPr>
        <w:sz w:val="18"/>
      </w:rPr>
      <w:instrText xml:space="preserve"> "Motionsnummer" *\charformat </w:instrText>
    </w:r>
    <w:r w:rsidRPr="00C16795">
      <w:fldChar w:fldCharType="separate"/>
    </w:r>
    <w:r w:rsidRPr="00C16795">
      <w:t>Sk12</w:t>
    </w:r>
    <w:r w:rsidRPr="00C16795">
      <w:fldChar w:fldCharType="end"/>
    </w:r>
    <w:r w:rsidRPr="00C16795">
      <w:br/>
    </w:r>
    <w:r w:rsidRPr="00C16795">
      <w:fldChar w:fldCharType="begin" w:fldLock="1"/>
    </w:r>
    <w:r w:rsidRPr="00C16795">
      <w:instrText xml:space="preserve"> DOCPROPERTY</w:instrText>
    </w:r>
    <w:r w:rsidRPr="00C16795">
      <w:rPr>
        <w:sz w:val="18"/>
      </w:rPr>
      <w:instrText xml:space="preserve"> "Samling" *\charformat </w:instrText>
    </w:r>
    <w:r w:rsidRPr="00C16795">
      <w:fldChar w:fldCharType="end"/>
    </w:r>
    <w:r w:rsidRPr="00C16795">
      <w:tab/>
      <w:t xml:space="preserve">pnr: </w:t>
    </w:r>
    <w:r w:rsidRPr="00C16795">
      <w:fldChar w:fldCharType="begin" w:fldLock="1"/>
    </w:r>
    <w:r w:rsidRPr="00C16795">
      <w:instrText xml:space="preserve"> DOCPROPERTY</w:instrText>
    </w:r>
    <w:r w:rsidRPr="00C16795">
      <w:rPr>
        <w:sz w:val="18"/>
      </w:rPr>
      <w:instrText xml:space="preserve"> "Partinummer" *\charformat </w:instrText>
    </w:r>
    <w:r w:rsidRPr="00C16795">
      <w:fldChar w:fldCharType="separate"/>
    </w:r>
    <w:r w:rsidRPr="00C16795">
      <w:t>kd157</w:t>
    </w:r>
    <w:r w:rsidRPr="00C16795">
      <w:fldChar w:fldCharType="end"/>
    </w:r>
  </w:p>
  <w:p w:rsidR="003571BB" w:rsidRPr="00C16795" w:rsidRDefault="003571BB">
    <w:pPr>
      <w:pStyle w:val="FSHRub1"/>
    </w:pPr>
    <w:r w:rsidRPr="00C16795">
      <w:t>Motion till riksdagen</w:t>
    </w:r>
    <w:r w:rsidRPr="00C16795">
      <w:br/>
    </w:r>
    <w:r w:rsidRPr="00C16795">
      <w:fldChar w:fldCharType="begin" w:fldLock="1"/>
    </w:r>
    <w:r w:rsidRPr="00C16795">
      <w:instrText xml:space="preserve"> DOCPROPERTY "YearUser" *\charformat </w:instrText>
    </w:r>
    <w:r w:rsidRPr="00C16795">
      <w:fldChar w:fldCharType="separate"/>
    </w:r>
    <w:r w:rsidRPr="00C16795">
      <w:t>2005/06</w:t>
    </w:r>
    <w:r w:rsidRPr="00C16795">
      <w:fldChar w:fldCharType="end"/>
    </w:r>
    <w:r w:rsidRPr="00C16795">
      <w:t>:</w:t>
    </w:r>
    <w:r w:rsidRPr="00C16795">
      <w:fldChar w:fldCharType="begin" w:fldLock="1"/>
    </w:r>
    <w:r w:rsidRPr="00C16795">
      <w:instrText xml:space="preserve"> DOCPROPERTY "Motionsnummer" *\charformat </w:instrText>
    </w:r>
    <w:r w:rsidRPr="00C16795">
      <w:fldChar w:fldCharType="separate"/>
    </w:r>
    <w:r w:rsidRPr="00C16795">
      <w:t>Sk12</w:t>
    </w:r>
    <w:r w:rsidRPr="00C16795">
      <w:fldChar w:fldCharType="end"/>
    </w:r>
  </w:p>
  <w:p w:rsidR="003571BB" w:rsidRPr="00C16795" w:rsidRDefault="003571BB">
    <w:pPr>
      <w:pStyle w:val="FSHNormalS5"/>
    </w:pPr>
    <w:r w:rsidRPr="00C16795">
      <w:fldChar w:fldCharType="begin" w:fldLock="1"/>
    </w:r>
    <w:r w:rsidRPr="00C16795">
      <w:instrText xml:space="preserve"> DOCPROPERTY "MotionarText" *\charformat </w:instrText>
    </w:r>
    <w:r w:rsidRPr="00C16795">
      <w:fldChar w:fldCharType="separate"/>
    </w:r>
    <w:r w:rsidRPr="00C16795">
      <w:t>av Per Landgren m.fl. (kd)</w:t>
    </w:r>
    <w:r w:rsidRPr="00C16795">
      <w:fldChar w:fldCharType="end"/>
    </w:r>
    <w:r w:rsidRPr="00C16795">
      <w:br/>
    </w:r>
    <w:r w:rsidRPr="00C16795">
      <w:fldChar w:fldCharType="begin" w:fldLock="1"/>
    </w:r>
    <w:r w:rsidRPr="00C16795">
      <w:instrText xml:space="preserve"> DOCPROPERTY "SvarFrasKort" *\charformat </w:instrText>
    </w:r>
    <w:r w:rsidRPr="00C16795">
      <w:fldChar w:fldCharType="separate"/>
    </w:r>
    <w:r w:rsidRPr="00C16795">
      <w:t>med anledning av prop. 2005/06:169</w:t>
    </w:r>
    <w:r w:rsidRPr="00C16795">
      <w:fldChar w:fldCharType="end"/>
    </w:r>
  </w:p>
  <w:p w:rsidR="003571BB" w:rsidRPr="00C16795" w:rsidRDefault="003571BB">
    <w:pPr>
      <w:pStyle w:val="FSHTitel"/>
    </w:pPr>
    <w:r w:rsidRPr="00C16795">
      <w:fldChar w:fldCharType="begin" w:fldLock="1"/>
    </w:r>
    <w:r w:rsidRPr="00C16795">
      <w:instrText xml:space="preserve"> DOCPROPERTY</w:instrText>
    </w:r>
    <w:r w:rsidRPr="00C16795">
      <w:rPr>
        <w:sz w:val="18"/>
      </w:rPr>
      <w:instrText xml:space="preserve"> "RubrikSvar" *\charformat </w:instrText>
    </w:r>
    <w:r w:rsidRPr="00C16795">
      <w:fldChar w:fldCharType="separate"/>
    </w:r>
    <w:r w:rsidRPr="00C16795">
      <w:t>Effektivare skattekontroll m.m.</w:t>
    </w:r>
    <w:r w:rsidRPr="00C16795">
      <w:fldChar w:fldCharType="end"/>
    </w:r>
  </w:p>
  <w:p w:rsidR="003571BB" w:rsidRPr="00C16795" w:rsidRDefault="003571BB" w:rsidP="003571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5332E76"/>
    <w:multiLevelType w:val="hybridMultilevel"/>
    <w:tmpl w:val="F7E23568"/>
    <w:lvl w:ilvl="0" w:tplc="26ACDAD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4108125">
    <w:abstractNumId w:val="14"/>
  </w:num>
  <w:num w:numId="2" w16cid:durableId="814756272">
    <w:abstractNumId w:val="10"/>
  </w:num>
  <w:num w:numId="3" w16cid:durableId="1921525475">
    <w:abstractNumId w:val="11"/>
  </w:num>
  <w:num w:numId="4" w16cid:durableId="107624217">
    <w:abstractNumId w:val="13"/>
  </w:num>
  <w:num w:numId="5" w16cid:durableId="2135826008">
    <w:abstractNumId w:val="8"/>
  </w:num>
  <w:num w:numId="6" w16cid:durableId="1375691647">
    <w:abstractNumId w:val="3"/>
  </w:num>
  <w:num w:numId="7" w16cid:durableId="1149981844">
    <w:abstractNumId w:val="2"/>
  </w:num>
  <w:num w:numId="8" w16cid:durableId="2054304280">
    <w:abstractNumId w:val="1"/>
  </w:num>
  <w:num w:numId="9" w16cid:durableId="1971282417">
    <w:abstractNumId w:val="0"/>
  </w:num>
  <w:num w:numId="10" w16cid:durableId="558444398">
    <w:abstractNumId w:val="9"/>
  </w:num>
  <w:num w:numId="11" w16cid:durableId="1064521667">
    <w:abstractNumId w:val="7"/>
  </w:num>
  <w:num w:numId="12" w16cid:durableId="1154031004">
    <w:abstractNumId w:val="6"/>
  </w:num>
  <w:num w:numId="13" w16cid:durableId="773093175">
    <w:abstractNumId w:val="5"/>
  </w:num>
  <w:num w:numId="14" w16cid:durableId="1301571013">
    <w:abstractNumId w:val="4"/>
  </w:num>
  <w:num w:numId="15" w16cid:durableId="2098092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1"/>
  </w:docVars>
  <w:rsids>
    <w:rsidRoot w:val="00F66161"/>
    <w:rsid w:val="00040D14"/>
    <w:rsid w:val="0004381F"/>
    <w:rsid w:val="00064BC3"/>
    <w:rsid w:val="000665E6"/>
    <w:rsid w:val="00066775"/>
    <w:rsid w:val="00072FB9"/>
    <w:rsid w:val="000E48DA"/>
    <w:rsid w:val="000F5ADD"/>
    <w:rsid w:val="00100531"/>
    <w:rsid w:val="0010382E"/>
    <w:rsid w:val="00180CA5"/>
    <w:rsid w:val="001E0043"/>
    <w:rsid w:val="001F08BA"/>
    <w:rsid w:val="00201DFB"/>
    <w:rsid w:val="00204A63"/>
    <w:rsid w:val="00212FF1"/>
    <w:rsid w:val="00230193"/>
    <w:rsid w:val="0025068A"/>
    <w:rsid w:val="002818D3"/>
    <w:rsid w:val="002943C8"/>
    <w:rsid w:val="00295E6D"/>
    <w:rsid w:val="002C2373"/>
    <w:rsid w:val="002D11A8"/>
    <w:rsid w:val="002E6769"/>
    <w:rsid w:val="003571BB"/>
    <w:rsid w:val="003866EC"/>
    <w:rsid w:val="003F100A"/>
    <w:rsid w:val="00445052"/>
    <w:rsid w:val="00445271"/>
    <w:rsid w:val="00447A04"/>
    <w:rsid w:val="004921C7"/>
    <w:rsid w:val="004A0504"/>
    <w:rsid w:val="004E38D9"/>
    <w:rsid w:val="005B145B"/>
    <w:rsid w:val="005F2328"/>
    <w:rsid w:val="006E47A4"/>
    <w:rsid w:val="00740D6D"/>
    <w:rsid w:val="00743F76"/>
    <w:rsid w:val="00794149"/>
    <w:rsid w:val="007B67A7"/>
    <w:rsid w:val="007C171C"/>
    <w:rsid w:val="007C6092"/>
    <w:rsid w:val="00846903"/>
    <w:rsid w:val="00A053C6"/>
    <w:rsid w:val="00AB5000"/>
    <w:rsid w:val="00B13BF0"/>
    <w:rsid w:val="00B33C81"/>
    <w:rsid w:val="00B67E5B"/>
    <w:rsid w:val="00BA6BE0"/>
    <w:rsid w:val="00BB6D75"/>
    <w:rsid w:val="00C1285C"/>
    <w:rsid w:val="00C16795"/>
    <w:rsid w:val="00C27B7D"/>
    <w:rsid w:val="00C47EC6"/>
    <w:rsid w:val="00C64215"/>
    <w:rsid w:val="00CE3037"/>
    <w:rsid w:val="00CF7A43"/>
    <w:rsid w:val="00D01775"/>
    <w:rsid w:val="00D1174F"/>
    <w:rsid w:val="00D26A9A"/>
    <w:rsid w:val="00D53D04"/>
    <w:rsid w:val="00DC6C70"/>
    <w:rsid w:val="00E22893"/>
    <w:rsid w:val="00E349C2"/>
    <w:rsid w:val="00E360DE"/>
    <w:rsid w:val="00E521CB"/>
    <w:rsid w:val="00E75D28"/>
    <w:rsid w:val="00E84F25"/>
    <w:rsid w:val="00F21B30"/>
    <w:rsid w:val="00F66161"/>
    <w:rsid w:val="00F661F3"/>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5C5D54-4826-4B31-8718-A1792425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571B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549</Words>
  <Characters>3476</Characters>
  <Application>Microsoft Office Word</Application>
  <DocSecurity>4</DocSecurity>
  <Lines>69</Lines>
  <Paragraphs>27</Paragraphs>
  <ScaleCrop>false</ScaleCrop>
  <HeadingPairs>
    <vt:vector size="2" baseType="variant">
      <vt:variant>
        <vt:lpstr>Rubrik</vt:lpstr>
      </vt:variant>
      <vt:variant>
        <vt:i4>1</vt:i4>
      </vt:variant>
    </vt:vector>
  </HeadingPairs>
  <TitlesOfParts>
    <vt:vector size="1" baseType="lpstr">
      <vt:lpstr>Sk12</vt:lpstr>
    </vt:vector>
  </TitlesOfParts>
  <Company>Riksdagen</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Sk12</dc:title>
  <dc:subject>Sk12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2006-04-06T05:29:00Z</cp:lastPrinted>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mot2000_433_2006-03-31</vt:lpwstr>
  </property>
  <property fmtid="{D5CDD505-2E9C-101B-9397-08002B2CF9AE}" pid="3" name="version">
    <vt:lpwstr>mot2000_433_2006-03-31</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2005/06:169 Effektivare skattekontroll m.m.</vt:lpwstr>
  </property>
  <property fmtid="{D5CDD505-2E9C-101B-9397-08002B2CF9AE}" pid="11" name="SvarFrasKort">
    <vt:lpwstr>med anledning av prop. 2005/06:169</vt:lpwstr>
  </property>
  <property fmtid="{D5CDD505-2E9C-101B-9397-08002B2CF9AE}" pid="12" name="Svar">
    <vt:lpwstr>proposition</vt:lpwstr>
  </property>
  <property fmtid="{D5CDD505-2E9C-101B-9397-08002B2CF9AE}" pid="13" name="SvarNr">
    <vt:lpwstr>2005/06:169</vt:lpwstr>
  </property>
  <property fmtid="{D5CDD505-2E9C-101B-9397-08002B2CF9AE}" pid="14" name="RubrikSvar">
    <vt:lpwstr>Effektivare skattekontroll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Per Landgren m.fl. (kd)</vt:lpwstr>
  </property>
  <property fmtid="{D5CDD505-2E9C-101B-9397-08002B2CF9AE}" pid="26" name="MotionarLista">
    <vt:lpwstr>Landgren, Per (kd)\Odell, Mats (kd)\Lindén, Lars (kd)\Attefall, Stefan (kd)\Larsson, Maria (kd)\Oscarsson, Mikael (kd)\Enochson, Annelie (kd)\Gustafsson,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Landgren (kd), Mats Odell (kd), Lars Lindén (kd), Stefan Attefall (kd), Maria Larsson (kd), Mikael Oscarsson (kd), Annelie Enochson (kd),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20052006000001070100000001570075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20052006000001070100000001570075</vt:lpwstr>
  </property>
  <property fmtid="{D5CDD505-2E9C-101B-9397-08002B2CF9AE}" pid="50" name="nummer">
    <vt:lpwstr>12</vt:lpwstr>
  </property>
  <property fmtid="{D5CDD505-2E9C-101B-9397-08002B2CF9AE}" pid="51" name="utskottsbeteckning">
    <vt:lpwstr>Sk</vt:lpwstr>
  </property>
  <property fmtid="{D5CDD505-2E9C-101B-9397-08002B2CF9AE}" pid="52" name="GlobalUID">
    <vt:lpwstr>{FF882C47-39D6-42E9-A4F2-912D8B9DB5C5}</vt:lpwstr>
  </property>
  <property fmtid="{D5CDD505-2E9C-101B-9397-08002B2CF9AE}" pid="53" name="Överföringar">
    <vt:i4>0</vt:i4>
  </property>
</Properties>
</file>