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06D6" w:rsidRPr="00BE06D6" w:rsidRDefault="00BE06D6">
      <w:pPr>
        <w:pStyle w:val="Frslagsrubrik"/>
      </w:pPr>
      <w:r w:rsidRPr="00BE06D6">
        <w:t>Förslag till riksdagsbeslut</w:t>
      </w:r>
    </w:p>
    <w:p w:rsidR="00BE06D6" w:rsidRPr="00BE06D6" w:rsidRDefault="00BE06D6">
      <w:pPr>
        <w:pStyle w:val="Hemstlatt"/>
        <w:ind w:left="0"/>
      </w:pPr>
      <w:r w:rsidRPr="00BE06D6">
        <w:t>Riksdagen tillkännager för regeringen som sin mening vad som anförs i motionen om införande av ägarlägenheten som upplåtels</w:t>
      </w:r>
      <w:r w:rsidRPr="00BE06D6">
        <w:t>e</w:t>
      </w:r>
      <w:r w:rsidRPr="00BE06D6">
        <w:t>form och att låta denna omfatta redan befintligt bostadsb</w:t>
      </w:r>
      <w:r w:rsidRPr="00BE06D6">
        <w:t>e</w:t>
      </w:r>
      <w:r w:rsidRPr="00BE06D6">
        <w:t>stånd.</w:t>
      </w:r>
    </w:p>
    <w:p w:rsidR="00BE06D6" w:rsidRPr="00BE06D6" w:rsidRDefault="00BE06D6">
      <w:pPr>
        <w:pStyle w:val="Rubrik1"/>
      </w:pPr>
      <w:r w:rsidRPr="00BE06D6">
        <w:t>Motivering</w:t>
      </w:r>
    </w:p>
    <w:p w:rsidR="00BE06D6" w:rsidRPr="00BE06D6" w:rsidRDefault="00BE06D6">
      <w:pPr>
        <w:rPr>
          <w:color w:val="000000"/>
        </w:rPr>
      </w:pPr>
      <w:r w:rsidRPr="00BE06D6">
        <w:rPr>
          <w:color w:val="000000"/>
        </w:rPr>
        <w:t>Det är glädjande att riksdagen under våren 2009 beslutade att införa ägarl</w:t>
      </w:r>
      <w:r w:rsidRPr="00BE06D6">
        <w:rPr>
          <w:color w:val="000000"/>
        </w:rPr>
        <w:t>ä</w:t>
      </w:r>
      <w:r w:rsidRPr="00BE06D6">
        <w:rPr>
          <w:color w:val="000000"/>
        </w:rPr>
        <w:t>genheten som ny upplåtelseform. Ägarlägenheten berikar och stimulerar såväl bostadsmarknaden som den svenska ekonomin. Såväl rörligheten på den b</w:t>
      </w:r>
      <w:r w:rsidRPr="00BE06D6">
        <w:rPr>
          <w:color w:val="000000"/>
        </w:rPr>
        <w:t>e</w:t>
      </w:r>
      <w:r w:rsidRPr="00BE06D6">
        <w:rPr>
          <w:color w:val="000000"/>
        </w:rPr>
        <w:t>fintliga bostadsmarknaden som nybyggnationen kommer att öka. Det är eme</w:t>
      </w:r>
      <w:r w:rsidRPr="00BE06D6">
        <w:rPr>
          <w:color w:val="000000"/>
        </w:rPr>
        <w:t>l</w:t>
      </w:r>
      <w:r w:rsidRPr="00BE06D6">
        <w:rPr>
          <w:color w:val="000000"/>
        </w:rPr>
        <w:t>lertid begränsande att denna upplåtelseform i dagsläget endast omfattar n</w:t>
      </w:r>
      <w:r w:rsidRPr="00BE06D6">
        <w:rPr>
          <w:color w:val="000000"/>
        </w:rPr>
        <w:t>y</w:t>
      </w:r>
      <w:r w:rsidRPr="00BE06D6">
        <w:rPr>
          <w:color w:val="000000"/>
        </w:rPr>
        <w:t>byggnation. Även befintliga bostäder bör kunna ombildas till ägarlägenheter.</w:t>
      </w:r>
    </w:p>
    <w:p w:rsidR="00BE06D6" w:rsidRPr="00BE06D6" w:rsidRDefault="00BE06D6">
      <w:pPr>
        <w:pStyle w:val="Normaltindrag"/>
      </w:pPr>
      <w:r w:rsidRPr="00BE06D6">
        <w:t>Det finns många fördelar med att äga sin lägenhet. Precis som för småhu</w:t>
      </w:r>
      <w:r w:rsidRPr="00BE06D6">
        <w:t>s</w:t>
      </w:r>
      <w:r w:rsidRPr="00BE06D6">
        <w:t>ägare har de boende full förfoganderätt över sin bostad och kan således disponera och utforma sitt boende efter egna önskemål, vilket innebär en större flexibilitet beträffande ombyggnation och uthyrning av bostaden. Dä</w:t>
      </w:r>
      <w:r w:rsidRPr="00BE06D6">
        <w:t>r</w:t>
      </w:r>
      <w:r w:rsidRPr="00BE06D6">
        <w:t>utöver kan man också sälja lägenheten till vem man vill. Det finns alltså stö</w:t>
      </w:r>
      <w:r w:rsidRPr="00BE06D6">
        <w:t>r</w:t>
      </w:r>
      <w:r w:rsidRPr="00BE06D6">
        <w:t>re frihet med att äga sin lägenhet samt att många som inte har möjlighet att köpa ett hus ändå kan komma att äga sin bostad. Fler människor än tidigare kan bli fastighetsägare genom att ändra detta regelverk.</w:t>
      </w:r>
    </w:p>
    <w:p w:rsidR="00BE06D6" w:rsidRPr="00BE06D6" w:rsidRDefault="00BE06D6">
      <w:pPr>
        <w:pStyle w:val="Normaltindrag"/>
      </w:pPr>
      <w:r w:rsidRPr="00BE06D6">
        <w:t xml:space="preserve">Att </w:t>
      </w:r>
      <w:r w:rsidRPr="00BE06D6">
        <w:t>komplettera nuvarande boendeformer med möjligheten att ombilda sin bostadsrätt till ägarlägenhet kommer att berika vårt nuvarande bostadsb</w:t>
      </w:r>
      <w:r w:rsidRPr="00BE06D6">
        <w:t>e</w:t>
      </w:r>
      <w:r w:rsidRPr="00BE06D6">
        <w:t>stånd. Vi kommer att få fler bostäder totalt sett samtidigt som vi får en större flexibilitet beträffande vårt boende. Det vore synd att begränsa denna möjli</w:t>
      </w:r>
      <w:r w:rsidRPr="00BE06D6">
        <w:t>g</w:t>
      </w:r>
      <w:r w:rsidRPr="00BE06D6">
        <w:t>het till att bara omfatta dem som har möjlighet att köpa en nyproducerad bostad.</w:t>
      </w:r>
    </w:p>
    <w:p w:rsidR="00BE06D6" w:rsidRPr="00BE06D6" w:rsidRDefault="00BE06D6">
      <w:pPr>
        <w:pStyle w:val="Normaltindrag"/>
      </w:pPr>
      <w:r w:rsidRPr="00BE06D6">
        <w:t>Regeringen bör därför omgående se över möjligheten att ombilda redan befintligt bostadsbestånd till ägarlägenheter.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06D6">
        <w:trPr>
          <w:cantSplit/>
        </w:trPr>
        <w:tc>
          <w:tcPr>
            <w:tcW w:w="3046" w:type="dxa"/>
          </w:tcPr>
          <w:p w:rsidR="00BE06D6" w:rsidRPr="00BE06D6" w:rsidRDefault="00BE06D6">
            <w:pPr>
              <w:pStyle w:val="UnderskriftDatum"/>
              <w:spacing w:before="240"/>
            </w:pPr>
            <w:r w:rsidRPr="00BE06D6">
              <w:lastRenderedPageBreak/>
              <w:t>Stockholm den 28 september 2009</w:t>
            </w:r>
          </w:p>
        </w:tc>
        <w:tc>
          <w:tcPr>
            <w:tcW w:w="3047" w:type="dxa"/>
          </w:tcPr>
          <w:p w:rsidR="00BE06D6" w:rsidRPr="00BE06D6" w:rsidRDefault="00BE06D6">
            <w:pPr>
              <w:pStyle w:val="Underskrifter"/>
              <w:spacing w:before="240"/>
            </w:pPr>
          </w:p>
        </w:tc>
      </w:tr>
      <w:tr w:rsidR="00000000" w:rsidRPr="00BE06D6">
        <w:trPr>
          <w:cantSplit/>
        </w:trPr>
        <w:tc>
          <w:tcPr>
            <w:tcW w:w="3046" w:type="dxa"/>
          </w:tcPr>
          <w:p w:rsidR="00BE06D6" w:rsidRPr="00BE06D6" w:rsidRDefault="00BE06D6">
            <w:pPr>
              <w:pStyle w:val="Underskrifter"/>
            </w:pPr>
            <w:r w:rsidRPr="00BE06D6">
              <w:t>Christian Holm (m)</w:t>
            </w:r>
          </w:p>
        </w:tc>
        <w:tc>
          <w:tcPr>
            <w:tcW w:w="3046" w:type="dxa"/>
          </w:tcPr>
          <w:p w:rsidR="00BE06D6" w:rsidRPr="00BE06D6" w:rsidRDefault="00BE06D6">
            <w:pPr>
              <w:pStyle w:val="Underskrifter"/>
            </w:pPr>
          </w:p>
        </w:tc>
      </w:tr>
    </w:tbl>
    <w:p w:rsidR="00BE06D6" w:rsidRPr="00BE06D6" w:rsidRDefault="00BE06D6">
      <w:pPr>
        <w:pStyle w:val="Normaltindrag"/>
      </w:pPr>
    </w:p>
    <w:sectPr w:rsidR="00000000" w:rsidRPr="00BE06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6D6" w:rsidRPr="00BE06D6" w:rsidRDefault="00BE06D6">
      <w:r w:rsidRPr="00BE06D6">
        <w:separator/>
      </w:r>
    </w:p>
  </w:endnote>
  <w:endnote w:type="continuationSeparator" w:id="0">
    <w:p w:rsidR="00BE06D6" w:rsidRPr="00BE06D6" w:rsidRDefault="00BE06D6">
      <w:r w:rsidRPr="00BE06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D6" w:rsidRPr="00BE06D6" w:rsidRDefault="00BE06D6">
    <w:pPr>
      <w:pStyle w:val="Sidfot"/>
    </w:pPr>
    <w:r w:rsidRPr="00BE06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1612544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6D6" w:rsidRDefault="00BE06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06D6" w:rsidRDefault="00BE06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D6" w:rsidRPr="00BE06D6" w:rsidRDefault="00BE06D6">
    <w:pPr>
      <w:pStyle w:val="Sidfot"/>
    </w:pPr>
    <w:r w:rsidRPr="00BE06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305364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6D6" w:rsidRDefault="00BE06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06D6" w:rsidRDefault="00BE06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D6" w:rsidRPr="00BE06D6" w:rsidRDefault="00BE06D6">
    <w:pPr>
      <w:pStyle w:val="Sidfot"/>
    </w:pPr>
    <w:r w:rsidRPr="00BE06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54364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6D6" w:rsidRDefault="00BE06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06D6" w:rsidRDefault="00BE06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6D6" w:rsidRPr="00BE06D6" w:rsidRDefault="00BE06D6">
      <w:r w:rsidRPr="00BE06D6">
        <w:separator/>
      </w:r>
    </w:p>
  </w:footnote>
  <w:footnote w:type="continuationSeparator" w:id="0">
    <w:p w:rsidR="00BE06D6" w:rsidRPr="00BE06D6" w:rsidRDefault="00BE06D6">
      <w:r w:rsidRPr="00BE06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D6" w:rsidRPr="00BE06D6" w:rsidRDefault="00BE06D6">
    <w:pPr>
      <w:pStyle w:val="Sidhuvud"/>
    </w:pPr>
    <w:r w:rsidRPr="00BE06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5943893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6D6" w:rsidRDefault="00BE06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06D6" w:rsidRDefault="00BE06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D6" w:rsidRPr="00BE06D6" w:rsidRDefault="00BE06D6">
    <w:pPr>
      <w:pStyle w:val="Sidhuvud"/>
    </w:pPr>
    <w:r w:rsidRPr="00BE06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4942736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6D6" w:rsidRDefault="00BE06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06D6" w:rsidRDefault="00BE06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6D6" w:rsidRPr="00BE06D6" w:rsidRDefault="00BE06D6">
    <w:pPr>
      <w:pStyle w:val="FSHNormal"/>
      <w:tabs>
        <w:tab w:val="right" w:pos="5840"/>
      </w:tabs>
    </w:pPr>
    <w:r w:rsidRPr="00BE06D6">
      <w:br/>
    </w:r>
    <w:r w:rsidRPr="00BE06D6">
      <w:fldChar w:fldCharType="begin" w:fldLock="1"/>
    </w:r>
    <w:r w:rsidRPr="00BE06D6">
      <w:instrText xml:space="preserve"> DOCPROPERTY</w:instrText>
    </w:r>
    <w:r w:rsidRPr="00BE06D6">
      <w:rPr>
        <w:sz w:val="18"/>
      </w:rPr>
      <w:instrText xml:space="preserve"> "YearUser" *\charformat </w:instrText>
    </w:r>
    <w:r w:rsidRPr="00BE06D6">
      <w:fldChar w:fldCharType="separate"/>
    </w:r>
    <w:r w:rsidRPr="00BE06D6">
      <w:t>2009/10</w:t>
    </w:r>
    <w:r w:rsidRPr="00BE06D6">
      <w:fldChar w:fldCharType="end"/>
    </w:r>
    <w:r w:rsidRPr="00BE06D6">
      <w:t xml:space="preserve"> </w:t>
    </w:r>
    <w:r w:rsidRPr="00BE06D6">
      <w:tab/>
      <w:t xml:space="preserve">mnr: </w:t>
    </w:r>
    <w:r w:rsidRPr="00BE06D6">
      <w:fldChar w:fldCharType="begin" w:fldLock="1"/>
    </w:r>
    <w:r w:rsidRPr="00BE06D6">
      <w:instrText xml:space="preserve"> DOCPROPERTY</w:instrText>
    </w:r>
    <w:r w:rsidRPr="00BE06D6">
      <w:rPr>
        <w:sz w:val="18"/>
      </w:rPr>
      <w:instrText xml:space="preserve"> "Motionsnummer" *\charformat </w:instrText>
    </w:r>
    <w:r w:rsidRPr="00BE06D6">
      <w:fldChar w:fldCharType="separate"/>
    </w:r>
    <w:r w:rsidRPr="00BE06D6">
      <w:t>C279</w:t>
    </w:r>
    <w:r w:rsidRPr="00BE06D6">
      <w:fldChar w:fldCharType="end"/>
    </w:r>
    <w:r w:rsidRPr="00BE06D6">
      <w:br/>
    </w:r>
    <w:r w:rsidRPr="00BE06D6">
      <w:fldChar w:fldCharType="begin" w:fldLock="1"/>
    </w:r>
    <w:r w:rsidRPr="00BE06D6">
      <w:instrText xml:space="preserve"> DOCPROPERTY</w:instrText>
    </w:r>
    <w:r w:rsidRPr="00BE06D6">
      <w:rPr>
        <w:sz w:val="18"/>
      </w:rPr>
      <w:instrText xml:space="preserve"> "Samling" *\charformat </w:instrText>
    </w:r>
    <w:r w:rsidRPr="00BE06D6">
      <w:fldChar w:fldCharType="end"/>
    </w:r>
    <w:r w:rsidRPr="00BE06D6">
      <w:tab/>
      <w:t xml:space="preserve">pnr: </w:t>
    </w:r>
    <w:r w:rsidRPr="00BE06D6">
      <w:fldChar w:fldCharType="begin" w:fldLock="1"/>
    </w:r>
    <w:r w:rsidRPr="00BE06D6">
      <w:instrText xml:space="preserve"> DOCPROPERTY</w:instrText>
    </w:r>
    <w:r w:rsidRPr="00BE06D6">
      <w:rPr>
        <w:sz w:val="18"/>
      </w:rPr>
      <w:instrText xml:space="preserve"> "Partinummer" *\charformat </w:instrText>
    </w:r>
    <w:r w:rsidRPr="00BE06D6">
      <w:fldChar w:fldCharType="separate"/>
    </w:r>
    <w:r w:rsidRPr="00BE06D6">
      <w:t>m1273</w:t>
    </w:r>
    <w:r w:rsidRPr="00BE06D6">
      <w:fldChar w:fldCharType="end"/>
    </w:r>
  </w:p>
  <w:p w:rsidR="00BE06D6" w:rsidRPr="00BE06D6" w:rsidRDefault="00BE06D6">
    <w:pPr>
      <w:pStyle w:val="FSHRub1"/>
    </w:pPr>
    <w:r w:rsidRPr="00BE06D6">
      <w:t>Motion till riksdagen</w:t>
    </w:r>
    <w:r w:rsidRPr="00BE06D6">
      <w:br/>
    </w:r>
    <w:r w:rsidRPr="00BE06D6">
      <w:fldChar w:fldCharType="begin" w:fldLock="1"/>
    </w:r>
    <w:r w:rsidRPr="00BE06D6">
      <w:instrText xml:space="preserve"> DOCPROPERTY "YearUser" *\charformat </w:instrText>
    </w:r>
    <w:r w:rsidRPr="00BE06D6">
      <w:fldChar w:fldCharType="separate"/>
    </w:r>
    <w:r w:rsidRPr="00BE06D6">
      <w:t>2009/10</w:t>
    </w:r>
    <w:r w:rsidRPr="00BE06D6">
      <w:fldChar w:fldCharType="end"/>
    </w:r>
    <w:r w:rsidRPr="00BE06D6">
      <w:t>:</w:t>
    </w:r>
    <w:r w:rsidRPr="00BE06D6">
      <w:fldChar w:fldCharType="begin" w:fldLock="1"/>
    </w:r>
    <w:r w:rsidRPr="00BE06D6">
      <w:instrText xml:space="preserve"> DOCPROPERTY "Motionsnummer" *\charformat </w:instrText>
    </w:r>
    <w:r w:rsidRPr="00BE06D6">
      <w:fldChar w:fldCharType="separate"/>
    </w:r>
    <w:r w:rsidRPr="00BE06D6">
      <w:t>C279</w:t>
    </w:r>
    <w:r w:rsidRPr="00BE06D6">
      <w:fldChar w:fldCharType="end"/>
    </w:r>
  </w:p>
  <w:p w:rsidR="00BE06D6" w:rsidRPr="00BE06D6" w:rsidRDefault="00BE06D6">
    <w:pPr>
      <w:pStyle w:val="FSHNormalS5"/>
    </w:pPr>
    <w:r w:rsidRPr="00BE06D6">
      <w:fldChar w:fldCharType="begin" w:fldLock="1"/>
    </w:r>
    <w:r w:rsidRPr="00BE06D6">
      <w:instrText xml:space="preserve"> DOCPROPERTY "MotionarText" *\charformat </w:instrText>
    </w:r>
    <w:r w:rsidRPr="00BE06D6">
      <w:fldChar w:fldCharType="separate"/>
    </w:r>
    <w:r w:rsidRPr="00BE06D6">
      <w:t>av Christian Holm (m)</w:t>
    </w:r>
    <w:r w:rsidRPr="00BE06D6">
      <w:fldChar w:fldCharType="end"/>
    </w:r>
    <w:r w:rsidRPr="00BE06D6">
      <w:br/>
    </w:r>
    <w:r w:rsidRPr="00BE06D6">
      <w:fldChar w:fldCharType="begin" w:fldLock="1"/>
    </w:r>
    <w:r w:rsidRPr="00BE06D6">
      <w:instrText xml:space="preserve"> DOCPROPERTY "SvarFrasKort" *\charformat </w:instrText>
    </w:r>
    <w:r w:rsidRPr="00BE06D6">
      <w:fldChar w:fldCharType="end"/>
    </w:r>
  </w:p>
  <w:p w:rsidR="00BE06D6" w:rsidRPr="00BE06D6" w:rsidRDefault="00BE06D6">
    <w:pPr>
      <w:pStyle w:val="FSHTitel"/>
    </w:pPr>
    <w:r w:rsidRPr="00BE06D6">
      <w:fldChar w:fldCharType="begin" w:fldLock="1"/>
    </w:r>
    <w:r w:rsidRPr="00BE06D6">
      <w:instrText xml:space="preserve"> DOCPROPERTY</w:instrText>
    </w:r>
    <w:r w:rsidRPr="00BE06D6">
      <w:rPr>
        <w:sz w:val="18"/>
      </w:rPr>
      <w:instrText xml:space="preserve"> "RubrikSvar" *\charformat </w:instrText>
    </w:r>
    <w:r w:rsidRPr="00BE06D6">
      <w:fldChar w:fldCharType="separate"/>
    </w:r>
    <w:r w:rsidRPr="00BE06D6">
      <w:t>Ägarlägenheter</w:t>
    </w:r>
    <w:r w:rsidRPr="00BE06D6">
      <w:fldChar w:fldCharType="end"/>
    </w:r>
  </w:p>
  <w:p w:rsidR="00BE06D6" w:rsidRPr="00BE06D6" w:rsidRDefault="00BE06D6">
    <w:pPr>
      <w:pStyle w:val="Normal00"/>
    </w:pPr>
  </w:p>
  <w:p w:rsidR="00BE06D6" w:rsidRPr="00BE06D6" w:rsidRDefault="00BE06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8093063">
    <w:abstractNumId w:val="8"/>
  </w:num>
  <w:num w:numId="2" w16cid:durableId="459689558">
    <w:abstractNumId w:val="9"/>
  </w:num>
  <w:num w:numId="3" w16cid:durableId="1932086374">
    <w:abstractNumId w:val="8"/>
  </w:num>
  <w:num w:numId="4" w16cid:durableId="515383035">
    <w:abstractNumId w:val="9"/>
  </w:num>
  <w:num w:numId="5" w16cid:durableId="1304390664">
    <w:abstractNumId w:val="13"/>
  </w:num>
  <w:num w:numId="6" w16cid:durableId="994339990">
    <w:abstractNumId w:val="10"/>
  </w:num>
  <w:num w:numId="7" w16cid:durableId="110128850">
    <w:abstractNumId w:val="11"/>
  </w:num>
  <w:num w:numId="8" w16cid:durableId="972642352">
    <w:abstractNumId w:val="12"/>
  </w:num>
  <w:num w:numId="9" w16cid:durableId="25836152">
    <w:abstractNumId w:val="8"/>
  </w:num>
  <w:num w:numId="10" w16cid:durableId="1160925179">
    <w:abstractNumId w:val="3"/>
  </w:num>
  <w:num w:numId="11" w16cid:durableId="316879948">
    <w:abstractNumId w:val="2"/>
  </w:num>
  <w:num w:numId="12" w16cid:durableId="183053976">
    <w:abstractNumId w:val="1"/>
  </w:num>
  <w:num w:numId="13" w16cid:durableId="984237759">
    <w:abstractNumId w:val="0"/>
  </w:num>
  <w:num w:numId="14" w16cid:durableId="1184978261">
    <w:abstractNumId w:val="9"/>
  </w:num>
  <w:num w:numId="15" w16cid:durableId="1711101359">
    <w:abstractNumId w:val="7"/>
  </w:num>
  <w:num w:numId="16" w16cid:durableId="1755280779">
    <w:abstractNumId w:val="6"/>
  </w:num>
  <w:num w:numId="17" w16cid:durableId="494762644">
    <w:abstractNumId w:val="5"/>
  </w:num>
  <w:num w:numId="18" w16cid:durableId="1619140904">
    <w:abstractNumId w:val="4"/>
  </w:num>
  <w:num w:numId="19" w16cid:durableId="589197201">
    <w:abstractNumId w:val="11"/>
  </w:num>
  <w:num w:numId="20" w16cid:durableId="1417747425">
    <w:abstractNumId w:val="10"/>
  </w:num>
  <w:num w:numId="21" w16cid:durableId="1184856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355296D2-9168-4224-AC64-883A866FD8BA}"/>
  </w:docVars>
  <w:rsids>
    <w:rsidRoot w:val="00555492"/>
    <w:rsid w:val="00555492"/>
    <w:rsid w:val="00BE06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845DFBB-EAB2-4E03-A6FD-19FD2641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1548</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m1273</vt:lpstr>
    </vt:vector>
  </TitlesOfParts>
  <Company>Riksdagen</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m1273</dc:title>
  <dc:subject>m1273</dc:subject>
  <dc:creator>Riksdagen</dc:creator>
  <cp:keywords>Riksdagen</cp:keywords>
  <dc:description>Nya formatmallshantering för förslag+urix bakåtkomp+könamn</dc:description>
  <cp:lastModifiedBy>Lars Brink</cp:lastModifiedBy>
  <cp:revision>2</cp:revision>
  <cp:lastPrinted>2009-11-28T09:30:00Z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Ägarlägenheter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Ägarlägenheter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Christian Holm (m)</vt:lpwstr>
  </property>
  <property fmtid="{D5CDD505-2E9C-101B-9397-08002B2CF9AE}" pid="26" name="MotionarLista">
    <vt:lpwstr>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erika.aldenberg@riksdagen.se</vt:lpwstr>
  </property>
  <property fmtid="{D5CDD505-2E9C-101B-9397-08002B2CF9AE}" pid="45" name="ReservUID">
    <vt:lpwstr>ea0426aa</vt:lpwstr>
  </property>
  <property fmtid="{D5CDD505-2E9C-101B-9397-08002B2CF9AE}" pid="46" name="MotionID">
    <vt:lpwstr>20092010000000000109000012730069</vt:lpwstr>
  </property>
  <property fmtid="{D5CDD505-2E9C-101B-9397-08002B2CF9AE}" pid="47" name="datum">
    <vt:lpwstr>090928</vt:lpwstr>
  </property>
  <property fmtid="{D5CDD505-2E9C-101B-9397-08002B2CF9AE}" pid="48" name="avsändar-e-post">
    <vt:lpwstr>erika.aldenberg@riksdagen.se</vt:lpwstr>
  </property>
  <property fmtid="{D5CDD505-2E9C-101B-9397-08002B2CF9AE}" pid="49" name="id">
    <vt:lpwstr>20092010000000000109000012730069</vt:lpwstr>
  </property>
  <property fmtid="{D5CDD505-2E9C-101B-9397-08002B2CF9AE}" pid="50" name="nummer">
    <vt:lpwstr>279</vt:lpwstr>
  </property>
  <property fmtid="{D5CDD505-2E9C-101B-9397-08002B2CF9AE}" pid="51" name="utskottsbeteckning">
    <vt:lpwstr>C</vt:lpwstr>
  </property>
  <property fmtid="{D5CDD505-2E9C-101B-9397-08002B2CF9AE}" pid="52" name="GlobalUID">
    <vt:lpwstr>{4280CE3D-1D8D-4C91-8789-227576D5E8C3}</vt:lpwstr>
  </property>
  <property fmtid="{D5CDD505-2E9C-101B-9397-08002B2CF9AE}" pid="53" name="Överföringar">
    <vt:i4>0</vt:i4>
  </property>
  <property fmtid="{D5CDD505-2E9C-101B-9397-08002B2CF9AE}" pid="54" name="Checksum">
    <vt:lpwstr>*1002472177593*</vt:lpwstr>
  </property>
  <property fmtid="{D5CDD505-2E9C-101B-9397-08002B2CF9AE}" pid="55" name="skuggnummer">
    <vt:lpwstr>760</vt:lpwstr>
  </property>
  <property fmtid="{D5CDD505-2E9C-101B-9397-08002B2CF9AE}" pid="56" name="urixVersion">
    <vt:lpwstr>4.0.0.9</vt:lpwstr>
  </property>
  <property fmtid="{D5CDD505-2E9C-101B-9397-08002B2CF9AE}" pid="57" name="urixOrigin">
    <vt:lpwstr>091128 10:30:23.423</vt:lpwstr>
  </property>
  <property fmtid="{D5CDD505-2E9C-101B-9397-08002B2CF9AE}" pid="58" name="urixGuid">
    <vt:lpwstr>{169C45CF-982A-4A52-9C18-799AE26872DF}</vt:lpwstr>
  </property>
</Properties>
</file>