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658" w:rsidRPr="003D7658" w:rsidRDefault="003D7658">
      <w:pPr>
        <w:pStyle w:val="Frslagsrubrik"/>
      </w:pPr>
      <w:r w:rsidRPr="003D7658">
        <w:t>Förslag till riksdagsbeslut</w:t>
      </w:r>
    </w:p>
    <w:p w:rsidR="003D7658" w:rsidRPr="003D7658" w:rsidRDefault="003D7658">
      <w:pPr>
        <w:pStyle w:val="Hemstlatt"/>
        <w:ind w:left="0"/>
      </w:pPr>
      <w:r w:rsidRPr="003D7658">
        <w:t>Riksdagen tillkännager för regeringen som sin mening vad som anförs i motionen om överklagandeprocessen vid behandling av förslag till detaljplaner.</w:t>
      </w:r>
    </w:p>
    <w:p w:rsidR="003D7658" w:rsidRPr="003D7658" w:rsidRDefault="003D7658">
      <w:pPr>
        <w:pStyle w:val="Rubrik1"/>
      </w:pPr>
      <w:r w:rsidRPr="003D7658">
        <w:t>Motivering</w:t>
      </w:r>
    </w:p>
    <w:p w:rsidR="003D7658" w:rsidRPr="003D7658" w:rsidRDefault="003D7658">
      <w:r w:rsidRPr="003D7658">
        <w:t>Det är mer regel än undantag att ett förslag till detaljplan för bostadsbyggande blir överklagat av sakägare. Det sker genom att de sänder in en skrivelse med klagomål till först länsstyrelsen och därefter regeringen. Det kan de göra helt utan kostnad eller andra insatser, vilket innebär att nya byggprojekt försenas med upp till flera år, något som givetvis leder till ökade produktionskostn</w:t>
      </w:r>
      <w:r w:rsidRPr="003D7658">
        <w:t>a</w:t>
      </w:r>
      <w:r w:rsidRPr="003D7658">
        <w:t>der. I slutändan drabbas alltid de som bor i de nya husen ekonomiskt.</w:t>
      </w:r>
    </w:p>
    <w:p w:rsidR="003D7658" w:rsidRPr="003D7658" w:rsidRDefault="003D7658">
      <w:pPr>
        <w:pStyle w:val="Normaltindrag"/>
      </w:pPr>
      <w:r w:rsidRPr="003D7658">
        <w:t>Självklart ska den demokratiska rättigheten att överklaga ett kommunalt beslut finnas. Frågan är dock hur omfattande denna rättighet ska vara. Jämfört med brottsbalken, så kan den som blivit dömd i ett brottmål i tingsrätt öve</w:t>
      </w:r>
      <w:r w:rsidRPr="003D7658">
        <w:t>r</w:t>
      </w:r>
      <w:r w:rsidRPr="003D7658">
        <w:t>klaga till hovrätten och få sin dom prövad där. Nästa instans är Högsta do</w:t>
      </w:r>
      <w:r w:rsidRPr="003D7658">
        <w:t>m</w:t>
      </w:r>
      <w:r w:rsidRPr="003D7658">
        <w:t>stolen. Men för att få sin sak prövad där krävs att Högsta domstolen beviljar prövningstillstånd. Det brukar bara göras om ett mål har prejudicerande k</w:t>
      </w:r>
      <w:r w:rsidRPr="003D7658">
        <w:t>a</w:t>
      </w:r>
      <w:r w:rsidRPr="003D7658">
        <w:t>raktär. En dom från Högsta domstolen ska tjäna som rättesnöre för lägre i</w:t>
      </w:r>
      <w:r w:rsidRPr="003D7658">
        <w:t>n</w:t>
      </w:r>
      <w:r w:rsidRPr="003D7658">
        <w:t>stansers domslut i framtida ärenden av samma typ.</w:t>
      </w:r>
    </w:p>
    <w:p w:rsidR="003D7658" w:rsidRPr="003D7658" w:rsidRDefault="003D7658">
      <w:pPr>
        <w:pStyle w:val="Normaltindrag"/>
      </w:pPr>
      <w:r w:rsidRPr="003D7658">
        <w:t>Det innebär att man i praktiken kan döma en person till livstids fängelse utan att den dömde är garanterad rätten att få sin sak prövad av högsta instans. Om ma</w:t>
      </w:r>
      <w:r w:rsidRPr="003D7658">
        <w:t>n överklagar en detaljplan då är man tillförsäkrad rätten att regeringen prövar detta. Dessa proportioner är helt orimliga. Att överklaga till länsstyre</w:t>
      </w:r>
      <w:r w:rsidRPr="003D7658">
        <w:t>l</w:t>
      </w:r>
      <w:r w:rsidRPr="003D7658">
        <w:t>sen borde kunna vara tillfredsställande när det gäller detaljplaner.</w:t>
      </w:r>
    </w:p>
    <w:p w:rsidR="003D7658" w:rsidRPr="003D7658" w:rsidRDefault="003D7658">
      <w:pPr>
        <w:pStyle w:val="Normaltindrag"/>
      </w:pPr>
      <w:r w:rsidRPr="003D7658">
        <w:t>Erfarenheten av många överklaganden är att dessa ofta saknar saklig grund samt att de sällan leder till ändringar i besluten. Så ordningen belastar vårt rättsväsende, saknar skäl och leder i princip aldrig till ändring av redan fat</w:t>
      </w:r>
      <w:r w:rsidRPr="003D7658">
        <w:lastRenderedPageBreak/>
        <w:t>t</w:t>
      </w:r>
      <w:r w:rsidRPr="003D7658">
        <w:t>a</w:t>
      </w:r>
      <w:r w:rsidRPr="003D7658">
        <w:t>de beslut. Jämför man med brottsbalken kan man konstatera att de beslut som domstolarna fattar där ofta är mer dramatiska för den åtalade än vad en ny detaljplan kan vara för en granne – men där anses rättssäkerheten vara up</w:t>
      </w:r>
      <w:r w:rsidRPr="003D7658">
        <w:t>p</w:t>
      </w:r>
      <w:r w:rsidRPr="003D7658">
        <w:t>fylld med rätten att gå vidare till hovrätten.</w:t>
      </w:r>
    </w:p>
    <w:p w:rsidR="003D7658" w:rsidRPr="003D7658" w:rsidRDefault="003D7658">
      <w:pPr>
        <w:pStyle w:val="Normaltindrag"/>
      </w:pPr>
      <w:r w:rsidRPr="003D7658">
        <w:t>Genom den tidskrävande planprocessen försvåras i dag påtagligt möjligh</w:t>
      </w:r>
      <w:r w:rsidRPr="003D7658">
        <w:t>e</w:t>
      </w:r>
      <w:r w:rsidRPr="003D7658">
        <w:t>terna att såväl producera nya bostäder som att utveckla samhällsservice av olika slag. Planer på att bygga förskolor eller gruppboenden för funktion</w:t>
      </w:r>
      <w:r w:rsidRPr="003D7658">
        <w:t>s</w:t>
      </w:r>
      <w:r w:rsidRPr="003D7658">
        <w:t>hindrade tillhör också de verksamheter som ofta brukar överklagas till högsta instans. I regel sker det oftast utan att några egentliga sakskäl andra än den personliga bekvämligheten åberopas.</w:t>
      </w:r>
    </w:p>
    <w:p w:rsidR="003D7658" w:rsidRPr="003D7658" w:rsidRDefault="003D7658">
      <w:pPr>
        <w:pStyle w:val="Normaltindrag"/>
      </w:pPr>
      <w:r w:rsidRPr="003D7658">
        <w:t>Det är nu dags för regeringen att se över den nuvarande processen för rä</w:t>
      </w:r>
      <w:r w:rsidRPr="003D7658">
        <w:t>t</w:t>
      </w:r>
      <w:r w:rsidRPr="003D7658">
        <w:t>ten att överklaga sådant som detaljplaner i syfte att tillförsäkra att dessa äre</w:t>
      </w:r>
      <w:r w:rsidRPr="003D7658">
        <w:t>n</w:t>
      </w:r>
      <w:r w:rsidRPr="003D7658">
        <w:t>den kan hanteras snabbare. Dock måste detta ske utan att den grundläggande rättssäkerheten äventyras.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658">
        <w:trPr>
          <w:cantSplit/>
        </w:trPr>
        <w:tc>
          <w:tcPr>
            <w:tcW w:w="3046" w:type="dxa"/>
          </w:tcPr>
          <w:p w:rsidR="003D7658" w:rsidRPr="003D7658" w:rsidRDefault="003D7658">
            <w:pPr>
              <w:pStyle w:val="UnderskriftDatum"/>
              <w:spacing w:before="240"/>
            </w:pPr>
            <w:r w:rsidRPr="003D7658">
              <w:t>Stockholm den 23 september 2009</w:t>
            </w:r>
          </w:p>
        </w:tc>
        <w:tc>
          <w:tcPr>
            <w:tcW w:w="3047" w:type="dxa"/>
          </w:tcPr>
          <w:p w:rsidR="003D7658" w:rsidRPr="003D7658" w:rsidRDefault="003D7658">
            <w:pPr>
              <w:pStyle w:val="Underskrifter"/>
              <w:spacing w:before="240"/>
            </w:pPr>
          </w:p>
        </w:tc>
      </w:tr>
      <w:tr w:rsidR="00000000" w:rsidRPr="003D7658">
        <w:trPr>
          <w:cantSplit/>
        </w:trPr>
        <w:tc>
          <w:tcPr>
            <w:tcW w:w="3046" w:type="dxa"/>
          </w:tcPr>
          <w:p w:rsidR="003D7658" w:rsidRPr="003D7658" w:rsidRDefault="003D7658">
            <w:pPr>
              <w:pStyle w:val="Underskrifter"/>
            </w:pPr>
            <w:r w:rsidRPr="003D7658">
              <w:t>Claes-Göran Brandin (s)</w:t>
            </w:r>
          </w:p>
        </w:tc>
        <w:tc>
          <w:tcPr>
            <w:tcW w:w="3046" w:type="dxa"/>
          </w:tcPr>
          <w:p w:rsidR="003D7658" w:rsidRPr="003D7658" w:rsidRDefault="003D7658">
            <w:pPr>
              <w:pStyle w:val="Underskrifter"/>
            </w:pPr>
            <w:r w:rsidRPr="003D7658">
              <w:t>Gunilla Carlsson i Hisings Backa (s)</w:t>
            </w:r>
          </w:p>
        </w:tc>
      </w:tr>
    </w:tbl>
    <w:p w:rsidR="003D7658" w:rsidRPr="003D7658" w:rsidRDefault="003D7658">
      <w:pPr>
        <w:pStyle w:val="Normaltindrag"/>
      </w:pPr>
    </w:p>
    <w:sectPr w:rsidR="00000000" w:rsidRPr="003D7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58" w:rsidRPr="003D7658" w:rsidRDefault="003D7658">
      <w:r w:rsidRPr="003D7658">
        <w:separator/>
      </w:r>
    </w:p>
  </w:endnote>
  <w:endnote w:type="continuationSeparator" w:id="0">
    <w:p w:rsidR="003D7658" w:rsidRPr="003D7658" w:rsidRDefault="003D7658">
      <w:r w:rsidRPr="003D7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Sidfot"/>
    </w:pPr>
    <w:r w:rsidRPr="003D76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912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58" w:rsidRDefault="003D76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658" w:rsidRDefault="003D76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Sidfot"/>
    </w:pPr>
    <w:r w:rsidRPr="003D76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175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58" w:rsidRDefault="003D7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658" w:rsidRDefault="003D7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Sidfot"/>
    </w:pPr>
    <w:r w:rsidRPr="003D76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294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58" w:rsidRDefault="003D7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658" w:rsidRDefault="003D7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58" w:rsidRPr="003D7658" w:rsidRDefault="003D7658">
      <w:r w:rsidRPr="003D7658">
        <w:separator/>
      </w:r>
    </w:p>
  </w:footnote>
  <w:footnote w:type="continuationSeparator" w:id="0">
    <w:p w:rsidR="003D7658" w:rsidRPr="003D7658" w:rsidRDefault="003D7658">
      <w:r w:rsidRPr="003D7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Sidhuvud"/>
    </w:pPr>
    <w:r w:rsidRPr="003D76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53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58" w:rsidRDefault="003D76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658" w:rsidRDefault="003D76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Sidhuvud"/>
    </w:pPr>
    <w:r w:rsidRPr="003D76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409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58" w:rsidRDefault="003D76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658" w:rsidRDefault="003D76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58" w:rsidRPr="003D7658" w:rsidRDefault="003D7658">
    <w:pPr>
      <w:pStyle w:val="FSHNormal"/>
      <w:tabs>
        <w:tab w:val="right" w:pos="5840"/>
      </w:tabs>
    </w:pPr>
    <w:r w:rsidRPr="003D7658">
      <w:br/>
    </w:r>
    <w:r w:rsidRPr="003D7658">
      <w:fldChar w:fldCharType="begin" w:fldLock="1"/>
    </w:r>
    <w:r w:rsidRPr="003D7658">
      <w:instrText xml:space="preserve"> DOCPROPERTY</w:instrText>
    </w:r>
    <w:r w:rsidRPr="003D7658">
      <w:rPr>
        <w:sz w:val="18"/>
      </w:rPr>
      <w:instrText xml:space="preserve"> "YearUser" *\charformat </w:instrText>
    </w:r>
    <w:r w:rsidRPr="003D7658">
      <w:fldChar w:fldCharType="separate"/>
    </w:r>
    <w:r w:rsidRPr="003D7658">
      <w:t>2009/10</w:t>
    </w:r>
    <w:r w:rsidRPr="003D7658">
      <w:fldChar w:fldCharType="end"/>
    </w:r>
    <w:r w:rsidRPr="003D7658">
      <w:t xml:space="preserve"> </w:t>
    </w:r>
    <w:r w:rsidRPr="003D7658">
      <w:tab/>
      <w:t xml:space="preserve">mnr: </w:t>
    </w:r>
    <w:r w:rsidRPr="003D7658">
      <w:fldChar w:fldCharType="begin" w:fldLock="1"/>
    </w:r>
    <w:r w:rsidRPr="003D7658">
      <w:instrText xml:space="preserve"> DOCPROPERTY</w:instrText>
    </w:r>
    <w:r w:rsidRPr="003D7658">
      <w:rPr>
        <w:sz w:val="18"/>
      </w:rPr>
      <w:instrText xml:space="preserve"> "Motionsnummer" *\charformat </w:instrText>
    </w:r>
    <w:r w:rsidRPr="003D7658">
      <w:fldChar w:fldCharType="separate"/>
    </w:r>
    <w:r w:rsidRPr="003D7658">
      <w:t>C225</w:t>
    </w:r>
    <w:r w:rsidRPr="003D7658">
      <w:fldChar w:fldCharType="end"/>
    </w:r>
    <w:r w:rsidRPr="003D7658">
      <w:br/>
    </w:r>
    <w:r w:rsidRPr="003D7658">
      <w:fldChar w:fldCharType="begin" w:fldLock="1"/>
    </w:r>
    <w:r w:rsidRPr="003D7658">
      <w:instrText xml:space="preserve"> DOCPROPERTY</w:instrText>
    </w:r>
    <w:r w:rsidRPr="003D7658">
      <w:rPr>
        <w:sz w:val="18"/>
      </w:rPr>
      <w:instrText xml:space="preserve"> "Samling" *\charformat </w:instrText>
    </w:r>
    <w:r w:rsidRPr="003D7658">
      <w:fldChar w:fldCharType="end"/>
    </w:r>
    <w:r w:rsidRPr="003D7658">
      <w:tab/>
      <w:t xml:space="preserve">pnr: </w:t>
    </w:r>
    <w:r w:rsidRPr="003D7658">
      <w:fldChar w:fldCharType="begin" w:fldLock="1"/>
    </w:r>
    <w:r w:rsidRPr="003D7658">
      <w:instrText xml:space="preserve"> DOCPROPERTY</w:instrText>
    </w:r>
    <w:r w:rsidRPr="003D7658">
      <w:rPr>
        <w:sz w:val="18"/>
      </w:rPr>
      <w:instrText xml:space="preserve"> "Partinummer" *\charformat </w:instrText>
    </w:r>
    <w:r w:rsidRPr="003D7658">
      <w:fldChar w:fldCharType="separate"/>
    </w:r>
    <w:r w:rsidRPr="003D7658">
      <w:t>s34034</w:t>
    </w:r>
    <w:r w:rsidRPr="003D7658">
      <w:fldChar w:fldCharType="end"/>
    </w:r>
  </w:p>
  <w:p w:rsidR="003D7658" w:rsidRPr="003D7658" w:rsidRDefault="003D7658">
    <w:pPr>
      <w:pStyle w:val="FSHRub1"/>
    </w:pPr>
    <w:r w:rsidRPr="003D7658">
      <w:t>Motion till riksdagen</w:t>
    </w:r>
    <w:r w:rsidRPr="003D7658">
      <w:br/>
    </w:r>
    <w:r w:rsidRPr="003D7658">
      <w:fldChar w:fldCharType="begin" w:fldLock="1"/>
    </w:r>
    <w:r w:rsidRPr="003D7658">
      <w:instrText xml:space="preserve"> DOCPROPERTY "YearUser" *\charformat </w:instrText>
    </w:r>
    <w:r w:rsidRPr="003D7658">
      <w:fldChar w:fldCharType="separate"/>
    </w:r>
    <w:r w:rsidRPr="003D7658">
      <w:t>2009/10</w:t>
    </w:r>
    <w:r w:rsidRPr="003D7658">
      <w:fldChar w:fldCharType="end"/>
    </w:r>
    <w:r w:rsidRPr="003D7658">
      <w:t>:</w:t>
    </w:r>
    <w:r w:rsidRPr="003D7658">
      <w:fldChar w:fldCharType="begin" w:fldLock="1"/>
    </w:r>
    <w:r w:rsidRPr="003D7658">
      <w:instrText xml:space="preserve"> DOCPROPERTY "Motionsnummer" *\charformat </w:instrText>
    </w:r>
    <w:r w:rsidRPr="003D7658">
      <w:fldChar w:fldCharType="separate"/>
    </w:r>
    <w:r w:rsidRPr="003D7658">
      <w:t>C225</w:t>
    </w:r>
    <w:r w:rsidRPr="003D7658">
      <w:fldChar w:fldCharType="end"/>
    </w:r>
  </w:p>
  <w:p w:rsidR="003D7658" w:rsidRPr="003D7658" w:rsidRDefault="003D7658">
    <w:pPr>
      <w:pStyle w:val="FSHNormalS5"/>
    </w:pPr>
    <w:r w:rsidRPr="003D7658">
      <w:fldChar w:fldCharType="begin" w:fldLock="1"/>
    </w:r>
    <w:r w:rsidRPr="003D7658">
      <w:instrText xml:space="preserve"> DOCPROPERTY "MotionarText" *\charformat </w:instrText>
    </w:r>
    <w:r w:rsidRPr="003D7658">
      <w:fldChar w:fldCharType="separate"/>
    </w:r>
    <w:r w:rsidRPr="003D7658">
      <w:t>av Claes-Göran Brandin och Gunilla Carlsson i Hisings Backa (s)</w:t>
    </w:r>
    <w:r w:rsidRPr="003D7658">
      <w:fldChar w:fldCharType="end"/>
    </w:r>
    <w:r w:rsidRPr="003D7658">
      <w:br/>
    </w:r>
    <w:r w:rsidRPr="003D7658">
      <w:fldChar w:fldCharType="begin" w:fldLock="1"/>
    </w:r>
    <w:r w:rsidRPr="003D7658">
      <w:instrText xml:space="preserve"> DOCPROPERTY "SvarFrasKort" *\charformat </w:instrText>
    </w:r>
    <w:r w:rsidRPr="003D7658">
      <w:fldChar w:fldCharType="end"/>
    </w:r>
  </w:p>
  <w:p w:rsidR="003D7658" w:rsidRPr="003D7658" w:rsidRDefault="003D7658">
    <w:pPr>
      <w:pStyle w:val="FSHTitel"/>
    </w:pPr>
    <w:r w:rsidRPr="003D7658">
      <w:fldChar w:fldCharType="begin" w:fldLock="1"/>
    </w:r>
    <w:r w:rsidRPr="003D7658">
      <w:instrText xml:space="preserve"> DOCPROPERTY</w:instrText>
    </w:r>
    <w:r w:rsidRPr="003D7658">
      <w:rPr>
        <w:sz w:val="18"/>
      </w:rPr>
      <w:instrText xml:space="preserve"> "RubrikSvar" *\charformat </w:instrText>
    </w:r>
    <w:r w:rsidRPr="003D7658">
      <w:fldChar w:fldCharType="separate"/>
    </w:r>
    <w:r w:rsidRPr="003D7658">
      <w:t>Överklaganden av detaljplaner</w:t>
    </w:r>
    <w:r w:rsidRPr="003D7658">
      <w:fldChar w:fldCharType="end"/>
    </w:r>
  </w:p>
  <w:p w:rsidR="003D7658" w:rsidRPr="003D7658" w:rsidRDefault="003D7658">
    <w:pPr>
      <w:pStyle w:val="Normal00"/>
    </w:pPr>
  </w:p>
  <w:p w:rsidR="003D7658" w:rsidRPr="003D7658" w:rsidRDefault="003D7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897728">
    <w:abstractNumId w:val="8"/>
  </w:num>
  <w:num w:numId="2" w16cid:durableId="95175151">
    <w:abstractNumId w:val="9"/>
  </w:num>
  <w:num w:numId="3" w16cid:durableId="649406060">
    <w:abstractNumId w:val="8"/>
  </w:num>
  <w:num w:numId="4" w16cid:durableId="635332831">
    <w:abstractNumId w:val="9"/>
  </w:num>
  <w:num w:numId="5" w16cid:durableId="120806438">
    <w:abstractNumId w:val="13"/>
  </w:num>
  <w:num w:numId="6" w16cid:durableId="2040624499">
    <w:abstractNumId w:val="10"/>
  </w:num>
  <w:num w:numId="7" w16cid:durableId="489637255">
    <w:abstractNumId w:val="11"/>
  </w:num>
  <w:num w:numId="8" w16cid:durableId="263265317">
    <w:abstractNumId w:val="12"/>
  </w:num>
  <w:num w:numId="9" w16cid:durableId="1781602496">
    <w:abstractNumId w:val="8"/>
  </w:num>
  <w:num w:numId="10" w16cid:durableId="904607275">
    <w:abstractNumId w:val="3"/>
  </w:num>
  <w:num w:numId="11" w16cid:durableId="1105539850">
    <w:abstractNumId w:val="2"/>
  </w:num>
  <w:num w:numId="12" w16cid:durableId="928848009">
    <w:abstractNumId w:val="1"/>
  </w:num>
  <w:num w:numId="13" w16cid:durableId="98641686">
    <w:abstractNumId w:val="0"/>
  </w:num>
  <w:num w:numId="14" w16cid:durableId="1070468937">
    <w:abstractNumId w:val="9"/>
  </w:num>
  <w:num w:numId="15" w16cid:durableId="256133896">
    <w:abstractNumId w:val="7"/>
  </w:num>
  <w:num w:numId="16" w16cid:durableId="881136860">
    <w:abstractNumId w:val="6"/>
  </w:num>
  <w:num w:numId="17" w16cid:durableId="1832676671">
    <w:abstractNumId w:val="5"/>
  </w:num>
  <w:num w:numId="18" w16cid:durableId="1178350131">
    <w:abstractNumId w:val="4"/>
  </w:num>
  <w:num w:numId="19" w16cid:durableId="446660580">
    <w:abstractNumId w:val="11"/>
  </w:num>
  <w:num w:numId="20" w16cid:durableId="557084372">
    <w:abstractNumId w:val="10"/>
  </w:num>
  <w:num w:numId="21" w16cid:durableId="471941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01BDF579-471C-4239-90B2-2FAC506BC556},{4F01CF0C-53D4-4C7A-B501-69C90218D11F}"/>
  </w:docVars>
  <w:rsids>
    <w:rsidRoot w:val="00654B1F"/>
    <w:rsid w:val="003D7658"/>
    <w:rsid w:val="00654B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6F9D1F8-9C9E-4E36-8B55-2834B5FA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2443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s34034</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s34034</dc:title>
  <dc:subject>s34034</dc:subject>
  <dc:creator>Riksdagen</dc:creator>
  <cp:keywords>Riksdagen</cp:keywords>
  <dc:description>Nya formatmallshantering för förslag</dc:description>
  <cp:lastModifiedBy>Lars Brink</cp:lastModifiedBy>
  <cp:revision>2</cp:revision>
  <cp:lastPrinted>2010-01-25T06:59:00Z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Överklaganden av detaljplaner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Överklaganden av detaljplaner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20092010000000000115000340340069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20092010000000000115000340340069</vt:lpwstr>
  </property>
  <property fmtid="{D5CDD505-2E9C-101B-9397-08002B2CF9AE}" pid="50" name="nummer">
    <vt:lpwstr>225</vt:lpwstr>
  </property>
  <property fmtid="{D5CDD505-2E9C-101B-9397-08002B2CF9AE}" pid="51" name="utskottsbeteckning">
    <vt:lpwstr>C</vt:lpwstr>
  </property>
  <property fmtid="{D5CDD505-2E9C-101B-9397-08002B2CF9AE}" pid="52" name="GlobalUID">
    <vt:lpwstr>{026D539F-B534-4E98-B0E9-0096FA8BC290}</vt:lpwstr>
  </property>
  <property fmtid="{D5CDD505-2E9C-101B-9397-08002B2CF9AE}" pid="53" name="Överföringar">
    <vt:i4>0</vt:i4>
  </property>
  <property fmtid="{D5CDD505-2E9C-101B-9397-08002B2CF9AE}" pid="54" name="Checksum">
    <vt:lpwstr>*1003914813888*</vt:lpwstr>
  </property>
  <property fmtid="{D5CDD505-2E9C-101B-9397-08002B2CF9AE}" pid="55" name="skuggnummer">
    <vt:lpwstr>335</vt:lpwstr>
  </property>
  <property fmtid="{D5CDD505-2E9C-101B-9397-08002B2CF9AE}" pid="56" name="urixVersion">
    <vt:lpwstr>4.1.0.6</vt:lpwstr>
  </property>
  <property fmtid="{D5CDD505-2E9C-101B-9397-08002B2CF9AE}" pid="57" name="urixOrigin">
    <vt:lpwstr>100125 07:59:15.061</vt:lpwstr>
  </property>
  <property fmtid="{D5CDD505-2E9C-101B-9397-08002B2CF9AE}" pid="58" name="urixGuid">
    <vt:lpwstr>{88928489-4E77-4D44-B323-6237946024BD}</vt:lpwstr>
  </property>
</Properties>
</file>