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4475" w:rsidRPr="002C4475" w:rsidRDefault="002C4475">
      <w:pPr>
        <w:pStyle w:val="Rubrik1"/>
      </w:pPr>
      <w:r w:rsidRPr="002C4475">
        <w:t>Förslag till riksdagsbeslut</w:t>
      </w:r>
    </w:p>
    <w:p w:rsidR="002C4475" w:rsidRPr="002C4475" w:rsidRDefault="002C4475">
      <w:r w:rsidRPr="002C4475">
        <w:t>Riksdagen tillkännager för regeringen som sin mening vad som anförs i motionen om hur rehabiliteringen för patienter kan förbät</w:t>
      </w:r>
      <w:r w:rsidRPr="002C4475">
        <w:t>t</w:t>
      </w:r>
      <w:r w:rsidRPr="002C4475">
        <w:t>ras.</w:t>
      </w:r>
    </w:p>
    <w:p w:rsidR="002C4475" w:rsidRPr="002C4475" w:rsidRDefault="002C4475">
      <w:pPr>
        <w:pStyle w:val="Rubrik1"/>
      </w:pPr>
      <w:r w:rsidRPr="002C4475">
        <w:t>Motivering</w:t>
      </w:r>
    </w:p>
    <w:p w:rsidR="002C4475" w:rsidRPr="002C4475" w:rsidRDefault="002C4475">
      <w:r w:rsidRPr="002C4475">
        <w:t>Människor utsätts idag för mycket stress och press både i hemmet och på arbetet, vilket l</w:t>
      </w:r>
      <w:r w:rsidRPr="002C4475">
        <w:t>e</w:t>
      </w:r>
      <w:r w:rsidRPr="002C4475">
        <w:t>der till såväl kroppsliga som psykiska konsekvenser och sjukdomstillstånd. Den psykiska ohälsan ökar, inte minst hos barn och un</w:t>
      </w:r>
      <w:r w:rsidRPr="002C4475">
        <w:t>g</w:t>
      </w:r>
      <w:r w:rsidRPr="002C4475">
        <w:t>domar. Regeringen fastslår, helt riktigt, att samarbetet mellan folkhälsopol</w:t>
      </w:r>
      <w:r w:rsidRPr="002C4475">
        <w:t>i</w:t>
      </w:r>
      <w:r w:rsidRPr="002C4475">
        <w:t>tik, rehabilitering och kulturpol</w:t>
      </w:r>
      <w:r w:rsidRPr="002C4475">
        <w:t>i</w:t>
      </w:r>
      <w:r w:rsidRPr="002C4475">
        <w:t>tik är angelägen. Utgångspunkten är att vi kan förbättra människors hälsa och möjlighet till r</w:t>
      </w:r>
      <w:r w:rsidRPr="002C4475">
        <w:t>e</w:t>
      </w:r>
      <w:r w:rsidRPr="002C4475">
        <w:t>habilitering genom kultur på recept. Det är positivt att regeringen lyfter fram att Folkhälsoi</w:t>
      </w:r>
      <w:r w:rsidRPr="002C4475">
        <w:t>n</w:t>
      </w:r>
      <w:r w:rsidRPr="002C4475">
        <w:t>stitutet och Kulturrådet har uppdrag att utveckla och y</w:t>
      </w:r>
      <w:r w:rsidRPr="002C4475">
        <w:t>t</w:t>
      </w:r>
      <w:r w:rsidRPr="002C4475">
        <w:t>terligare förbättra arbet</w:t>
      </w:r>
      <w:r w:rsidRPr="002C4475">
        <w:t>et inom området folkhälsa och kultur men även att man nu gör försök med kultur på recept på vårdce</w:t>
      </w:r>
      <w:r w:rsidRPr="002C4475">
        <w:t>n</w:t>
      </w:r>
      <w:r w:rsidRPr="002C4475">
        <w:t>traler i Skåne och Umeå. Det innebär att bl.a. tillgängliggöra nya arbetsmetoder och fortbildning, i synnerhet inom sju</w:t>
      </w:r>
      <w:r w:rsidRPr="002C4475">
        <w:t>k</w:t>
      </w:r>
      <w:r w:rsidRPr="002C4475">
        <w:t>vården. Det är extra glädjande att rege</w:t>
      </w:r>
      <w:r w:rsidRPr="002C4475">
        <w:t>r</w:t>
      </w:r>
      <w:r w:rsidRPr="002C4475">
        <w:t>ingen ger stöd till denna försöksverksamhet. Detta bör följas av fler inom närsjukvården i övriga landet för att minska ohälsan.</w:t>
      </w:r>
    </w:p>
    <w:p w:rsidR="002C4475" w:rsidRPr="002C4475" w:rsidRDefault="002C4475">
      <w:pPr>
        <w:pStyle w:val="Normaltindrag"/>
      </w:pPr>
      <w:r w:rsidRPr="002C4475">
        <w:t>Människors välbefinnande påverkas även av miljön de vistas i. I sjukvå</w:t>
      </w:r>
      <w:r w:rsidRPr="002C4475">
        <w:t>r</w:t>
      </w:r>
      <w:r w:rsidRPr="002C4475">
        <w:t>den bör därför kultur finnas överallt och vara ett naturligt inslag i byggplan</w:t>
      </w:r>
      <w:r w:rsidRPr="002C4475">
        <w:t>e</w:t>
      </w:r>
      <w:r w:rsidRPr="002C4475">
        <w:t>ringen. Att fylla vår</w:t>
      </w:r>
      <w:r w:rsidRPr="002C4475">
        <w:t>d</w:t>
      </w:r>
      <w:r w:rsidRPr="002C4475">
        <w:t>miljön med såväl stora som små konstverk, i allmänna utrymmen och i patienternas rum, är en u</w:t>
      </w:r>
      <w:r w:rsidRPr="002C4475">
        <w:t>n</w:t>
      </w:r>
      <w:r w:rsidRPr="002C4475">
        <w:t>derskattad metod att påskynda tillfrisknandet. Att beskåda ett konstverk under tiden man ligger sjuk eller genomgår en behandling kan skapa ett lugn som inte ska underskattas. Detta är inga svåra saker att åsta</w:t>
      </w:r>
      <w:r w:rsidRPr="002C4475">
        <w:t>d</w:t>
      </w:r>
      <w:r w:rsidRPr="002C4475">
        <w:t>komma men lätta att glömma bort.</w:t>
      </w:r>
    </w:p>
    <w:p w:rsidR="002C4475" w:rsidRPr="002C4475" w:rsidRDefault="002C4475">
      <w:pPr>
        <w:pStyle w:val="Normaltindrag"/>
      </w:pPr>
      <w:r w:rsidRPr="002C4475">
        <w:t>Många sjukhus och andra vårdinrättningar intresserar sig numera för kult</w:t>
      </w:r>
      <w:r w:rsidRPr="002C4475">
        <w:t>u</w:t>
      </w:r>
      <w:r w:rsidRPr="002C4475">
        <w:t>rens möjligh</w:t>
      </w:r>
      <w:r w:rsidRPr="002C4475">
        <w:t>e</w:t>
      </w:r>
      <w:r w:rsidRPr="002C4475">
        <w:t>ter att påverka patienternas hälsa. Såväl den nära kulturen, i form av böcker, konst och musik, som den yttre sjukhusmi</w:t>
      </w:r>
      <w:r w:rsidRPr="002C4475">
        <w:t>l</w:t>
      </w:r>
      <w:r w:rsidRPr="002C4475">
        <w:t xml:space="preserve">jön, i form av </w:t>
      </w:r>
      <w:r w:rsidRPr="002C4475">
        <w:lastRenderedPageBreak/>
        <w:t>arkitektur och inredning, påverkar patienter och personal. De flesta konstfo</w:t>
      </w:r>
      <w:r w:rsidRPr="002C4475">
        <w:t>r</w:t>
      </w:r>
      <w:r w:rsidRPr="002C4475">
        <w:t>mer manar till kommunikation och eftertanke, vilket ve</w:t>
      </w:r>
      <w:r w:rsidRPr="002C4475">
        <w:t>r</w:t>
      </w:r>
      <w:r w:rsidRPr="002C4475">
        <w:t>kar stimulerande för alla människor som befinner sig i sjukhusmiljön. Kroni</w:t>
      </w:r>
      <w:r w:rsidRPr="002C4475">
        <w:t>s</w:t>
      </w:r>
      <w:r w:rsidRPr="002C4475">
        <w:t>ka smärttillstånd kan förbättras genom t.ex. musik enligt fors</w:t>
      </w:r>
      <w:r w:rsidRPr="002C4475">
        <w:t>k</w:t>
      </w:r>
      <w:r w:rsidRPr="002C4475">
        <w:t>ning på befolkningen bl.a. i Halland.</w:t>
      </w:r>
    </w:p>
    <w:p w:rsidR="002C4475" w:rsidRPr="002C4475" w:rsidRDefault="002C4475">
      <w:pPr>
        <w:pStyle w:val="Normaltindrag"/>
      </w:pPr>
      <w:r w:rsidRPr="002C4475">
        <w:t xml:space="preserve">Det är bra att fler och fler öppnar ögonen för hur vi </w:t>
      </w:r>
      <w:r w:rsidRPr="002C4475">
        <w:t>kan förbättra männ</w:t>
      </w:r>
      <w:r w:rsidRPr="002C4475">
        <w:t>i</w:t>
      </w:r>
      <w:r w:rsidRPr="002C4475">
        <w:t>skors hälsa och möjlighet till rehabilitering. Att ge fler tillgång till kultur inom sjukvården kommer att för</w:t>
      </w:r>
      <w:r w:rsidRPr="002C4475">
        <w:t>e</w:t>
      </w:r>
      <w:r w:rsidRPr="002C4475">
        <w:t>bygga ohälsa och förhoppningsvis även verka positivt för människors läkepr</w:t>
      </w:r>
      <w:r w:rsidRPr="002C4475">
        <w:t>o</w:t>
      </w:r>
      <w:r w:rsidRPr="002C4475">
        <w:t>cess.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C4475">
        <w:trPr>
          <w:cantSplit/>
        </w:trPr>
        <w:tc>
          <w:tcPr>
            <w:tcW w:w="3046" w:type="dxa"/>
          </w:tcPr>
          <w:p w:rsidR="002C4475" w:rsidRPr="002C4475" w:rsidRDefault="002C4475">
            <w:pPr>
              <w:pStyle w:val="UnderskriftDatum"/>
              <w:spacing w:before="240"/>
            </w:pPr>
            <w:r w:rsidRPr="002C4475">
              <w:t>Stockholm den 6 oktober 2009</w:t>
            </w:r>
          </w:p>
        </w:tc>
        <w:tc>
          <w:tcPr>
            <w:tcW w:w="3047" w:type="dxa"/>
          </w:tcPr>
          <w:p w:rsidR="002C4475" w:rsidRPr="002C4475" w:rsidRDefault="002C4475">
            <w:pPr>
              <w:pStyle w:val="Underskrifter"/>
              <w:spacing w:before="240"/>
            </w:pPr>
          </w:p>
        </w:tc>
      </w:tr>
      <w:tr w:rsidR="00000000" w:rsidRPr="002C4475">
        <w:trPr>
          <w:cantSplit/>
        </w:trPr>
        <w:tc>
          <w:tcPr>
            <w:tcW w:w="3046" w:type="dxa"/>
          </w:tcPr>
          <w:p w:rsidR="002C4475" w:rsidRPr="002C4475" w:rsidRDefault="002C4475">
            <w:pPr>
              <w:pStyle w:val="Underskrifter"/>
            </w:pPr>
            <w:r w:rsidRPr="002C4475">
              <w:t>Anne Marie Brodén (m)</w:t>
            </w:r>
          </w:p>
        </w:tc>
        <w:tc>
          <w:tcPr>
            <w:tcW w:w="3046" w:type="dxa"/>
          </w:tcPr>
          <w:p w:rsidR="002C4475" w:rsidRPr="002C4475" w:rsidRDefault="002C4475">
            <w:pPr>
              <w:pStyle w:val="Underskrifter"/>
            </w:pPr>
          </w:p>
        </w:tc>
      </w:tr>
      <w:tr w:rsidR="00000000" w:rsidRPr="002C4475">
        <w:trPr>
          <w:cantSplit/>
        </w:trPr>
        <w:tc>
          <w:tcPr>
            <w:tcW w:w="3046" w:type="dxa"/>
          </w:tcPr>
          <w:p w:rsidR="002C4475" w:rsidRPr="002C4475" w:rsidRDefault="002C4475">
            <w:pPr>
              <w:pStyle w:val="Underskrifter"/>
            </w:pPr>
            <w:r w:rsidRPr="002C4475">
              <w:t>Maria Lundqvist-Brömster (fp)</w:t>
            </w:r>
          </w:p>
        </w:tc>
        <w:tc>
          <w:tcPr>
            <w:tcW w:w="3046" w:type="dxa"/>
          </w:tcPr>
          <w:p w:rsidR="002C4475" w:rsidRPr="002C4475" w:rsidRDefault="002C4475">
            <w:pPr>
              <w:pStyle w:val="Underskrifter"/>
            </w:pPr>
            <w:r w:rsidRPr="002C4475">
              <w:t>Yvonne Andersson (kd)</w:t>
            </w:r>
          </w:p>
        </w:tc>
      </w:tr>
      <w:tr w:rsidR="00000000" w:rsidRPr="002C4475">
        <w:trPr>
          <w:cantSplit/>
        </w:trPr>
        <w:tc>
          <w:tcPr>
            <w:tcW w:w="3046" w:type="dxa"/>
          </w:tcPr>
          <w:p w:rsidR="002C4475" w:rsidRPr="002C4475" w:rsidRDefault="002C4475">
            <w:pPr>
              <w:pStyle w:val="Underskrifter"/>
            </w:pPr>
            <w:r w:rsidRPr="002C4475">
              <w:t>Solveig Ternström (c)</w:t>
            </w:r>
          </w:p>
        </w:tc>
        <w:tc>
          <w:tcPr>
            <w:tcW w:w="3046" w:type="dxa"/>
          </w:tcPr>
          <w:p w:rsidR="002C4475" w:rsidRPr="002C4475" w:rsidRDefault="002C4475">
            <w:pPr>
              <w:pStyle w:val="Underskrifter"/>
            </w:pPr>
          </w:p>
        </w:tc>
      </w:tr>
    </w:tbl>
    <w:p w:rsidR="002C4475" w:rsidRPr="002C4475" w:rsidRDefault="002C4475">
      <w:pPr>
        <w:pStyle w:val="Normaltindrag"/>
      </w:pPr>
    </w:p>
    <w:sectPr w:rsidR="00000000" w:rsidRPr="002C44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4475" w:rsidRPr="002C4475" w:rsidRDefault="002C4475">
      <w:r w:rsidRPr="002C4475">
        <w:separator/>
      </w:r>
    </w:p>
  </w:endnote>
  <w:endnote w:type="continuationSeparator" w:id="0">
    <w:p w:rsidR="002C4475" w:rsidRPr="002C4475" w:rsidRDefault="002C4475">
      <w:r w:rsidRPr="002C44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475" w:rsidRPr="002C4475" w:rsidRDefault="002C4475">
    <w:pPr>
      <w:pStyle w:val="Sidfot"/>
    </w:pPr>
    <w:r w:rsidRPr="002C44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978213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4475" w:rsidRDefault="002C447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4475" w:rsidRDefault="002C447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475" w:rsidRPr="002C4475" w:rsidRDefault="002C4475">
    <w:pPr>
      <w:pStyle w:val="Sidfot"/>
    </w:pPr>
    <w:r w:rsidRPr="002C44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013408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4475" w:rsidRDefault="002C44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4475" w:rsidRDefault="002C44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475" w:rsidRPr="002C4475" w:rsidRDefault="002C4475">
    <w:pPr>
      <w:pStyle w:val="Sidfot"/>
    </w:pPr>
    <w:r w:rsidRPr="002C44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896368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4475" w:rsidRDefault="002C44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4475" w:rsidRDefault="002C44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4475" w:rsidRPr="002C4475" w:rsidRDefault="002C4475">
      <w:r w:rsidRPr="002C4475">
        <w:separator/>
      </w:r>
    </w:p>
  </w:footnote>
  <w:footnote w:type="continuationSeparator" w:id="0">
    <w:p w:rsidR="002C4475" w:rsidRPr="002C4475" w:rsidRDefault="002C4475">
      <w:r w:rsidRPr="002C44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475" w:rsidRPr="002C4475" w:rsidRDefault="002C4475">
    <w:pPr>
      <w:pStyle w:val="Sidhuvud"/>
    </w:pPr>
    <w:r w:rsidRPr="002C44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81320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4475" w:rsidRDefault="002C447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4475" w:rsidRDefault="002C447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475" w:rsidRPr="002C4475" w:rsidRDefault="002C4475">
    <w:pPr>
      <w:pStyle w:val="Sidhuvud"/>
    </w:pPr>
    <w:r w:rsidRPr="002C44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98238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4475" w:rsidRDefault="002C447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4475" w:rsidRDefault="002C447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4475" w:rsidRPr="002C4475" w:rsidRDefault="002C4475">
    <w:pPr>
      <w:pStyle w:val="FSHNormal"/>
      <w:tabs>
        <w:tab w:val="right" w:pos="5840"/>
      </w:tabs>
    </w:pPr>
    <w:r w:rsidRPr="002C4475">
      <w:br/>
    </w:r>
    <w:r w:rsidRPr="002C4475">
      <w:fldChar w:fldCharType="begin" w:fldLock="1"/>
    </w:r>
    <w:r w:rsidRPr="002C4475">
      <w:instrText xml:space="preserve"> DOCPROPERTY</w:instrText>
    </w:r>
    <w:r w:rsidRPr="002C4475">
      <w:rPr>
        <w:sz w:val="18"/>
      </w:rPr>
      <w:instrText xml:space="preserve"> "YearUser" *\charformat </w:instrText>
    </w:r>
    <w:r w:rsidRPr="002C4475">
      <w:fldChar w:fldCharType="separate"/>
    </w:r>
    <w:r w:rsidRPr="002C4475">
      <w:t>2009/10</w:t>
    </w:r>
    <w:r w:rsidRPr="002C4475">
      <w:fldChar w:fldCharType="end"/>
    </w:r>
    <w:r w:rsidRPr="002C4475">
      <w:t xml:space="preserve"> </w:t>
    </w:r>
    <w:r w:rsidRPr="002C4475">
      <w:tab/>
      <w:t xml:space="preserve">mnr: </w:t>
    </w:r>
    <w:r w:rsidRPr="002C4475">
      <w:fldChar w:fldCharType="begin" w:fldLock="1"/>
    </w:r>
    <w:r w:rsidRPr="002C4475">
      <w:instrText xml:space="preserve"> DOCPROPERTY</w:instrText>
    </w:r>
    <w:r w:rsidRPr="002C4475">
      <w:rPr>
        <w:sz w:val="18"/>
      </w:rPr>
      <w:instrText xml:space="preserve"> "Motionsnummer" *\charformat </w:instrText>
    </w:r>
    <w:r w:rsidRPr="002C4475">
      <w:fldChar w:fldCharType="separate"/>
    </w:r>
    <w:r w:rsidRPr="002C4475">
      <w:t>So669</w:t>
    </w:r>
    <w:r w:rsidRPr="002C4475">
      <w:fldChar w:fldCharType="end"/>
    </w:r>
    <w:r w:rsidRPr="002C4475">
      <w:br/>
    </w:r>
    <w:r w:rsidRPr="002C4475">
      <w:fldChar w:fldCharType="begin" w:fldLock="1"/>
    </w:r>
    <w:r w:rsidRPr="002C4475">
      <w:instrText xml:space="preserve"> DOCPROPERTY</w:instrText>
    </w:r>
    <w:r w:rsidRPr="002C4475">
      <w:rPr>
        <w:sz w:val="18"/>
      </w:rPr>
      <w:instrText xml:space="preserve"> "Samling" *\charformat </w:instrText>
    </w:r>
    <w:r w:rsidRPr="002C4475">
      <w:fldChar w:fldCharType="end"/>
    </w:r>
    <w:r w:rsidRPr="002C4475">
      <w:tab/>
      <w:t xml:space="preserve">pnr: </w:t>
    </w:r>
    <w:r w:rsidRPr="002C4475">
      <w:fldChar w:fldCharType="begin" w:fldLock="1"/>
    </w:r>
    <w:r w:rsidRPr="002C4475">
      <w:instrText xml:space="preserve"> DOCPROPERTY</w:instrText>
    </w:r>
    <w:r w:rsidRPr="002C4475">
      <w:rPr>
        <w:sz w:val="18"/>
      </w:rPr>
      <w:instrText xml:space="preserve"> "Partinummer" *\charformat </w:instrText>
    </w:r>
    <w:r w:rsidRPr="002C4475">
      <w:fldChar w:fldCharType="separate"/>
    </w:r>
    <w:r w:rsidRPr="002C4475">
      <w:t>-m912</w:t>
    </w:r>
    <w:r w:rsidRPr="002C4475">
      <w:fldChar w:fldCharType="end"/>
    </w:r>
  </w:p>
  <w:p w:rsidR="002C4475" w:rsidRPr="002C4475" w:rsidRDefault="002C4475">
    <w:pPr>
      <w:pStyle w:val="FSHRub1"/>
    </w:pPr>
    <w:r w:rsidRPr="002C4475">
      <w:t>Motion till riksdagen</w:t>
    </w:r>
    <w:r w:rsidRPr="002C4475">
      <w:br/>
    </w:r>
    <w:r w:rsidRPr="002C4475">
      <w:fldChar w:fldCharType="begin" w:fldLock="1"/>
    </w:r>
    <w:r w:rsidRPr="002C4475">
      <w:instrText xml:space="preserve"> DOCPROPERTY "YearUser" *\charformat </w:instrText>
    </w:r>
    <w:r w:rsidRPr="002C4475">
      <w:fldChar w:fldCharType="separate"/>
    </w:r>
    <w:r w:rsidRPr="002C4475">
      <w:t>2009/10</w:t>
    </w:r>
    <w:r w:rsidRPr="002C4475">
      <w:fldChar w:fldCharType="end"/>
    </w:r>
    <w:r w:rsidRPr="002C4475">
      <w:t>:</w:t>
    </w:r>
    <w:r w:rsidRPr="002C4475">
      <w:fldChar w:fldCharType="begin" w:fldLock="1"/>
    </w:r>
    <w:r w:rsidRPr="002C4475">
      <w:instrText xml:space="preserve"> DOCPROPERTY "Motionsnummer" *\charformat </w:instrText>
    </w:r>
    <w:r w:rsidRPr="002C4475">
      <w:fldChar w:fldCharType="separate"/>
    </w:r>
    <w:r w:rsidRPr="002C4475">
      <w:t>So669</w:t>
    </w:r>
    <w:r w:rsidRPr="002C4475">
      <w:fldChar w:fldCharType="end"/>
    </w:r>
  </w:p>
  <w:p w:rsidR="002C4475" w:rsidRPr="002C4475" w:rsidRDefault="002C4475">
    <w:pPr>
      <w:pStyle w:val="FSHNormalS5"/>
    </w:pPr>
    <w:r w:rsidRPr="002C4475">
      <w:fldChar w:fldCharType="begin" w:fldLock="1"/>
    </w:r>
    <w:r w:rsidRPr="002C4475">
      <w:instrText xml:space="preserve"> DOCPROPERTY "MotionarText" *\charformat </w:instrText>
    </w:r>
    <w:r w:rsidRPr="002C4475">
      <w:fldChar w:fldCharType="separate"/>
    </w:r>
    <w:r w:rsidRPr="002C4475">
      <w:t>av Anne Marie Brodén m.fl. (m, fp, kd, c)</w:t>
    </w:r>
    <w:r w:rsidRPr="002C4475">
      <w:fldChar w:fldCharType="end"/>
    </w:r>
    <w:r w:rsidRPr="002C4475">
      <w:br/>
    </w:r>
    <w:r w:rsidRPr="002C4475">
      <w:fldChar w:fldCharType="begin" w:fldLock="1"/>
    </w:r>
    <w:r w:rsidRPr="002C4475">
      <w:instrText xml:space="preserve"> DOCPROPERTY "SvarFrasKort" *\charformat </w:instrText>
    </w:r>
    <w:r w:rsidRPr="002C4475">
      <w:fldChar w:fldCharType="end"/>
    </w:r>
  </w:p>
  <w:p w:rsidR="002C4475" w:rsidRPr="002C4475" w:rsidRDefault="002C4475">
    <w:pPr>
      <w:pStyle w:val="FSHTitel"/>
    </w:pPr>
    <w:r w:rsidRPr="002C4475">
      <w:fldChar w:fldCharType="begin" w:fldLock="1"/>
    </w:r>
    <w:r w:rsidRPr="002C4475">
      <w:instrText xml:space="preserve"> DOCPROPERTY</w:instrText>
    </w:r>
    <w:r w:rsidRPr="002C4475">
      <w:rPr>
        <w:sz w:val="18"/>
      </w:rPr>
      <w:instrText xml:space="preserve"> "RubrikSvar" *\charformat </w:instrText>
    </w:r>
    <w:r w:rsidRPr="002C4475">
      <w:fldChar w:fldCharType="separate"/>
    </w:r>
    <w:r w:rsidRPr="002C4475">
      <w:t>Bättre rehabilitering och livskvalitet</w:t>
    </w:r>
    <w:r w:rsidRPr="002C4475">
      <w:fldChar w:fldCharType="end"/>
    </w:r>
  </w:p>
  <w:p w:rsidR="002C4475" w:rsidRPr="002C4475" w:rsidRDefault="002C4475">
    <w:pPr>
      <w:pStyle w:val="Normal00"/>
    </w:pPr>
  </w:p>
  <w:p w:rsidR="002C4475" w:rsidRPr="002C4475" w:rsidRDefault="002C447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17898770">
    <w:abstractNumId w:val="8"/>
  </w:num>
  <w:num w:numId="2" w16cid:durableId="927884321">
    <w:abstractNumId w:val="9"/>
  </w:num>
  <w:num w:numId="3" w16cid:durableId="357776337">
    <w:abstractNumId w:val="8"/>
  </w:num>
  <w:num w:numId="4" w16cid:durableId="337124010">
    <w:abstractNumId w:val="9"/>
  </w:num>
  <w:num w:numId="5" w16cid:durableId="850529397">
    <w:abstractNumId w:val="13"/>
  </w:num>
  <w:num w:numId="6" w16cid:durableId="219219271">
    <w:abstractNumId w:val="10"/>
  </w:num>
  <w:num w:numId="7" w16cid:durableId="895238564">
    <w:abstractNumId w:val="11"/>
  </w:num>
  <w:num w:numId="8" w16cid:durableId="1839271992">
    <w:abstractNumId w:val="12"/>
  </w:num>
  <w:num w:numId="9" w16cid:durableId="1727486385">
    <w:abstractNumId w:val="8"/>
  </w:num>
  <w:num w:numId="10" w16cid:durableId="762603778">
    <w:abstractNumId w:val="3"/>
  </w:num>
  <w:num w:numId="11" w16cid:durableId="939148165">
    <w:abstractNumId w:val="2"/>
  </w:num>
  <w:num w:numId="12" w16cid:durableId="352220884">
    <w:abstractNumId w:val="1"/>
  </w:num>
  <w:num w:numId="13" w16cid:durableId="1952669224">
    <w:abstractNumId w:val="0"/>
  </w:num>
  <w:num w:numId="14" w16cid:durableId="1794902967">
    <w:abstractNumId w:val="9"/>
  </w:num>
  <w:num w:numId="15" w16cid:durableId="520751067">
    <w:abstractNumId w:val="7"/>
  </w:num>
  <w:num w:numId="16" w16cid:durableId="387462195">
    <w:abstractNumId w:val="6"/>
  </w:num>
  <w:num w:numId="17" w16cid:durableId="1341161206">
    <w:abstractNumId w:val="5"/>
  </w:num>
  <w:num w:numId="18" w16cid:durableId="1763381326">
    <w:abstractNumId w:val="4"/>
  </w:num>
  <w:num w:numId="19" w16cid:durableId="1171791898">
    <w:abstractNumId w:val="11"/>
  </w:num>
  <w:num w:numId="20" w16cid:durableId="1300496627">
    <w:abstractNumId w:val="10"/>
  </w:num>
  <w:num w:numId="21" w16cid:durableId="7197875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0-27"/>
    <w:docVar w:name="PersonGUIDs" w:val="{5263AE98-3A19-46D3-A4F3-606E50279DD5},{602FC447-0AA2-4F2F-A2AC-90E85B57D72A},{A066DAED-97D6-488F-BBF6-2A057F85E055},{858FDC0F-53B4-4E8C-98D2-A710499AFF94}"/>
  </w:docVars>
  <w:rsids>
    <w:rsidRoot w:val="00FD5B65"/>
    <w:rsid w:val="002C4475"/>
    <w:rsid w:val="00FD5B6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4583A426-67E2-430B-A368-B16474031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
    <w:name w:val="Förslag"/>
    <w:aliases w:val="Yrkande,Hemstl_att,Förslagstext,Förslagspunk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FSHS5NrFotH">
    <w:name w:val="FSH_S5_NrFotHö"/>
    <w:rPr>
      <w:noProof/>
      <w:sz w:val="327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2223</Characters>
  <Application>Microsoft Office Word</Application>
  <DocSecurity>4</DocSecurity>
  <Lines>43</Lines>
  <Paragraphs>14</Paragraphs>
  <ScaleCrop>false</ScaleCrop>
  <HeadingPairs>
    <vt:vector size="2" baseType="variant">
      <vt:variant>
        <vt:lpstr>Rubrik</vt:lpstr>
      </vt:variant>
      <vt:variant>
        <vt:i4>1</vt:i4>
      </vt:variant>
    </vt:vector>
  </HeadingPairs>
  <TitlesOfParts>
    <vt:vector size="1" baseType="lpstr">
      <vt:lpstr>-m912</vt:lpstr>
    </vt:vector>
  </TitlesOfParts>
  <Company>Riksdagen</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-m912</dc:title>
  <dc:subject>-m912</dc:subject>
  <dc:creator>Riksdagen</dc:creator>
  <cp:keywords>Riksdagen</cp:keywords>
  <dc:description>Nya formatmallshantering för förslag+urix bakåtkomp+könamn</dc:description>
  <cp:lastModifiedBy>Lars Brink</cp:lastModifiedBy>
  <cp:revision>2</cp:revision>
  <cp:lastPrinted>2009-10-27T13:35:00Z</cp:lastPrinted>
  <dcterms:created xsi:type="dcterms:W3CDTF">2025-12-17T21:42:00Z</dcterms:created>
  <dcterms:modified xsi:type="dcterms:W3CDTF">2025-12-17T21:42:00Z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mot2000_514_2009-10-27</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st</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Bättre rehabilitering och livskvalitet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Bättre rehabilitering och livskvalitet</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-m912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Anne Marie Brodén m.fl. (m, fp, kd, c)</vt:lpwstr>
  </property>
  <property fmtid="{D5CDD505-2E9C-101B-9397-08002B2CF9AE}" pid="26" name="MotionarLista">
    <vt:lpwstr>Brodén, Anne Marie (m)\Lundqvist-Brömster, Maria (fp)\Andersson, Yvonne (kd)\Ternström, Solveig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 Maria Lundqvist-Brömster (fp), Yvonne Andersson (kd), Solveig Ternström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So669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sebastian.tham@riksdagen.se</vt:lpwstr>
  </property>
  <property fmtid="{D5CDD505-2E9C-101B-9397-08002B2CF9AE}" pid="45" name="ReservUID">
    <vt:lpwstr>sn0129aa</vt:lpwstr>
  </property>
  <property fmtid="{D5CDD505-2E9C-101B-9397-08002B2CF9AE}" pid="46" name="MotionID">
    <vt:lpwstr>20092010000000000109000009120070</vt:lpwstr>
  </property>
  <property fmtid="{D5CDD505-2E9C-101B-9397-08002B2CF9AE}" pid="47" name="datum">
    <vt:lpwstr>091006</vt:lpwstr>
  </property>
  <property fmtid="{D5CDD505-2E9C-101B-9397-08002B2CF9AE}" pid="48" name="avsändar-e-post">
    <vt:lpwstr>sebastian.tham@riksdagen.se</vt:lpwstr>
  </property>
  <property fmtid="{D5CDD505-2E9C-101B-9397-08002B2CF9AE}" pid="49" name="id">
    <vt:lpwstr>20092010000000000109000009120070</vt:lpwstr>
  </property>
  <property fmtid="{D5CDD505-2E9C-101B-9397-08002B2CF9AE}" pid="50" name="nummer">
    <vt:lpwstr>669</vt:lpwstr>
  </property>
  <property fmtid="{D5CDD505-2E9C-101B-9397-08002B2CF9AE}" pid="51" name="utskottsbeteckning">
    <vt:lpwstr>So</vt:lpwstr>
  </property>
  <property fmtid="{D5CDD505-2E9C-101B-9397-08002B2CF9AE}" pid="52" name="GlobalUID">
    <vt:lpwstr>{51E88C06-EF8B-40DE-A70A-77D20CBFDECC}</vt:lpwstr>
  </property>
  <property fmtid="{D5CDD505-2E9C-101B-9397-08002B2CF9AE}" pid="53" name="Överföringar">
    <vt:i4>1</vt:i4>
  </property>
  <property fmtid="{D5CDD505-2E9C-101B-9397-08002B2CF9AE}" pid="54" name="Checksum">
    <vt:lpwstr>*1010228798831*</vt:lpwstr>
  </property>
  <property fmtid="{D5CDD505-2E9C-101B-9397-08002B2CF9AE}" pid="55" name="skuggnummer">
    <vt:lpwstr>3751</vt:lpwstr>
  </property>
  <property fmtid="{D5CDD505-2E9C-101B-9397-08002B2CF9AE}" pid="56" name="urixVersion">
    <vt:lpwstr>3.2.7.16</vt:lpwstr>
  </property>
  <property fmtid="{D5CDD505-2E9C-101B-9397-08002B2CF9AE}" pid="57" name="urixOrigin">
    <vt:lpwstr>091027 14:35:14.820</vt:lpwstr>
  </property>
  <property fmtid="{D5CDD505-2E9C-101B-9397-08002B2CF9AE}" pid="58" name="urixGuid">
    <vt:lpwstr>{43E101DA-2517-4829-A19B-A58F3AA0862D}</vt:lpwstr>
  </property>
</Properties>
</file>