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1441F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74FBECEB09C4DE6ABB1FCE04C030547"/>
        </w:placeholder>
        <w15:appearance w15:val="hidden"/>
        <w:text/>
      </w:sdtPr>
      <w:sdtEndPr/>
      <w:sdtContent>
        <w:p w:rsidR="00AF30DD" w:rsidP="00CC4C93" w:rsidRDefault="00AF30DD" w14:paraId="671441FB" w14:textId="77777777">
          <w:pPr>
            <w:pStyle w:val="Rubrik1"/>
          </w:pPr>
          <w:r>
            <w:t>Förslag till riksdagsbeslut</w:t>
          </w:r>
        </w:p>
      </w:sdtContent>
    </w:sdt>
    <w:sdt>
      <w:sdtPr>
        <w:alias w:val="Yrkande 1"/>
        <w:tag w:val="aefab4ea-6cb6-47ac-8f63-3ccddd448b42"/>
        <w:id w:val="1063291669"/>
        <w:lock w:val="sdtLocked"/>
      </w:sdtPr>
      <w:sdtEndPr/>
      <w:sdtContent>
        <w:p w:rsidR="00EC0F8F" w:rsidRDefault="00BB2443" w14:paraId="671441FC" w14:textId="3723D0E9">
          <w:pPr>
            <w:pStyle w:val="Frslagstext"/>
          </w:pPr>
          <w:r>
            <w:t>Riksdagen ställer sig bakom det som anförs i motionen om behovet av att se över möjligheten till nya åtgärder mot snatteri och tillkännager detta för regeringen.</w:t>
          </w:r>
        </w:p>
      </w:sdtContent>
    </w:sdt>
    <w:p w:rsidR="00AF30DD" w:rsidP="00AF30DD" w:rsidRDefault="000156D9" w14:paraId="671441FD" w14:textId="77777777">
      <w:pPr>
        <w:pStyle w:val="Rubrik1"/>
      </w:pPr>
      <w:bookmarkStart w:name="MotionsStart" w:id="1"/>
      <w:bookmarkEnd w:id="1"/>
      <w:r>
        <w:t>Motivering</w:t>
      </w:r>
    </w:p>
    <w:p w:rsidR="00496336" w:rsidP="00496336" w:rsidRDefault="00496336" w14:paraId="671441FE" w14:textId="77777777">
      <w:pPr>
        <w:pStyle w:val="Normalutanindragellerluft"/>
      </w:pPr>
      <w:r>
        <w:t xml:space="preserve">Snatteri klassificeras ibland som ett ”vardagsbrott” likt cykelstöld. Snatteri har dock stora ekonomiska konsekvenser för handeln i stort och för enskilda handlare. Enligt uppgift från Brottsförebyggande rådet (BRÅ) anmäldes år 2014 48 800 stölder och snatterier från butik, vilket var ungefär lika många som året innan. Antalet anmälda butiksstölder har varierat under den senaste tioårsperioden, men trenden har, enligt BRÅ, varit nedåtgående de senaste fem åren, och antalet anmälda stölder 2014 låg sexton procent lägre än för tio år sedan. </w:t>
      </w:r>
    </w:p>
    <w:p w:rsidR="00496336" w:rsidP="00496336" w:rsidRDefault="00496336" w14:paraId="671441FF" w14:textId="77777777">
      <w:pPr>
        <w:pStyle w:val="Normalutanindragellerluft"/>
      </w:pPr>
      <w:r>
        <w:t>Antalet anmälda butiksstölder påverkas dock av butikers kontroller och policy för att anmäla brott. De flesta stölder och snatterier upptäcks inte, vilket gör det svårt att utifrån statistiken avgöra butikstöldernas omfattning. Specialstudier av butikernas svinn visar att endast mellan fem och tio procent av det totala antalet butiksstölder upptäcks och anmäls till polisen.</w:t>
      </w:r>
    </w:p>
    <w:p w:rsidR="00496336" w:rsidP="00496336" w:rsidRDefault="00496336" w14:paraId="67144200" w14:textId="77777777">
      <w:pPr>
        <w:pStyle w:val="Normalutanindragellerluft"/>
      </w:pPr>
      <w:r>
        <w:t>Det har också uppstått en diskussion om att handeln helt enkelt inte tycker att det är lönt att anmäla. Enligt en undersökning som branschorganisationen Svensk Handel låtit göra begås varje år två miljoner snatterier, men bara ca två procent av brotten anmäls. Svensk Handel menar att det i själva verket stjäls/snattas för 4,6 miljarder kronor varje år. Enligt Svensk Handels utredning lade polisen ner 39 procent av ärendena 2013 och 2014 var siffran 54 procent. Vidare så betalar enbart två av tio dömda sina böter. Att brott inte anmäls och att polisen inte vill gå vidare med utredningar av brott är inte bra. Självklart ska våldsbrott och annan grov brottslighet prioriteras men förtroendet för rättsstaten och rättsvårdande myndigheter (Polisen, Åklagarväsendet, Domstolarna) undergrävs bland allmänheten om ”vardagsbrottslighet” som cykelstölder, snatterier och bostadsinbrott nästan helt skjuts åt sidan.</w:t>
      </w:r>
    </w:p>
    <w:p w:rsidR="00AF30DD" w:rsidP="00496336" w:rsidRDefault="00496336" w14:paraId="67144201" w14:textId="77777777">
      <w:pPr>
        <w:pStyle w:val="Normalutanindragellerluft"/>
      </w:pPr>
      <w:r>
        <w:lastRenderedPageBreak/>
        <w:t>Både Svensk Handel och Egendomsskyddsutredningen har fört fram olika förslag på nya åtgärder mot snatteriet, det kan säkert finnas fler. Det är också möjligt att ett intensivare arbete från Polisens sida gentemot snatteriet kan ha goda effekter inom ramen för nuvarande lagstiftning. Denna, inte minst för mindre handlare, viktiga fråga behöver dock uppmärksammas mer.</w:t>
      </w:r>
    </w:p>
    <w:sdt>
      <w:sdtPr>
        <w:rPr>
          <w:i/>
          <w:noProof/>
        </w:rPr>
        <w:alias w:val="CC_Underskrifter"/>
        <w:tag w:val="CC_Underskrifter"/>
        <w:id w:val="583496634"/>
        <w:lock w:val="sdtContentLocked"/>
        <w:placeholder>
          <w:docPart w:val="DBB92CD74CFC4ED4892CF4C231B592BA"/>
        </w:placeholder>
        <w15:appearance w15:val="hidden"/>
      </w:sdtPr>
      <w:sdtEndPr>
        <w:rPr>
          <w:noProof w:val="0"/>
        </w:rPr>
      </w:sdtEndPr>
      <w:sdtContent>
        <w:p w:rsidRPr="00ED19F0" w:rsidR="00865E70" w:rsidP="00704FF8" w:rsidRDefault="00855669" w14:paraId="671442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911EEB" w:rsidRDefault="00911EEB" w14:paraId="67144206" w14:textId="77777777"/>
    <w:sectPr w:rsidR="00911EE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44208" w14:textId="77777777" w:rsidR="00496336" w:rsidRDefault="00496336" w:rsidP="000C1CAD">
      <w:pPr>
        <w:spacing w:line="240" w:lineRule="auto"/>
      </w:pPr>
      <w:r>
        <w:separator/>
      </w:r>
    </w:p>
  </w:endnote>
  <w:endnote w:type="continuationSeparator" w:id="0">
    <w:p w14:paraId="67144209" w14:textId="77777777" w:rsidR="00496336" w:rsidRDefault="004963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92AC" w14:textId="77777777" w:rsidR="00855669" w:rsidRDefault="0085566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420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566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4214" w14:textId="77777777" w:rsidR="0077327E" w:rsidRDefault="0077327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201509290925</w:instrText>
    </w:r>
    <w:r>
      <w:fldChar w:fldCharType="end"/>
    </w:r>
    <w:r>
      <w:instrText xml:space="preserve"> &gt; </w:instrText>
    </w:r>
    <w:r>
      <w:fldChar w:fldCharType="begin"/>
    </w:r>
    <w:r>
      <w:instrText xml:space="preserve"> PRINTDATE \@ "yyyyMMddHHmm" </w:instrText>
    </w:r>
    <w:r>
      <w:fldChar w:fldCharType="separate"/>
    </w:r>
    <w:r>
      <w:rPr>
        <w:noProof/>
      </w:rPr>
      <w:instrText>201509291321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13:21</w:instrText>
    </w:r>
    <w:r>
      <w:fldChar w:fldCharType="end"/>
    </w:r>
    <w:r>
      <w:instrText xml:space="preserve"> </w:instrText>
    </w:r>
    <w:r>
      <w:fldChar w:fldCharType="separate"/>
    </w:r>
    <w:r>
      <w:rPr>
        <w:noProof/>
      </w:rPr>
      <w:t>2015-09-29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44206" w14:textId="77777777" w:rsidR="00496336" w:rsidRDefault="00496336" w:rsidP="000C1CAD">
      <w:pPr>
        <w:spacing w:line="240" w:lineRule="auto"/>
      </w:pPr>
      <w:r>
        <w:separator/>
      </w:r>
    </w:p>
  </w:footnote>
  <w:footnote w:type="continuationSeparator" w:id="0">
    <w:p w14:paraId="67144207" w14:textId="77777777" w:rsidR="00496336" w:rsidRDefault="004963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669" w:rsidRDefault="00855669" w14:paraId="3D9AC96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669" w:rsidRDefault="00855669" w14:paraId="17DE0DE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1442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5669" w14:paraId="671442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:1874</w:t>
        </w:r>
      </w:sdtContent>
    </w:sdt>
  </w:p>
  <w:p w:rsidR="00A42228" w:rsidP="00283E0F" w:rsidRDefault="00855669" w14:paraId="67144211" w14:textId="77777777">
    <w:pPr>
      <w:pStyle w:val="FSHRub2"/>
    </w:pPr>
    <w:sdt>
      <w:sdtPr>
        <w:alias w:val="CC_Noformat_Avtext"/>
        <w:tag w:val="CC_Noformat_Avtext"/>
        <w:id w:val="1389603703"/>
        <w:lock w:val="sdtContentLocked"/>
        <w15:appearance w15:val="hidden"/>
        <w:text/>
      </w:sdtPr>
      <w:sdtEndPr/>
      <w:sdtContent>
        <w:r>
          <w:t>av Niklas Karlsson (S)</w:t>
        </w:r>
      </w:sdtContent>
    </w:sdt>
  </w:p>
  <w:sdt>
    <w:sdtPr>
      <w:alias w:val="CC_Noformat_Rubtext"/>
      <w:tag w:val="CC_Noformat_Rubtext"/>
      <w:id w:val="1800419874"/>
      <w:lock w:val="sdtLocked"/>
      <w15:appearance w15:val="hidden"/>
      <w:text/>
    </w:sdtPr>
    <w:sdtEndPr/>
    <w:sdtContent>
      <w:p w:rsidR="00A42228" w:rsidP="00283E0F" w:rsidRDefault="00496336" w14:paraId="67144212" w14:textId="77777777">
        <w:pPr>
          <w:pStyle w:val="FSHRub2"/>
        </w:pPr>
        <w:r>
          <w:t xml:space="preserve">Åtgärder mot snatterier </w:t>
        </w:r>
      </w:p>
    </w:sdtContent>
  </w:sdt>
  <w:sdt>
    <w:sdtPr>
      <w:alias w:val="CC_Boilerplate_3"/>
      <w:tag w:val="CC_Boilerplate_3"/>
      <w:id w:val="-1567486118"/>
      <w:lock w:val="sdtContentLocked"/>
      <w15:appearance w15:val="hidden"/>
      <w:text w:multiLine="1"/>
    </w:sdtPr>
    <w:sdtEndPr/>
    <w:sdtContent>
      <w:p w:rsidR="00A42228" w:rsidP="00283E0F" w:rsidRDefault="00A42228" w14:paraId="671442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63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336"/>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33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4FF8"/>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27E"/>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669"/>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EEB"/>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37C"/>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44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6B5"/>
    <w:rsid w:val="00EB3F8D"/>
    <w:rsid w:val="00EB411B"/>
    <w:rsid w:val="00EB6560"/>
    <w:rsid w:val="00EB6D49"/>
    <w:rsid w:val="00EC08F7"/>
    <w:rsid w:val="00EC0F8F"/>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1441FA"/>
  <w15:chartTrackingRefBased/>
  <w15:docId w15:val="{F9830154-B631-44FC-8F17-A0856767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4FBECEB09C4DE6ABB1FCE04C030547"/>
        <w:category>
          <w:name w:val="Allmänt"/>
          <w:gallery w:val="placeholder"/>
        </w:category>
        <w:types>
          <w:type w:val="bbPlcHdr"/>
        </w:types>
        <w:behaviors>
          <w:behavior w:val="content"/>
        </w:behaviors>
        <w:guid w:val="{93E50724-7191-4BAC-9574-06C3F932A77F}"/>
      </w:docPartPr>
      <w:docPartBody>
        <w:p w:rsidR="000277A0" w:rsidRDefault="000277A0">
          <w:pPr>
            <w:pStyle w:val="574FBECEB09C4DE6ABB1FCE04C030547"/>
          </w:pPr>
          <w:r w:rsidRPr="009A726D">
            <w:rPr>
              <w:rStyle w:val="Platshllartext"/>
            </w:rPr>
            <w:t>Klicka här för att ange text.</w:t>
          </w:r>
        </w:p>
      </w:docPartBody>
    </w:docPart>
    <w:docPart>
      <w:docPartPr>
        <w:name w:val="DBB92CD74CFC4ED4892CF4C231B592BA"/>
        <w:category>
          <w:name w:val="Allmänt"/>
          <w:gallery w:val="placeholder"/>
        </w:category>
        <w:types>
          <w:type w:val="bbPlcHdr"/>
        </w:types>
        <w:behaviors>
          <w:behavior w:val="content"/>
        </w:behaviors>
        <w:guid w:val="{FD4D61CA-5FC7-4542-B8EE-3D21F982A257}"/>
      </w:docPartPr>
      <w:docPartBody>
        <w:p w:rsidR="000277A0" w:rsidRDefault="000277A0">
          <w:pPr>
            <w:pStyle w:val="DBB92CD74CFC4ED4892CF4C231B592B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A0"/>
    <w:rsid w:val="00027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4FBECEB09C4DE6ABB1FCE04C030547">
    <w:name w:val="574FBECEB09C4DE6ABB1FCE04C030547"/>
  </w:style>
  <w:style w:type="paragraph" w:customStyle="1" w:styleId="119E39067DE2416EABA635681711B1DC">
    <w:name w:val="119E39067DE2416EABA635681711B1DC"/>
  </w:style>
  <w:style w:type="paragraph" w:customStyle="1" w:styleId="DBB92CD74CFC4ED4892CF4C231B592BA">
    <w:name w:val="DBB92CD74CFC4ED4892CF4C231B59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4968</RubrikLookup>
    <MotionGuid xmlns="00d11361-0b92-4bae-a181-288d6a55b763">a81693d9-034d-44e9-8055-b22d7ddc9a94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126A-3DF0-4F6A-BAFA-A1C0EAD8A3B9}"/>
</file>

<file path=customXml/itemProps2.xml><?xml version="1.0" encoding="utf-8"?>
<ds:datastoreItem xmlns:ds="http://schemas.openxmlformats.org/officeDocument/2006/customXml" ds:itemID="{E41EBB5B-77CE-4C54-9EF0-CEC502F863E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9347D87-8F87-46AF-AD76-9119C1FBF0C3}"/>
</file>

<file path=customXml/itemProps5.xml><?xml version="1.0" encoding="utf-8"?>
<ds:datastoreItem xmlns:ds="http://schemas.openxmlformats.org/officeDocument/2006/customXml" ds:itemID="{BD96959B-DA7D-42CD-A5C8-CB5EE13689E8}"/>
</file>

<file path=docProps/app.xml><?xml version="1.0" encoding="utf-8"?>
<Properties xmlns="http://schemas.openxmlformats.org/officeDocument/2006/extended-properties" xmlns:vt="http://schemas.openxmlformats.org/officeDocument/2006/docPropsVTypes">
  <Template>GranskaMot</Template>
  <TotalTime>4</TotalTime>
  <Pages>2</Pages>
  <Words>358</Words>
  <Characters>2081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201516S8001 Åtgärder mot snatterier</vt:lpstr>
      <vt:lpstr/>
    </vt:vector>
  </TitlesOfParts>
  <Company>Sveriges riksdag</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201516S8001 Åtgärder mot snatterier</dc:title>
  <dc:subject/>
  <dc:creator>Daniel Kreivi</dc:creator>
  <cp:keywords/>
  <dc:description/>
  <cp:lastModifiedBy>Ida Wahlbom</cp:lastModifiedBy>
  <cp:revision>6</cp:revision>
  <cp:lastPrinted>2015-09-29T11:21:00Z</cp:lastPrinted>
  <dcterms:created xsi:type="dcterms:W3CDTF">2015-09-29T07:25:00Z</dcterms:created>
  <dcterms:modified xsi:type="dcterms:W3CDTF">2015-10-06T08:52:00Z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*T75FBF0B831F5*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https://filur.riksdagen.se/drop/DropOffLibrary/T75FBF0B831F5.docx</vt:lpwstr>
  </property>
  <property fmtid="{D5CDD505-2E9C-101B-9397-08002B2CF9AE}" pid="11" name="RevisionsOn">
    <vt:lpwstr>1</vt:lpwstr>
  </property>
</Properties>
</file>