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E8B932" w14:textId="77777777">
      <w:pPr>
        <w:pStyle w:val="Normalutanindragellerluft"/>
      </w:pPr>
      <w:bookmarkStart w:name="_Toc106800475" w:id="0"/>
      <w:bookmarkStart w:name="_Toc106801300" w:id="1"/>
    </w:p>
    <w:p xmlns:w14="http://schemas.microsoft.com/office/word/2010/wordml" w:rsidRPr="009B062B" w:rsidR="00AF30DD" w:rsidP="006E3CF9" w:rsidRDefault="006E3CF9" w14:paraId="1D157388" w14:textId="77777777">
      <w:pPr>
        <w:pStyle w:val="RubrikFrslagTIllRiksdagsbeslut"/>
      </w:pPr>
      <w:sdt>
        <w:sdtPr>
          <w:alias w:val="CC_Boilerplate_4"/>
          <w:tag w:val="CC_Boilerplate_4"/>
          <w:id w:val="-1644581176"/>
          <w:lock w:val="sdtContentLocked"/>
          <w:placeholder>
            <w:docPart w:val="05FB04577E724978AAF5253CEBC833E0"/>
          </w:placeholder>
          <w:text/>
        </w:sdtPr>
        <w:sdtEndPr/>
        <w:sdtContent>
          <w:r w:rsidRPr="009B062B" w:rsidR="00AF30DD">
            <w:t>Förslag till riksdagsbeslut</w:t>
          </w:r>
        </w:sdtContent>
      </w:sdt>
      <w:bookmarkEnd w:id="0"/>
      <w:bookmarkEnd w:id="1"/>
    </w:p>
    <w:sdt>
      <w:sdtPr>
        <w:tag w:val="6f89736b-ee77-4cf2-b544-e2365c389a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utredning i syfte att upphäva det generella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39C05131F4703B45321312A66621C"/>
        </w:placeholder>
        <w:text/>
      </w:sdtPr>
      <w:sdtEndPr/>
      <w:sdtContent>
        <w:p xmlns:w14="http://schemas.microsoft.com/office/word/2010/wordml" w:rsidRPr="009B062B" w:rsidR="006D79C9" w:rsidP="00333E95" w:rsidRDefault="006D79C9" w14:paraId="58145CD5" w14:textId="77777777">
          <w:pPr>
            <w:pStyle w:val="Rubrik1"/>
          </w:pPr>
          <w:r>
            <w:t>Motivering</w:t>
          </w:r>
        </w:p>
      </w:sdtContent>
    </w:sdt>
    <w:bookmarkEnd w:displacedByCustomXml="prev" w:id="3"/>
    <w:bookmarkEnd w:displacedByCustomXml="prev" w:id="4"/>
    <w:p xmlns:w14="http://schemas.microsoft.com/office/word/2010/wordml" w:rsidR="00002556" w:rsidP="00002556" w:rsidRDefault="00002556" w14:paraId="6782CA66" w14:textId="77777777">
      <w:pPr>
        <w:pStyle w:val="Normalutanindragellerluft"/>
      </w:pPr>
      <w:r>
        <w:t xml:space="preserve">Strandskyddet har utretts flera gånger och olika försök att reformera det har hittills slutat i små förändringar för den som vill bygga nära vatten. Att kunna bygga strandnära är både en fråga om att kunna utveckla en bygd med attraktiva boenden och underlätta näringsverksamhet. För enskilda människor handlar det dock lika mycket om att möjliggöra en boende- och livsmiljö som ökar välbefinnandet och möjliggör ett attraktivt boende till en kostnad som är överkomlig. </w:t>
      </w:r>
    </w:p>
    <w:p xmlns:w14="http://schemas.microsoft.com/office/word/2010/wordml" w:rsidR="00002556" w:rsidP="00002556" w:rsidRDefault="00002556" w14:paraId="1C20A910" w14:textId="77777777">
      <w:pPr>
        <w:pStyle w:val="Normalutanindragellerluft"/>
      </w:pPr>
    </w:p>
    <w:p xmlns:w14="http://schemas.microsoft.com/office/word/2010/wordml" w:rsidRPr="00422B9E" w:rsidR="00422B9E" w:rsidP="00002556" w:rsidRDefault="00002556" w14:paraId="203A3FAE" w14:textId="2A9B1FD3">
      <w:pPr>
        <w:pStyle w:val="Normalutanindragellerluft"/>
      </w:pPr>
      <w:r>
        <w:t xml:space="preserve">Samtidigt har strandskyddet till syfte att långsiktigt trygga förutsättningarna för enskilda att ha allemansrättslig tillgång till strandlinjen och bevara goda livsvillkor för djur- och växtlivet. Det finns också ett regelverk för att ge särskilt känsliga och intressanta naturområden ett skydd. Det generella strandskyddet bör därför avskaffas och ersättas med en möjlighet för kommuner att belägga enskilda strandlinjer med skydd. Kommunerna ska inom ramen för detta ta särskild hänsyn i områden som redan är starkt exploaterade och fortsatt värna allmänhetens tillgång till strandlinjen, så att människor </w:t>
      </w:r>
      <w:r>
        <w:lastRenderedPageBreak/>
        <w:t>kan använda sig av allemansrätten och ha tillgång till obrutna strandlinjer. Länsstyrelsernas möjligheter att upphäva beviljade bygglov för strandnära byggnationer ska helt slopas.</w:t>
      </w:r>
    </w:p>
    <w:p xmlns:w14="http://schemas.microsoft.com/office/word/2010/wordml" w:rsidR="00BB6339" w:rsidP="008E0FE2" w:rsidRDefault="00BB6339" w14:paraId="75A9CA0E" w14:textId="77777777">
      <w:pPr>
        <w:pStyle w:val="Normalutanindragellerluft"/>
      </w:pPr>
    </w:p>
    <w:sdt>
      <w:sdtPr>
        <w:rPr>
          <w:i/>
          <w:noProof/>
        </w:rPr>
        <w:alias w:val="CC_Underskrifter"/>
        <w:tag w:val="CC_Underskrifter"/>
        <w:id w:val="583496634"/>
        <w:lock w:val="sdtContentLocked"/>
        <w:placeholder>
          <w:docPart w:val="876D936C89C54D27A13B514A7148A03E"/>
        </w:placeholder>
      </w:sdtPr>
      <w:sdtEndPr/>
      <w:sdtContent>
        <w:p xmlns:w14="http://schemas.microsoft.com/office/word/2010/wordml" w:rsidR="006E3CF9" w:rsidP="006E3CF9" w:rsidRDefault="006E3CF9" w14:paraId="21DD3A35" w14:textId="77777777">
          <w:pPr/>
          <w:r/>
        </w:p>
        <w:p xmlns:w14="http://schemas.microsoft.com/office/word/2010/wordml" w:rsidR="006E3CF9" w:rsidP="006E3CF9" w:rsidRDefault="006E3CF9" w14:paraId="5F589A85" w14:textId="4D1191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7468FB" w14:textId="652CD6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4514" w14:textId="77777777" w:rsidR="00002556" w:rsidRDefault="00002556" w:rsidP="000C1CAD">
      <w:pPr>
        <w:spacing w:line="240" w:lineRule="auto"/>
      </w:pPr>
      <w:r>
        <w:separator/>
      </w:r>
    </w:p>
  </w:endnote>
  <w:endnote w:type="continuationSeparator" w:id="0">
    <w:p w14:paraId="132BF247" w14:textId="77777777" w:rsidR="00002556" w:rsidRDefault="0000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8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D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4B4" w14:textId="02BE6DDC" w:rsidR="00262EA3" w:rsidRPr="006E3CF9" w:rsidRDefault="00262EA3" w:rsidP="006E3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EA94" w14:textId="77777777" w:rsidR="00002556" w:rsidRDefault="00002556" w:rsidP="000C1CAD">
      <w:pPr>
        <w:spacing w:line="240" w:lineRule="auto"/>
      </w:pPr>
      <w:r>
        <w:separator/>
      </w:r>
    </w:p>
  </w:footnote>
  <w:footnote w:type="continuationSeparator" w:id="0">
    <w:p w14:paraId="2BF98BE6" w14:textId="77777777" w:rsidR="00002556" w:rsidRDefault="0000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D4E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82B39" wp14:anchorId="3D5F9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CF9" w14:paraId="437EDBD6" w14:textId="6D6CF9FD">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F9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CF9" w14:paraId="437EDBD6" w14:textId="6D6CF9FD">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88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28F118" w14:textId="77777777">
    <w:pPr>
      <w:jc w:val="right"/>
    </w:pPr>
  </w:p>
  <w:p w:rsidR="00262EA3" w:rsidP="00776B74" w:rsidRDefault="00262EA3" w14:paraId="14B5F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CF9" w14:paraId="4A35A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FB1A4" wp14:anchorId="097ED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CF9" w14:paraId="06749523" w14:textId="306BB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255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E3CF9" w14:paraId="418A2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CF9" w14:paraId="6B25B86A" w14:textId="61EEC0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262EA3" w:rsidP="00E03A3D" w:rsidRDefault="006E3CF9" w14:paraId="2120BB03" w14:textId="21B2F3F4">
    <w:pPr>
      <w:pStyle w:val="Motionr"/>
    </w:pPr>
    <w:sdt>
      <w:sdtPr>
        <w:alias w:val="CC_Noformat_Avtext"/>
        <w:tag w:val="CC_Noformat_Avtext"/>
        <w:id w:val="-2020768203"/>
        <w:lock w:val="sdtContentLocked"/>
        <w:placeholder>
          <w:docPart w:val="9E2EB35D516D4D78A68CB93960F5C4DD"/>
        </w:placeholder>
        <w15:appearance w15:val="hidden"/>
        <w:text/>
      </w:sdtPr>
      <w:sdtEndPr/>
      <w:sdtContent>
        <w:r>
          <w:t>av Larry Söder (KD)</w:t>
        </w:r>
      </w:sdtContent>
    </w:sdt>
  </w:p>
  <w:sdt>
    <w:sdtPr>
      <w:alias w:val="CC_Noformat_Rubtext"/>
      <w:tag w:val="CC_Noformat_Rubtext"/>
      <w:id w:val="-218060500"/>
      <w:lock w:val="sdtContentLocked"/>
      <w:placeholder>
        <w:docPart w:val="797451072FA44A2D8D0160432F1A34BE"/>
      </w:placeholder>
      <w:text/>
    </w:sdtPr>
    <w:sdtEndPr/>
    <w:sdtContent>
      <w:p w:rsidR="00262EA3" w:rsidP="00283E0F" w:rsidRDefault="00002556" w14:paraId="7FB32958" w14:textId="4CDCF6AF">
        <w:pPr>
          <w:pStyle w:val="FSHRub2"/>
        </w:pPr>
        <w:r>
          <w:t>Ny modell för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460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2556"/>
    <w:rsid w:val="000000E0"/>
    <w:rsid w:val="00000761"/>
    <w:rsid w:val="000011FC"/>
    <w:rsid w:val="000014AF"/>
    <w:rsid w:val="00002310"/>
    <w:rsid w:val="0000255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2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F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5A37F"/>
  <w15:chartTrackingRefBased/>
  <w15:docId w15:val="{D93112B6-EF33-40B8-AA2D-36A25CF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281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7985">
          <w:marLeft w:val="0"/>
          <w:marRight w:val="0"/>
          <w:marTop w:val="0"/>
          <w:marBottom w:val="0"/>
          <w:divBdr>
            <w:top w:val="none" w:sz="0" w:space="0" w:color="auto"/>
            <w:left w:val="none" w:sz="0" w:space="0" w:color="auto"/>
            <w:bottom w:val="none" w:sz="0" w:space="0" w:color="auto"/>
            <w:right w:val="none" w:sz="0" w:space="0" w:color="auto"/>
          </w:divBdr>
        </w:div>
        <w:div w:id="919027623">
          <w:marLeft w:val="0"/>
          <w:marRight w:val="0"/>
          <w:marTop w:val="0"/>
          <w:marBottom w:val="0"/>
          <w:divBdr>
            <w:top w:val="none" w:sz="0" w:space="0" w:color="auto"/>
            <w:left w:val="none" w:sz="0" w:space="0" w:color="auto"/>
            <w:bottom w:val="none" w:sz="0" w:space="0" w:color="auto"/>
            <w:right w:val="none" w:sz="0" w:space="0" w:color="auto"/>
          </w:divBdr>
        </w:div>
        <w:div w:id="166093857">
          <w:marLeft w:val="0"/>
          <w:marRight w:val="0"/>
          <w:marTop w:val="0"/>
          <w:marBottom w:val="0"/>
          <w:divBdr>
            <w:top w:val="none" w:sz="0" w:space="0" w:color="auto"/>
            <w:left w:val="none" w:sz="0" w:space="0" w:color="auto"/>
            <w:bottom w:val="none" w:sz="0" w:space="0" w:color="auto"/>
            <w:right w:val="none" w:sz="0" w:space="0" w:color="auto"/>
          </w:divBdr>
        </w:div>
        <w:div w:id="2113622513">
          <w:marLeft w:val="0"/>
          <w:marRight w:val="0"/>
          <w:marTop w:val="0"/>
          <w:marBottom w:val="280"/>
          <w:divBdr>
            <w:top w:val="none" w:sz="0" w:space="0" w:color="auto"/>
            <w:left w:val="none" w:sz="0" w:space="0" w:color="auto"/>
            <w:bottom w:val="none" w:sz="0" w:space="0" w:color="auto"/>
            <w:right w:val="none" w:sz="0" w:space="0" w:color="auto"/>
          </w:divBdr>
        </w:div>
        <w:div w:id="403769085">
          <w:marLeft w:val="0"/>
          <w:marRight w:val="0"/>
          <w:marTop w:val="0"/>
          <w:marBottom w:val="240"/>
          <w:divBdr>
            <w:top w:val="none" w:sz="0" w:space="0" w:color="auto"/>
            <w:left w:val="none" w:sz="0" w:space="0" w:color="auto"/>
            <w:bottom w:val="none" w:sz="0" w:space="0" w:color="auto"/>
            <w:right w:val="none" w:sz="0" w:space="0" w:color="auto"/>
          </w:divBdr>
        </w:div>
        <w:div w:id="306516302">
          <w:marLeft w:val="0"/>
          <w:marRight w:val="0"/>
          <w:marTop w:val="0"/>
          <w:marBottom w:val="0"/>
          <w:divBdr>
            <w:top w:val="none" w:sz="0" w:space="0" w:color="auto"/>
            <w:left w:val="none" w:sz="0" w:space="0" w:color="auto"/>
            <w:bottom w:val="none" w:sz="0" w:space="0" w:color="auto"/>
            <w:right w:val="none" w:sz="0" w:space="0" w:color="auto"/>
          </w:divBdr>
        </w:div>
        <w:div w:id="2028948817">
          <w:marLeft w:val="0"/>
          <w:marRight w:val="0"/>
          <w:marTop w:val="0"/>
          <w:marBottom w:val="0"/>
          <w:divBdr>
            <w:top w:val="none" w:sz="0" w:space="0" w:color="auto"/>
            <w:left w:val="none" w:sz="0" w:space="0" w:color="auto"/>
            <w:bottom w:val="none" w:sz="0" w:space="0" w:color="auto"/>
            <w:right w:val="none" w:sz="0" w:space="0" w:color="auto"/>
          </w:divBdr>
        </w:div>
        <w:div w:id="87878602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B04577E724978AAF5253CEBC833E0"/>
        <w:category>
          <w:name w:val="Allmänt"/>
          <w:gallery w:val="placeholder"/>
        </w:category>
        <w:types>
          <w:type w:val="bbPlcHdr"/>
        </w:types>
        <w:behaviors>
          <w:behavior w:val="content"/>
        </w:behaviors>
        <w:guid w:val="{669CBA22-AF95-420D-AAFD-066EA83689FC}"/>
      </w:docPartPr>
      <w:docPartBody>
        <w:p w:rsidR="00EC632B" w:rsidRDefault="00EC632B">
          <w:pPr>
            <w:pStyle w:val="05FB04577E724978AAF5253CEBC833E0"/>
          </w:pPr>
          <w:r w:rsidRPr="005A0A93">
            <w:rPr>
              <w:rStyle w:val="Platshllartext"/>
            </w:rPr>
            <w:t>Förslag till riksdagsbeslut</w:t>
          </w:r>
        </w:p>
      </w:docPartBody>
    </w:docPart>
    <w:docPart>
      <w:docPartPr>
        <w:name w:val="62EFBBA3257B4FE4B98944DC56C79913"/>
        <w:category>
          <w:name w:val="Allmänt"/>
          <w:gallery w:val="placeholder"/>
        </w:category>
        <w:types>
          <w:type w:val="bbPlcHdr"/>
        </w:types>
        <w:behaviors>
          <w:behavior w:val="content"/>
        </w:behaviors>
        <w:guid w:val="{1F3FCD51-0940-4BB9-96F2-416D87E457A8}"/>
      </w:docPartPr>
      <w:docPartBody>
        <w:p w:rsidR="00EC632B" w:rsidRDefault="00EC632B">
          <w:pPr>
            <w:pStyle w:val="62EFBBA3257B4FE4B98944DC56C799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039C05131F4703B45321312A66621C"/>
        <w:category>
          <w:name w:val="Allmänt"/>
          <w:gallery w:val="placeholder"/>
        </w:category>
        <w:types>
          <w:type w:val="bbPlcHdr"/>
        </w:types>
        <w:behaviors>
          <w:behavior w:val="content"/>
        </w:behaviors>
        <w:guid w:val="{3B6359F7-3784-4200-9452-D52AEA0092A4}"/>
      </w:docPartPr>
      <w:docPartBody>
        <w:p w:rsidR="00EC632B" w:rsidRDefault="00EC632B">
          <w:pPr>
            <w:pStyle w:val="BD039C05131F4703B45321312A66621C"/>
          </w:pPr>
          <w:r w:rsidRPr="005A0A93">
            <w:rPr>
              <w:rStyle w:val="Platshllartext"/>
            </w:rPr>
            <w:t>Motivering</w:t>
          </w:r>
        </w:p>
      </w:docPartBody>
    </w:docPart>
    <w:docPart>
      <w:docPartPr>
        <w:name w:val="876D936C89C54D27A13B514A7148A03E"/>
        <w:category>
          <w:name w:val="Allmänt"/>
          <w:gallery w:val="placeholder"/>
        </w:category>
        <w:types>
          <w:type w:val="bbPlcHdr"/>
        </w:types>
        <w:behaviors>
          <w:behavior w:val="content"/>
        </w:behaviors>
        <w:guid w:val="{230B5A04-CE30-4927-B7A7-7E24EF556EF8}"/>
      </w:docPartPr>
      <w:docPartBody>
        <w:p w:rsidR="00EC632B" w:rsidRDefault="00EC632B">
          <w:pPr>
            <w:pStyle w:val="876D936C89C54D27A13B514A7148A03E"/>
          </w:pPr>
          <w:r w:rsidRPr="009B077E">
            <w:rPr>
              <w:rStyle w:val="Platshllartext"/>
            </w:rPr>
            <w:t>Namn på motionärer infogas/tas bort via panelen.</w:t>
          </w:r>
        </w:p>
      </w:docPartBody>
    </w:docPart>
    <w:docPart>
      <w:docPartPr>
        <w:name w:val="9E2EB35D516D4D78A68CB93960F5C4DD"/>
        <w:category>
          <w:name w:val="Allmänt"/>
          <w:gallery w:val="placeholder"/>
        </w:category>
        <w:types>
          <w:type w:val="bbPlcHdr"/>
        </w:types>
        <w:behaviors>
          <w:behavior w:val="content"/>
        </w:behaviors>
        <w:guid w:val="{4F92FFC6-6559-45E6-ABE6-76F4C5CF300E}"/>
      </w:docPartPr>
      <w:docPartBody>
        <w:p w:rsidR="00EC632B" w:rsidRDefault="00EC632B">
          <w:pPr>
            <w:pStyle w:val="9E2EB35D516D4D78A68CB93960F5C4DD"/>
          </w:pPr>
          <w:r>
            <w:rPr>
              <w:rStyle w:val="Platshllartext"/>
            </w:rPr>
            <w:t xml:space="preserve"> </w:t>
          </w:r>
        </w:p>
      </w:docPartBody>
    </w:docPart>
    <w:docPart>
      <w:docPartPr>
        <w:name w:val="797451072FA44A2D8D0160432F1A34BE"/>
        <w:category>
          <w:name w:val="Allmänt"/>
          <w:gallery w:val="placeholder"/>
        </w:category>
        <w:types>
          <w:type w:val="bbPlcHdr"/>
        </w:types>
        <w:behaviors>
          <w:behavior w:val="content"/>
        </w:behaviors>
        <w:guid w:val="{7735B9C1-36C2-4256-B2FC-53D48370B3FA}"/>
      </w:docPartPr>
      <w:docPartBody>
        <w:p w:rsidR="00EC632B" w:rsidRDefault="00EC632B">
          <w:pPr>
            <w:pStyle w:val="797451072FA44A2D8D0160432F1A34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B"/>
    <w:rsid w:val="00EC6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B04577E724978AAF5253CEBC833E0">
    <w:name w:val="05FB04577E724978AAF5253CEBC833E0"/>
  </w:style>
  <w:style w:type="paragraph" w:customStyle="1" w:styleId="62EFBBA3257B4FE4B98944DC56C79913">
    <w:name w:val="62EFBBA3257B4FE4B98944DC56C79913"/>
  </w:style>
  <w:style w:type="paragraph" w:customStyle="1" w:styleId="BD039C05131F4703B45321312A66621C">
    <w:name w:val="BD039C05131F4703B45321312A66621C"/>
  </w:style>
  <w:style w:type="paragraph" w:customStyle="1" w:styleId="876D936C89C54D27A13B514A7148A03E">
    <w:name w:val="876D936C89C54D27A13B514A7148A03E"/>
  </w:style>
  <w:style w:type="paragraph" w:customStyle="1" w:styleId="9E2EB35D516D4D78A68CB93960F5C4DD">
    <w:name w:val="9E2EB35D516D4D78A68CB93960F5C4DD"/>
  </w:style>
  <w:style w:type="paragraph" w:customStyle="1" w:styleId="797451072FA44A2D8D0160432F1A34BE">
    <w:name w:val="797451072FA44A2D8D0160432F1A3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020F7-F201-4797-972E-8515963FCD7F}"/>
</file>

<file path=customXml/itemProps2.xml><?xml version="1.0" encoding="utf-8"?>
<ds:datastoreItem xmlns:ds="http://schemas.openxmlformats.org/officeDocument/2006/customXml" ds:itemID="{5C36ABFF-4A3E-4DC7-95A6-208EC595F66B}"/>
</file>

<file path=customXml/itemProps3.xml><?xml version="1.0" encoding="utf-8"?>
<ds:datastoreItem xmlns:ds="http://schemas.openxmlformats.org/officeDocument/2006/customXml" ds:itemID="{AE23114C-3EB8-4295-B46B-3942D01AEE0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213</Words>
  <Characters>1261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