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B45A98" w14:textId="77777777">
      <w:pPr>
        <w:pStyle w:val="Normalutanindragellerluft"/>
      </w:pPr>
    </w:p>
    <w:sdt>
      <w:sdtPr>
        <w:alias w:val="CC_Boilerplate_4"/>
        <w:tag w:val="CC_Boilerplate_4"/>
        <w:id w:val="-1644581176"/>
        <w:lock w:val="sdtLocked"/>
        <w:placeholder>
          <w:docPart w:val="E83C8764270D4232BC09C7FDEADEE97E"/>
        </w:placeholder>
        <w15:appearance w15:val="hidden"/>
        <w:text/>
      </w:sdtPr>
      <w:sdtEndPr/>
      <w:sdtContent>
        <w:p w:rsidR="00AF30DD" w:rsidP="00CC4C93" w:rsidRDefault="00AF30DD" w14:paraId="3B047081" w14:textId="77777777">
          <w:pPr>
            <w:pStyle w:val="Rubrik1"/>
          </w:pPr>
          <w:r>
            <w:t>Förslag till riksdagsbeslut</w:t>
          </w:r>
        </w:p>
      </w:sdtContent>
    </w:sdt>
    <w:sdt>
      <w:sdtPr>
        <w:alias w:val="Förslag 1"/>
        <w:tag w:val="de49742f-c1c5-4448-a8c0-5f1a3b0959e6"/>
        <w:id w:val="1421521709"/>
        <w:lock w:val="sdtLocked"/>
      </w:sdtPr>
      <w:sdtEndPr/>
      <w:sdtContent>
        <w:p w:rsidR="00D82D94" w:rsidRDefault="00382AC7" w14:paraId="55457D6D" w14:textId="77777777">
          <w:pPr>
            <w:pStyle w:val="Frslagstext"/>
          </w:pPr>
          <w:r>
            <w:t>Riksdagen tillkännager för regeringen som sin mening vad som anförs i motionen om gårdsförsäljning.</w:t>
          </w:r>
        </w:p>
      </w:sdtContent>
    </w:sdt>
    <w:sdt>
      <w:sdtPr>
        <w:alias w:val="Förslag 2"/>
        <w:tag w:val="9d734c15-e563-41eb-9012-bb4029d208be"/>
        <w:id w:val="338353548"/>
        <w:lock w:val="sdtLocked"/>
      </w:sdtPr>
      <w:sdtEndPr/>
      <w:sdtContent>
        <w:p w:rsidR="00D82D94" w:rsidRDefault="00382AC7" w14:paraId="0FC16A3D" w14:textId="77777777">
          <w:pPr>
            <w:pStyle w:val="Frslagstext"/>
          </w:pPr>
          <w:r>
            <w:t>Riksdagen tillkännager för regeringen som sin mening vad som anförs i motionen om gårdsförsäljning och ombud.</w:t>
          </w:r>
        </w:p>
      </w:sdtContent>
    </w:sdt>
    <w:p w:rsidR="00AF30DD" w:rsidP="00AF30DD" w:rsidRDefault="000156D9" w14:paraId="17AAB295" w14:textId="77777777">
      <w:pPr>
        <w:pStyle w:val="Rubrik1"/>
      </w:pPr>
      <w:bookmarkStart w:name="MotionsStart" w:id="0"/>
      <w:bookmarkEnd w:id="0"/>
      <w:r>
        <w:t>Motivering</w:t>
      </w:r>
    </w:p>
    <w:p w:rsidRPr="004A2ADB" w:rsidR="00146AD9" w:rsidP="00146AD9" w:rsidRDefault="00146AD9" w14:paraId="0A91C70A" w14:textId="77777777">
      <w:pPr>
        <w:shd w:val="clear" w:color="auto" w:fill="FFFFFF"/>
        <w:tabs>
          <w:tab w:val="clear" w:pos="284"/>
        </w:tabs>
        <w:rPr>
          <w:rFonts w:ascii="Times New Roman" w:hAnsi="Times New Roman" w:cs="Times New Roman"/>
        </w:rPr>
      </w:pPr>
      <w:r w:rsidRPr="004A2ADB">
        <w:rPr>
          <w:rFonts w:ascii="Times New Roman" w:hAnsi="Times New Roman" w:cs="Times New Roman"/>
        </w:rPr>
        <w:t xml:space="preserve">Våren 2010 presenterade regeringen uppdraget till en ny utredning rörande gårdsförsäljning av alkohol, som resulterade i ett första delbetänkande under vintern samma år. Hösten 2012 meddelades emellertid att utredningen lagts vilande då bedömningen var att gårdsförsäljning enligt det nuvarande förslaget inte var förenligt med Systembolagets monopol som alkoholförsäljare i Sverige. </w:t>
      </w:r>
    </w:p>
    <w:p w:rsidRPr="004A2ADB" w:rsidR="00146AD9" w:rsidP="00146AD9" w:rsidRDefault="00146AD9" w14:paraId="158D73FF" w14:textId="77777777">
      <w:pPr>
        <w:shd w:val="clear" w:color="auto" w:fill="FFFFFF"/>
        <w:tabs>
          <w:tab w:val="clear" w:pos="284"/>
        </w:tabs>
        <w:rPr>
          <w:rFonts w:ascii="Times New Roman" w:hAnsi="Times New Roman" w:cs="Times New Roman"/>
        </w:rPr>
      </w:pPr>
      <w:r w:rsidRPr="004A2ADB">
        <w:rPr>
          <w:rFonts w:ascii="Times New Roman" w:hAnsi="Times New Roman" w:cs="Times New Roman"/>
        </w:rPr>
        <w:t xml:space="preserve">Sedan sommaren 2008 är det dock möjligt för enskilda svenska lokalproducenter av vin och öl att sälja sina produkter, efter en särskild ansökan, på det närmaste systembolaget. Två år senare utvidgades detta till att istället gälla de tre närmaste systembolagen. </w:t>
      </w:r>
    </w:p>
    <w:p w:rsidRPr="004A2ADB" w:rsidR="00146AD9" w:rsidP="00146AD9" w:rsidRDefault="00146AD9" w14:paraId="6EA7BB4D" w14:textId="77777777">
      <w:pPr>
        <w:shd w:val="clear" w:color="auto" w:fill="FFFFFF"/>
        <w:tabs>
          <w:tab w:val="clear" w:pos="284"/>
        </w:tabs>
        <w:rPr>
          <w:rFonts w:ascii="Times New Roman" w:hAnsi="Times New Roman" w:cs="Times New Roman"/>
        </w:rPr>
      </w:pPr>
      <w:r w:rsidRPr="004A2ADB">
        <w:rPr>
          <w:rFonts w:ascii="Times New Roman" w:hAnsi="Times New Roman" w:cs="Times New Roman"/>
        </w:rPr>
        <w:t>Det var ett välkommet steg i rätt riktning. Systembolaget har nu tagit ytterligare steg i rätt riktning genom att från och med den 1 september 2014 införa nya riktlinjer. Systembolagets nya riktlinjer innebär att mindre, lokala bryggerier kommer att få skicka sina produkter till en depå i Örebro för att produkterna ska kunna beställas. Dessutom utökas antalet systembolag som man som ölproducent får finnas i, från tre till tio inom en tiomilsradie.</w:t>
      </w:r>
    </w:p>
    <w:p w:rsidRPr="004A2ADB" w:rsidR="00146AD9" w:rsidP="00146AD9" w:rsidRDefault="00146AD9" w14:paraId="33C9659F" w14:textId="77777777">
      <w:pPr>
        <w:shd w:val="clear" w:color="auto" w:fill="FFFFFF"/>
        <w:tabs>
          <w:tab w:val="clear" w:pos="284"/>
        </w:tabs>
        <w:rPr>
          <w:rFonts w:ascii="Times New Roman" w:hAnsi="Times New Roman" w:cs="Times New Roman"/>
        </w:rPr>
      </w:pPr>
      <w:r w:rsidRPr="004A2ADB">
        <w:rPr>
          <w:rFonts w:ascii="Times New Roman" w:hAnsi="Times New Roman" w:cs="Times New Roman"/>
        </w:rPr>
        <w:t xml:space="preserve">Trots detta finns det fortfarande potential till ytterligare utveckling. Genom det nuvarande regelverket riskerar den </w:t>
      </w:r>
      <w:r w:rsidRPr="004A2ADB">
        <w:t>lokalproducerade</w:t>
      </w:r>
      <w:r w:rsidRPr="004A2ADB">
        <w:rPr>
          <w:rFonts w:ascii="Times New Roman" w:hAnsi="Times New Roman" w:cs="Times New Roman"/>
        </w:rPr>
        <w:t xml:space="preserve"> entreprenören fortfarande att hämmas endast på grund av geografisk tillhörighet. Det är givetvis oerhört stor skillnad på hur stor kundkrets man kan nå beroende på var i Sverige man har tillstånd att sälja sina produkter. Konkurrensen blir därmed snedvriden och godtycklig, endast baserad på hur nära man som entreprenör har till de tio närmaste systembolagen. </w:t>
      </w:r>
    </w:p>
    <w:p w:rsidRPr="004A2ADB" w:rsidR="00146AD9" w:rsidP="00146AD9" w:rsidRDefault="00146AD9" w14:paraId="504C46EC" w14:textId="77777777">
      <w:pPr>
        <w:shd w:val="clear" w:color="auto" w:fill="FFFFFF"/>
        <w:tabs>
          <w:tab w:val="clear" w:pos="284"/>
        </w:tabs>
        <w:rPr>
          <w:rFonts w:ascii="Times New Roman" w:hAnsi="Times New Roman" w:cs="Times New Roman"/>
        </w:rPr>
      </w:pPr>
      <w:r w:rsidRPr="004A2ADB">
        <w:rPr>
          <w:rFonts w:ascii="Times New Roman" w:hAnsi="Times New Roman" w:cs="Times New Roman"/>
        </w:rPr>
        <w:t>Regelverket känns fortfarande inte rättvist. Regeringen bör därför överväga att se över möjligheten att utöka de försäljningsställen där lokalproducerade alkoholprodukter kan säljas så att olika lokala producenter når samma omfattning på kundkrets.</w:t>
      </w:r>
    </w:p>
    <w:p w:rsidRPr="004A2ADB" w:rsidR="00146AD9" w:rsidP="00146AD9" w:rsidRDefault="00146AD9" w14:paraId="1949B47D" w14:textId="00D8F5EB">
      <w:pPr>
        <w:shd w:val="clear" w:color="auto" w:fill="FFFFFF"/>
        <w:tabs>
          <w:tab w:val="clear" w:pos="284"/>
        </w:tabs>
        <w:rPr>
          <w:rFonts w:ascii="Times New Roman" w:hAnsi="Times New Roman" w:cs="Times New Roman"/>
        </w:rPr>
      </w:pPr>
      <w:r w:rsidRPr="004A2ADB">
        <w:rPr>
          <w:rFonts w:ascii="Times New Roman" w:hAnsi="Times New Roman" w:cs="Times New Roman"/>
        </w:rPr>
        <w:t xml:space="preserve">På mindre orter som saknar systembolag kan andra affärer som exempelvis den lokala </w:t>
      </w:r>
      <w:proofErr w:type="spellStart"/>
      <w:r w:rsidRPr="004A2ADB">
        <w:t>I</w:t>
      </w:r>
      <w:r w:rsidR="007F0858">
        <w:t>ca</w:t>
      </w:r>
      <w:r w:rsidRPr="004A2ADB">
        <w:t>-butiken</w:t>
      </w:r>
      <w:proofErr w:type="spellEnd"/>
      <w:r w:rsidRPr="004A2ADB">
        <w:rPr>
          <w:rFonts w:ascii="Times New Roman" w:hAnsi="Times New Roman" w:cs="Times New Roman"/>
        </w:rPr>
        <w:t xml:space="preserve"> eller lanthandeln fungera som ombud. I dag finns det cirka 500 </w:t>
      </w:r>
      <w:r w:rsidRPr="004A2ADB">
        <w:rPr>
          <w:rFonts w:ascii="Times New Roman" w:hAnsi="Times New Roman" w:cs="Times New Roman"/>
        </w:rPr>
        <w:lastRenderedPageBreak/>
        <w:t xml:space="preserve">olika ombud runt om i Sverige. Man lämnar som konsument in sin beställning till ombudet som sedan beställer varorna ifrån Systembolaget. Därefter hämtar man ut sin beställning i samma affär. </w:t>
      </w:r>
    </w:p>
    <w:p w:rsidRPr="00146AD9" w:rsidR="00AF30DD" w:rsidP="00146AD9" w:rsidRDefault="00146AD9" w14:paraId="3B9DD057" w14:textId="1E5EDEA9">
      <w:pPr>
        <w:shd w:val="clear" w:color="auto" w:fill="FFFFFF"/>
        <w:tabs>
          <w:tab w:val="clear" w:pos="284"/>
        </w:tabs>
        <w:rPr>
          <w:rFonts w:ascii="Times New Roman" w:hAnsi="Times New Roman" w:cs="Times New Roman"/>
        </w:rPr>
      </w:pPr>
      <w:r w:rsidRPr="004A2ADB">
        <w:rPr>
          <w:rFonts w:ascii="Times New Roman" w:hAnsi="Times New Roman" w:cs="Times New Roman"/>
        </w:rPr>
        <w:t>Ombudssystemet är en bra service för de människor som har långt till sitt närmaste systembolag, inte minst för glesbygden. Ett sätt att ytterligare förbättra tillgängligheten till Systembolagets produkter är att också lokalproducera</w:t>
      </w:r>
      <w:r w:rsidR="007F0858">
        <w:rPr>
          <w:rFonts w:ascii="Times New Roman" w:hAnsi="Times New Roman" w:cs="Times New Roman"/>
        </w:rPr>
        <w:t>n</w:t>
      </w:r>
      <w:bookmarkStart w:name="_GoBack" w:id="1"/>
      <w:bookmarkEnd w:id="1"/>
      <w:r w:rsidRPr="004A2ADB">
        <w:rPr>
          <w:rFonts w:ascii="Times New Roman" w:hAnsi="Times New Roman" w:cs="Times New Roman"/>
        </w:rPr>
        <w:t>de öl- och vingårdar får möjlighet att agera ombud åt Systembolaget. Detta skulle samtidigt lösa frågan om att de lokala öl- och vinproducenterna kunde sälja sina produkter hemma.</w:t>
      </w:r>
    </w:p>
    <w:sdt>
      <w:sdtPr>
        <w:rPr>
          <w:i/>
          <w:noProof/>
        </w:rPr>
        <w:alias w:val="CC_Underskrifter"/>
        <w:tag w:val="CC_Underskrifter"/>
        <w:id w:val="583496634"/>
        <w:lock w:val="sdtContentLocked"/>
        <w:placeholder>
          <w:docPart w:val="3B5A459DCAC34F6DA13C686F994B08A5"/>
        </w:placeholder>
        <w15:appearance w15:val="hidden"/>
      </w:sdtPr>
      <w:sdtEndPr>
        <w:rPr>
          <w:i w:val="0"/>
          <w:noProof w:val="0"/>
        </w:rPr>
      </w:sdtEndPr>
      <w:sdtContent>
        <w:p w:rsidRPr="009E153C" w:rsidR="00865E70" w:rsidP="008E1211" w:rsidRDefault="00FF064D" w14:paraId="510C0256" w14:textId="2041BF5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85247" w:rsidRDefault="00485247" w14:paraId="18E5D128" w14:textId="77777777"/>
    <w:sectPr w:rsidR="0048524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440F5" w14:textId="77777777" w:rsidR="00D470B0" w:rsidRDefault="00D470B0" w:rsidP="000C1CAD">
      <w:pPr>
        <w:spacing w:line="240" w:lineRule="auto"/>
      </w:pPr>
      <w:r>
        <w:separator/>
      </w:r>
    </w:p>
  </w:endnote>
  <w:endnote w:type="continuationSeparator" w:id="0">
    <w:p w14:paraId="09D6D8EB" w14:textId="77777777" w:rsidR="00D470B0" w:rsidRDefault="00D47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086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08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F94" w14:textId="77777777" w:rsidR="00D24AF8" w:rsidRDefault="00D24AF8">
    <w:pPr>
      <w:pStyle w:val="Sidfot"/>
    </w:pPr>
    <w:r>
      <w:fldChar w:fldCharType="begin"/>
    </w:r>
    <w:r>
      <w:instrText xml:space="preserve"> PRINTDATE  \@ "yyyy-MM-dd HH:mm"  \* MERGEFORMAT </w:instrText>
    </w:r>
    <w:r>
      <w:fldChar w:fldCharType="separate"/>
    </w:r>
    <w:r>
      <w:rPr>
        <w:noProof/>
      </w:rPr>
      <w:t>2014-11-05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99B5A" w14:textId="77777777" w:rsidR="00D470B0" w:rsidRDefault="00D470B0" w:rsidP="000C1CAD">
      <w:pPr>
        <w:spacing w:line="240" w:lineRule="auto"/>
      </w:pPr>
      <w:r>
        <w:separator/>
      </w:r>
    </w:p>
  </w:footnote>
  <w:footnote w:type="continuationSeparator" w:id="0">
    <w:p w14:paraId="07E08AC3" w14:textId="77777777" w:rsidR="00D470B0" w:rsidRDefault="00D470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1B31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0858" w14:paraId="651E6E0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1249</w:t>
        </w:r>
      </w:sdtContent>
    </w:sdt>
  </w:p>
  <w:p w:rsidR="00467151" w:rsidP="00283E0F" w:rsidRDefault="007F0858" w14:paraId="5B700AC3"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146AD9" w14:paraId="7459BD38"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1BCFA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146AD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AD9"/>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AC7"/>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247"/>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29E9"/>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776"/>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085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211"/>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099"/>
    <w:rsid w:val="009855B9"/>
    <w:rsid w:val="00986368"/>
    <w:rsid w:val="00986688"/>
    <w:rsid w:val="009869DB"/>
    <w:rsid w:val="00987077"/>
    <w:rsid w:val="0099089F"/>
    <w:rsid w:val="00995213"/>
    <w:rsid w:val="00997CB0"/>
    <w:rsid w:val="009A44A0"/>
    <w:rsid w:val="009B0BA1"/>
    <w:rsid w:val="009B0C68"/>
    <w:rsid w:val="009B36AC"/>
    <w:rsid w:val="009B42D9"/>
    <w:rsid w:val="009C57B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9EB"/>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894"/>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AF8"/>
    <w:rsid w:val="00D3037D"/>
    <w:rsid w:val="00D328D4"/>
    <w:rsid w:val="00D32A4F"/>
    <w:rsid w:val="00D36559"/>
    <w:rsid w:val="00D3655C"/>
    <w:rsid w:val="00D40325"/>
    <w:rsid w:val="00D470B0"/>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2D94"/>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ED4"/>
    <w:rsid w:val="00FD115B"/>
    <w:rsid w:val="00FD1438"/>
    <w:rsid w:val="00FD40B5"/>
    <w:rsid w:val="00FD42C6"/>
    <w:rsid w:val="00FD4A95"/>
    <w:rsid w:val="00FD5172"/>
    <w:rsid w:val="00FD5624"/>
    <w:rsid w:val="00FD6004"/>
    <w:rsid w:val="00FD70AA"/>
    <w:rsid w:val="00FE1094"/>
    <w:rsid w:val="00FE5C06"/>
    <w:rsid w:val="00FF0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8B2EA"/>
  <w15:chartTrackingRefBased/>
  <w15:docId w15:val="{3FDCB844-CE5A-404A-A82A-8097FABB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3C8764270D4232BC09C7FDEADEE97E"/>
        <w:category>
          <w:name w:val="Allmänt"/>
          <w:gallery w:val="placeholder"/>
        </w:category>
        <w:types>
          <w:type w:val="bbPlcHdr"/>
        </w:types>
        <w:behaviors>
          <w:behavior w:val="content"/>
        </w:behaviors>
        <w:guid w:val="{D8DF7049-452D-4C2D-A422-BA7E51C2C4C8}"/>
      </w:docPartPr>
      <w:docPartBody>
        <w:p w:rsidR="0093018B" w:rsidRDefault="003408F7">
          <w:pPr>
            <w:pStyle w:val="E83C8764270D4232BC09C7FDEADEE97E"/>
          </w:pPr>
          <w:r w:rsidRPr="009A726D">
            <w:rPr>
              <w:rStyle w:val="Platshllartext"/>
            </w:rPr>
            <w:t>Klicka här för att ange text.</w:t>
          </w:r>
        </w:p>
      </w:docPartBody>
    </w:docPart>
    <w:docPart>
      <w:docPartPr>
        <w:name w:val="3B5A459DCAC34F6DA13C686F994B08A5"/>
        <w:category>
          <w:name w:val="Allmänt"/>
          <w:gallery w:val="placeholder"/>
        </w:category>
        <w:types>
          <w:type w:val="bbPlcHdr"/>
        </w:types>
        <w:behaviors>
          <w:behavior w:val="content"/>
        </w:behaviors>
        <w:guid w:val="{5F91A6C7-51C5-42A2-ACEE-6410B7F1691D}"/>
      </w:docPartPr>
      <w:docPartBody>
        <w:p w:rsidR="0093018B" w:rsidRDefault="003408F7">
          <w:pPr>
            <w:pStyle w:val="3B5A459DCAC34F6DA13C686F994B08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F7"/>
    <w:rsid w:val="003408F7"/>
    <w:rsid w:val="00930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3C8764270D4232BC09C7FDEADEE97E">
    <w:name w:val="E83C8764270D4232BC09C7FDEADEE97E"/>
  </w:style>
  <w:style w:type="paragraph" w:customStyle="1" w:styleId="3AD106730B1E4E8498E1EC6AD2822CAB">
    <w:name w:val="3AD106730B1E4E8498E1EC6AD2822CAB"/>
  </w:style>
  <w:style w:type="paragraph" w:customStyle="1" w:styleId="3B5A459DCAC34F6DA13C686F994B08A5">
    <w:name w:val="3B5A459DCAC34F6DA13C686F994B0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1275</RubrikLookup>
    <MotionGuid xmlns="00d11361-0b92-4bae-a181-288d6a55b763">7afdc067-40cb-4389-817b-024e0272b4cb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DAA9E-C079-4DC8-9CBB-3A88BB558333}"/>
</file>

<file path=customXml/itemProps2.xml><?xml version="1.0" encoding="utf-8"?>
<ds:datastoreItem xmlns:ds="http://schemas.openxmlformats.org/officeDocument/2006/customXml" ds:itemID="{867C4191-4535-46C8-952F-2B9C37DD7623}"/>
</file>

<file path=customXml/itemProps3.xml><?xml version="1.0" encoding="utf-8"?>
<ds:datastoreItem xmlns:ds="http://schemas.openxmlformats.org/officeDocument/2006/customXml" ds:itemID="{EEF5B068-EE1B-44C6-9BFA-8A39090370E0}"/>
</file>

<file path=customXml/itemProps4.xml><?xml version="1.0" encoding="utf-8"?>
<ds:datastoreItem xmlns:ds="http://schemas.openxmlformats.org/officeDocument/2006/customXml" ds:itemID="{ABB8EF96-10F1-483B-A514-C4AF40581750}"/>
</file>

<file path=docProps/app.xml><?xml version="1.0" encoding="utf-8"?>
<Properties xmlns="http://schemas.openxmlformats.org/officeDocument/2006/extended-properties" xmlns:vt="http://schemas.openxmlformats.org/officeDocument/2006/docPropsVTypes">
  <Template>GranskaMot</Template>
  <TotalTime>2</TotalTime>
  <Pages>2</Pages>
  <Words>420</Words>
  <Characters>2471</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201415M1626 Gårdsförsäljning</vt:lpstr>
      <vt:lpstr/>
    </vt:vector>
  </TitlesOfParts>
  <Company>Riksdagen</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201415M1626 Gårdsförsäljning</dc:title>
  <dc:subject/>
  <dc:creator>It-avdelningen</dc:creator>
  <cp:keywords/>
  <dc:description/>
  <cp:lastModifiedBy>Eva Lindqvist</cp:lastModifiedBy>
  <cp:revision>8</cp:revision>
  <cp:lastPrinted>2014-11-05T12:15:00Z</cp:lastPrinted>
  <dcterms:created xsi:type="dcterms:W3CDTF">2014-11-05T09:49:00Z</dcterms:created>
  <dcterms:modified xsi:type="dcterms:W3CDTF">2015-07-29T08:46:00Z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*T54C97EDDB504*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http://filur.riksdagen.se/drop/DropOffLibrary/T54C97EDDB504.docx</vt:lpwstr>
  </property>
</Properties>
</file>