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7C9B" w:rsidRPr="000A0F64" w:rsidRDefault="00E47C9B">
      <w:pPr>
        <w:pStyle w:val="Frslagsrubrik"/>
      </w:pPr>
      <w:r w:rsidRPr="000A0F64">
        <w:t>Förslag till riksdagsbeslut</w:t>
      </w:r>
    </w:p>
    <w:p w:rsidR="00E47C9B" w:rsidRPr="000A0F64" w:rsidRDefault="00E47C9B">
      <w:pPr>
        <w:pStyle w:val="Hemstlatt"/>
      </w:pPr>
      <w:r w:rsidRPr="000A0F64">
        <w:t>Riksdagen tillkännager för regeringen som sin mening vad som anförs i motionen om de orättvisa villkor för behandling av ofrivillig barnlöshet som i dag gäller mellan olika regioner och land</w:t>
      </w:r>
      <w:r w:rsidRPr="000A0F64">
        <w:t>s</w:t>
      </w:r>
      <w:r w:rsidRPr="000A0F64">
        <w:t>ting.</w:t>
      </w:r>
    </w:p>
    <w:p w:rsidR="00E47C9B" w:rsidRPr="000A0F64" w:rsidRDefault="00E47C9B">
      <w:pPr>
        <w:pStyle w:val="Rubrik1"/>
      </w:pPr>
      <w:r w:rsidRPr="000A0F64">
        <w:t>Motivering</w:t>
      </w:r>
    </w:p>
    <w:p w:rsidR="00E47C9B" w:rsidRPr="000A0F64" w:rsidRDefault="00E47C9B">
      <w:r w:rsidRPr="000A0F64">
        <w:t>Var sjätte svenskt par som vill ha barn lider av ofrivillig barnlöshet. Att inte kunna få barn är ofta en utdragen livskris som få öppet vågar eller orkar prata om. Idag i Sverige upplever 15–20 % av alla i fertil ålder svårigheter att få barn utan någon form av medicinsk hjälp. För ofrivilligt barnlösa behöver möjligheterna till medicinsk behandling förbättras och rätten till lika vård var du än bor i landet säkerställas.</w:t>
      </w:r>
    </w:p>
    <w:p w:rsidR="00E47C9B" w:rsidRPr="000A0F64" w:rsidRDefault="00E47C9B">
      <w:pPr>
        <w:pStyle w:val="Normaltindrag"/>
      </w:pPr>
      <w:r w:rsidRPr="000A0F64">
        <w:t>Tyvärr är det idag stora skillnader och orättvisa villkor för behandling av ofrivillig barnlöshet mellan våra landsting och regioner. Det handlar om vä</w:t>
      </w:r>
      <w:r w:rsidRPr="000A0F64">
        <w:t>n</w:t>
      </w:r>
      <w:r w:rsidRPr="000A0F64">
        <w:t>tetider för såväl utredning som behandling, hur många IVF-behandlingar som erbjuds och vilka åldersgränser som gäller. Vissa landsting har korta väntet</w:t>
      </w:r>
      <w:r w:rsidRPr="000A0F64">
        <w:t>i</w:t>
      </w:r>
      <w:r w:rsidRPr="000A0F64">
        <w:t>der och erbjuder tre landstingsfinansierade behandlingar medan andra land</w:t>
      </w:r>
      <w:r w:rsidRPr="000A0F64">
        <w:t>s</w:t>
      </w:r>
      <w:r w:rsidRPr="000A0F64">
        <w:t>ting har betydligt sämre villkor och snävare åldersgränser. För den som inte längre uppfyller villkoren i det egna landstinget återstår endast att vända sig till en privat klinik där möjligheten till att få barn inte bara begränsas av ofr</w:t>
      </w:r>
      <w:r w:rsidRPr="000A0F64">
        <w:t>i</w:t>
      </w:r>
      <w:r w:rsidRPr="000A0F64">
        <w:t>villigheten utan också av den egna plånboken.</w:t>
      </w:r>
    </w:p>
    <w:p w:rsidR="00E47C9B" w:rsidRPr="000A0F64" w:rsidRDefault="00E47C9B">
      <w:pPr>
        <w:pStyle w:val="Normaltindrag"/>
      </w:pPr>
      <w:r w:rsidRPr="000A0F64">
        <w:t>Det borde i grunden vara de medicinska förutsättningarna för att uppnå en graviditet som ska styra – inte antal behandlingar man genomgått eller om man har barn sedan tidigare.</w:t>
      </w:r>
    </w:p>
    <w:p w:rsidR="00E47C9B" w:rsidRPr="000A0F64" w:rsidRDefault="00E47C9B">
      <w:pPr>
        <w:pStyle w:val="Normaltindrag"/>
      </w:pPr>
      <w:r w:rsidRPr="000A0F64">
        <w:t>Det är hög tid att införa nationella riktlinjer inom vården av ofrivilligt barnl</w:t>
      </w:r>
      <w:r w:rsidRPr="000A0F64">
        <w:t>ö</w:t>
      </w:r>
      <w:r w:rsidRPr="000A0F64">
        <w:t>sa.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A0F64">
        <w:trPr>
          <w:cantSplit/>
        </w:trPr>
        <w:tc>
          <w:tcPr>
            <w:tcW w:w="3046" w:type="dxa"/>
          </w:tcPr>
          <w:p w:rsidR="00E47C9B" w:rsidRPr="000A0F64" w:rsidRDefault="00E47C9B">
            <w:pPr>
              <w:pStyle w:val="UnderskriftDatum"/>
              <w:spacing w:before="240"/>
            </w:pPr>
            <w:r w:rsidRPr="000A0F64">
              <w:lastRenderedPageBreak/>
              <w:t>Stockholm den 4 oktober 2011</w:t>
            </w:r>
          </w:p>
        </w:tc>
        <w:tc>
          <w:tcPr>
            <w:tcW w:w="3047" w:type="dxa"/>
          </w:tcPr>
          <w:p w:rsidR="00E47C9B" w:rsidRPr="000A0F64" w:rsidRDefault="00E47C9B">
            <w:pPr>
              <w:pStyle w:val="Underskrifter"/>
              <w:spacing w:before="240"/>
            </w:pPr>
          </w:p>
        </w:tc>
      </w:tr>
      <w:tr w:rsidR="00000000" w:rsidRPr="000A0F64">
        <w:trPr>
          <w:cantSplit/>
        </w:trPr>
        <w:tc>
          <w:tcPr>
            <w:tcW w:w="3046" w:type="dxa"/>
          </w:tcPr>
          <w:p w:rsidR="00E47C9B" w:rsidRPr="000A0F64" w:rsidRDefault="00E47C9B">
            <w:pPr>
              <w:pStyle w:val="Underskrifter"/>
            </w:pPr>
            <w:r w:rsidRPr="000A0F64">
              <w:t>Fredrik Lundh Sammeli (S)</w:t>
            </w:r>
          </w:p>
        </w:tc>
        <w:tc>
          <w:tcPr>
            <w:tcW w:w="3046" w:type="dxa"/>
          </w:tcPr>
          <w:p w:rsidR="00E47C9B" w:rsidRPr="000A0F64" w:rsidRDefault="00E47C9B">
            <w:pPr>
              <w:pStyle w:val="Underskrifter"/>
            </w:pPr>
            <w:r w:rsidRPr="000A0F64">
              <w:t>Anna Wallén (S)</w:t>
            </w:r>
          </w:p>
        </w:tc>
      </w:tr>
    </w:tbl>
    <w:p w:rsidR="00E47C9B" w:rsidRPr="000A0F64" w:rsidRDefault="00E47C9B">
      <w:pPr>
        <w:pStyle w:val="Normaltindrag"/>
      </w:pPr>
    </w:p>
    <w:sectPr w:rsidR="00E47C9B" w:rsidRPr="000A0F6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7C9B" w:rsidRPr="000A0F64" w:rsidRDefault="00E47C9B">
      <w:r w:rsidRPr="000A0F64">
        <w:separator/>
      </w:r>
    </w:p>
  </w:endnote>
  <w:endnote w:type="continuationSeparator" w:id="0">
    <w:p w:rsidR="00E47C9B" w:rsidRPr="000A0F64" w:rsidRDefault="00E47C9B">
      <w:r w:rsidRPr="000A0F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C9B" w:rsidRPr="000A0F64" w:rsidRDefault="000A0F64">
    <w:pPr>
      <w:pStyle w:val="Sidfot"/>
    </w:pPr>
    <w:r w:rsidRPr="000A0F6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36228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C9B" w:rsidRDefault="00E47C9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7C9B" w:rsidRDefault="00E47C9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C9B" w:rsidRPr="000A0F64" w:rsidRDefault="000A0F64">
    <w:pPr>
      <w:pStyle w:val="Sidfot"/>
    </w:pPr>
    <w:r w:rsidRPr="000A0F6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83687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C9B" w:rsidRDefault="00E47C9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7C9B" w:rsidRDefault="00E47C9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C9B" w:rsidRPr="000A0F64" w:rsidRDefault="000A0F64">
    <w:pPr>
      <w:pStyle w:val="Sidfot"/>
    </w:pPr>
    <w:r w:rsidRPr="000A0F6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64560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C9B" w:rsidRDefault="00E47C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7C9B" w:rsidRDefault="00E47C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7C9B" w:rsidRPr="000A0F64" w:rsidRDefault="00E47C9B">
      <w:r w:rsidRPr="000A0F64">
        <w:separator/>
      </w:r>
    </w:p>
  </w:footnote>
  <w:footnote w:type="continuationSeparator" w:id="0">
    <w:p w:rsidR="00E47C9B" w:rsidRPr="000A0F64" w:rsidRDefault="00E47C9B">
      <w:r w:rsidRPr="000A0F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C9B" w:rsidRPr="000A0F64" w:rsidRDefault="000A0F64">
    <w:pPr>
      <w:pStyle w:val="Sidhuvud"/>
    </w:pPr>
    <w:r w:rsidRPr="000A0F6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8357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C9B" w:rsidRDefault="00E47C9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7C9B" w:rsidRDefault="00E47C9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C9B" w:rsidRPr="000A0F64" w:rsidRDefault="000A0F64">
    <w:pPr>
      <w:pStyle w:val="Sidhuvud"/>
    </w:pPr>
    <w:r w:rsidRPr="000A0F6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54479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C9B" w:rsidRDefault="00E47C9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7C9B" w:rsidRDefault="00E47C9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C9B" w:rsidRPr="000A0F64" w:rsidRDefault="00E47C9B">
    <w:pPr>
      <w:pStyle w:val="FSHNormal"/>
      <w:tabs>
        <w:tab w:val="right" w:pos="5840"/>
      </w:tabs>
    </w:pPr>
    <w:r w:rsidRPr="000A0F64">
      <w:br/>
    </w:r>
    <w:r w:rsidRPr="000A0F64">
      <w:fldChar w:fldCharType="begin" w:fldLock="1"/>
    </w:r>
    <w:r w:rsidRPr="000A0F64">
      <w:instrText xml:space="preserve"> DOCPROPERTY</w:instrText>
    </w:r>
    <w:r w:rsidRPr="000A0F64">
      <w:rPr>
        <w:sz w:val="18"/>
      </w:rPr>
      <w:instrText xml:space="preserve"> "YearUser" *\charformat </w:instrText>
    </w:r>
    <w:r w:rsidRPr="000A0F64">
      <w:fldChar w:fldCharType="separate"/>
    </w:r>
    <w:r w:rsidRPr="000A0F64">
      <w:t>2011/12</w:t>
    </w:r>
    <w:r w:rsidRPr="000A0F64">
      <w:fldChar w:fldCharType="end"/>
    </w:r>
    <w:r w:rsidRPr="000A0F64">
      <w:t xml:space="preserve"> </w:t>
    </w:r>
    <w:r w:rsidRPr="000A0F64">
      <w:tab/>
      <w:t xml:space="preserve">mnr: </w:t>
    </w:r>
    <w:r w:rsidRPr="000A0F64">
      <w:fldChar w:fldCharType="begin" w:fldLock="1"/>
    </w:r>
    <w:r w:rsidRPr="000A0F64">
      <w:instrText xml:space="preserve"> DOCPROPERTY</w:instrText>
    </w:r>
    <w:r w:rsidRPr="000A0F64">
      <w:rPr>
        <w:sz w:val="18"/>
      </w:rPr>
      <w:instrText xml:space="preserve"> "Motionsnummer" *\charformat </w:instrText>
    </w:r>
    <w:r w:rsidRPr="000A0F64">
      <w:fldChar w:fldCharType="separate"/>
    </w:r>
    <w:r w:rsidRPr="000A0F64">
      <w:t>So549</w:t>
    </w:r>
    <w:r w:rsidRPr="000A0F64">
      <w:fldChar w:fldCharType="end"/>
    </w:r>
    <w:r w:rsidRPr="000A0F64">
      <w:br/>
    </w:r>
    <w:r w:rsidRPr="000A0F64">
      <w:fldChar w:fldCharType="begin" w:fldLock="1"/>
    </w:r>
    <w:r w:rsidRPr="000A0F64">
      <w:instrText xml:space="preserve"> DOCPROPERTY</w:instrText>
    </w:r>
    <w:r w:rsidRPr="000A0F64">
      <w:rPr>
        <w:sz w:val="18"/>
      </w:rPr>
      <w:instrText xml:space="preserve"> "Samling" *\charformat </w:instrText>
    </w:r>
    <w:r w:rsidRPr="000A0F64">
      <w:fldChar w:fldCharType="end"/>
    </w:r>
    <w:r w:rsidRPr="000A0F64">
      <w:tab/>
      <w:t xml:space="preserve">pnr: </w:t>
    </w:r>
    <w:r w:rsidRPr="000A0F64">
      <w:fldChar w:fldCharType="begin" w:fldLock="1"/>
    </w:r>
    <w:r w:rsidRPr="000A0F64">
      <w:instrText xml:space="preserve"> DOCPROPERTY</w:instrText>
    </w:r>
    <w:r w:rsidRPr="000A0F64">
      <w:rPr>
        <w:sz w:val="18"/>
      </w:rPr>
      <w:instrText xml:space="preserve"> "Partinummer" *\charformat </w:instrText>
    </w:r>
    <w:r w:rsidRPr="000A0F64">
      <w:fldChar w:fldCharType="separate"/>
    </w:r>
    <w:r w:rsidRPr="000A0F64">
      <w:t>S2205</w:t>
    </w:r>
    <w:r w:rsidRPr="000A0F64">
      <w:fldChar w:fldCharType="end"/>
    </w:r>
  </w:p>
  <w:p w:rsidR="00E47C9B" w:rsidRPr="000A0F64" w:rsidRDefault="00E47C9B">
    <w:pPr>
      <w:pStyle w:val="FSHRub1"/>
    </w:pPr>
    <w:r w:rsidRPr="000A0F64">
      <w:t>Motion till riksdagen</w:t>
    </w:r>
    <w:r w:rsidRPr="000A0F64">
      <w:br/>
    </w:r>
    <w:r w:rsidRPr="000A0F64">
      <w:fldChar w:fldCharType="begin" w:fldLock="1"/>
    </w:r>
    <w:r w:rsidRPr="000A0F64">
      <w:instrText xml:space="preserve"> DOCPROPERTY "YearUser" *\charformat </w:instrText>
    </w:r>
    <w:r w:rsidRPr="000A0F64">
      <w:fldChar w:fldCharType="separate"/>
    </w:r>
    <w:r w:rsidRPr="000A0F64">
      <w:t>2011/12</w:t>
    </w:r>
    <w:r w:rsidRPr="000A0F64">
      <w:fldChar w:fldCharType="end"/>
    </w:r>
    <w:r w:rsidRPr="000A0F64">
      <w:t>:</w:t>
    </w:r>
    <w:r w:rsidRPr="000A0F64">
      <w:fldChar w:fldCharType="begin" w:fldLock="1"/>
    </w:r>
    <w:r w:rsidRPr="000A0F64">
      <w:instrText xml:space="preserve"> DOCPROPERTY "Motionsnummer" *\charformat </w:instrText>
    </w:r>
    <w:r w:rsidRPr="000A0F64">
      <w:fldChar w:fldCharType="separate"/>
    </w:r>
    <w:r w:rsidRPr="000A0F64">
      <w:t>So549</w:t>
    </w:r>
    <w:r w:rsidRPr="000A0F64">
      <w:fldChar w:fldCharType="end"/>
    </w:r>
  </w:p>
  <w:p w:rsidR="00E47C9B" w:rsidRPr="000A0F64" w:rsidRDefault="00E47C9B">
    <w:pPr>
      <w:pStyle w:val="FSHNormalS5"/>
    </w:pPr>
    <w:r w:rsidRPr="000A0F64">
      <w:fldChar w:fldCharType="begin" w:fldLock="1"/>
    </w:r>
    <w:r w:rsidRPr="000A0F64">
      <w:instrText xml:space="preserve"> DOCPROPERTY "MotionarText" *\charformat </w:instrText>
    </w:r>
    <w:r w:rsidRPr="000A0F64">
      <w:fldChar w:fldCharType="separate"/>
    </w:r>
    <w:r w:rsidRPr="000A0F64">
      <w:t>av Fredrik Lundh Sammeli och Anna Wallén (S)</w:t>
    </w:r>
    <w:r w:rsidRPr="000A0F64">
      <w:fldChar w:fldCharType="end"/>
    </w:r>
    <w:r w:rsidRPr="000A0F64">
      <w:br/>
    </w:r>
    <w:r w:rsidRPr="000A0F64">
      <w:fldChar w:fldCharType="begin" w:fldLock="1"/>
    </w:r>
    <w:r w:rsidRPr="000A0F64">
      <w:instrText xml:space="preserve"> DOCPROPERTY "SvarFrasKort" *\charformat </w:instrText>
    </w:r>
    <w:r w:rsidRPr="000A0F64">
      <w:fldChar w:fldCharType="end"/>
    </w:r>
  </w:p>
  <w:p w:rsidR="00E47C9B" w:rsidRPr="000A0F64" w:rsidRDefault="00E47C9B">
    <w:pPr>
      <w:pStyle w:val="FSHTitel"/>
    </w:pPr>
    <w:r w:rsidRPr="000A0F64">
      <w:fldChar w:fldCharType="begin" w:fldLock="1"/>
    </w:r>
    <w:r w:rsidRPr="000A0F64">
      <w:instrText xml:space="preserve"> DOCPROPERTY</w:instrText>
    </w:r>
    <w:r w:rsidRPr="000A0F64">
      <w:rPr>
        <w:sz w:val="18"/>
      </w:rPr>
      <w:instrText xml:space="preserve"> "RubrikSvar" *\charformat </w:instrText>
    </w:r>
    <w:r w:rsidRPr="000A0F64">
      <w:fldChar w:fldCharType="separate"/>
    </w:r>
    <w:r w:rsidRPr="000A0F64">
      <w:t>Lika villkor för ofrivilligt barnlösa</w:t>
    </w:r>
    <w:r w:rsidRPr="000A0F64">
      <w:fldChar w:fldCharType="end"/>
    </w:r>
  </w:p>
  <w:p w:rsidR="00E47C9B" w:rsidRPr="000A0F64" w:rsidRDefault="00E47C9B">
    <w:pPr>
      <w:pStyle w:val="Normal00"/>
    </w:pPr>
  </w:p>
  <w:p w:rsidR="00E47C9B" w:rsidRPr="000A0F64" w:rsidRDefault="00E47C9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48940124">
    <w:abstractNumId w:val="3"/>
  </w:num>
  <w:num w:numId="2" w16cid:durableId="1958564458">
    <w:abstractNumId w:val="2"/>
  </w:num>
  <w:num w:numId="3" w16cid:durableId="1967276059">
    <w:abstractNumId w:val="1"/>
  </w:num>
  <w:num w:numId="4" w16cid:durableId="421684517">
    <w:abstractNumId w:val="0"/>
  </w:num>
  <w:num w:numId="5" w16cid:durableId="131217614">
    <w:abstractNumId w:val="7"/>
  </w:num>
  <w:num w:numId="6" w16cid:durableId="1797261360">
    <w:abstractNumId w:val="6"/>
  </w:num>
  <w:num w:numId="7" w16cid:durableId="1501385675">
    <w:abstractNumId w:val="5"/>
  </w:num>
  <w:num w:numId="8" w16cid:durableId="1199926888">
    <w:abstractNumId w:val="4"/>
  </w:num>
  <w:num w:numId="9" w16cid:durableId="1302809321">
    <w:abstractNumId w:val="8"/>
  </w:num>
  <w:num w:numId="10" w16cid:durableId="559753957">
    <w:abstractNumId w:val="9"/>
  </w:num>
  <w:num w:numId="11" w16cid:durableId="1607031999">
    <w:abstractNumId w:val="10"/>
  </w:num>
  <w:num w:numId="12" w16cid:durableId="1458334210">
    <w:abstractNumId w:val="13"/>
  </w:num>
  <w:num w:numId="13" w16cid:durableId="193083033">
    <w:abstractNumId w:val="15"/>
  </w:num>
  <w:num w:numId="14" w16cid:durableId="982268467">
    <w:abstractNumId w:val="16"/>
  </w:num>
  <w:num w:numId="15" w16cid:durableId="1877544432">
    <w:abstractNumId w:val="11"/>
  </w:num>
  <w:num w:numId="16" w16cid:durableId="1737700520">
    <w:abstractNumId w:val="18"/>
  </w:num>
  <w:num w:numId="17" w16cid:durableId="1369600947">
    <w:abstractNumId w:val="17"/>
  </w:num>
  <w:num w:numId="18" w16cid:durableId="1671910115">
    <w:abstractNumId w:val="14"/>
  </w:num>
  <w:num w:numId="19" w16cid:durableId="2366726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C824F418-ED83-4AB6-ACA0-13223F9A9CAC},{8715303C-AB63-495A-BBEC-FE85649D5A23}"/>
  </w:docVars>
  <w:rsids>
    <w:rsidRoot w:val="0076678F"/>
    <w:rsid w:val="000A0F64"/>
    <w:rsid w:val="0076678F"/>
    <w:rsid w:val="00E47C9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DC3D3B2-D115-4C48-8B0A-8BFB0FA58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255</Words>
  <Characters>1408</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S2205</vt:lpstr>
    </vt:vector>
  </TitlesOfParts>
  <Company>Riksdagen</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S2205</dc:title>
  <dc:subject>S2205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2011-12-09T14:52:00Z</cp:lastPrinted>
  <dcterms:created xsi:type="dcterms:W3CDTF">2025-12-17T20:09:00Z</dcterms:created>
  <dcterms:modified xsi:type="dcterms:W3CDTF">2025-12-17T20:09:00Z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Lika villkor för ofrivilligt barnlösa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Lika villkor för ofrivilligt barnlösa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Fredrik Lundh Sammeli och Anna Wallén (S)</vt:lpwstr>
  </property>
  <property fmtid="{D5CDD505-2E9C-101B-9397-08002B2CF9AE}" pid="26" name="MotionarLista">
    <vt:lpwstr>Lundh Sammeli, Fredrik (S)\Wallén, Anna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Lundh Sammeli (S), Anna Wallén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So549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20112012000000000083000022050069</vt:lpwstr>
  </property>
  <property fmtid="{D5CDD505-2E9C-101B-9397-08002B2CF9AE}" pid="47" name="datum">
    <vt:lpwstr>111004</vt:lpwstr>
  </property>
  <property fmtid="{D5CDD505-2E9C-101B-9397-08002B2CF9AE}" pid="48" name="avsändar-e-post">
    <vt:lpwstr>petra.dahlberg@riksdagen.se</vt:lpwstr>
  </property>
  <property fmtid="{D5CDD505-2E9C-101B-9397-08002B2CF9AE}" pid="49" name="id">
    <vt:lpwstr>20112012000000000083000022050069</vt:lpwstr>
  </property>
  <property fmtid="{D5CDD505-2E9C-101B-9397-08002B2CF9AE}" pid="50" name="nummer">
    <vt:lpwstr>549</vt:lpwstr>
  </property>
  <property fmtid="{D5CDD505-2E9C-101B-9397-08002B2CF9AE}" pid="51" name="utskottsbeteckning">
    <vt:lpwstr>So</vt:lpwstr>
  </property>
  <property fmtid="{D5CDD505-2E9C-101B-9397-08002B2CF9AE}" pid="52" name="GlobalUID">
    <vt:lpwstr>{203CE31B-0585-465F-8D05-68BC7229D31F}</vt:lpwstr>
  </property>
  <property fmtid="{D5CDD505-2E9C-101B-9397-08002B2CF9AE}" pid="53" name="Överföringar">
    <vt:i4>0</vt:i4>
  </property>
  <property fmtid="{D5CDD505-2E9C-101B-9397-08002B2CF9AE}" pid="54" name="Checksum">
    <vt:lpwstr>*1002646325140*</vt:lpwstr>
  </property>
  <property fmtid="{D5CDD505-2E9C-101B-9397-08002B2CF9AE}" pid="55" name="skuggnummer">
    <vt:lpwstr>2370</vt:lpwstr>
  </property>
  <property fmtid="{D5CDD505-2E9C-101B-9397-08002B2CF9AE}" pid="56" name="urixVersion">
    <vt:lpwstr>4.5.0.25</vt:lpwstr>
  </property>
  <property fmtid="{D5CDD505-2E9C-101B-9397-08002B2CF9AE}" pid="57" name="urixOrigin">
    <vt:lpwstr>111209 15:56:32.406</vt:lpwstr>
  </property>
  <property fmtid="{D5CDD505-2E9C-101B-9397-08002B2CF9AE}" pid="58" name="urixGuid">
    <vt:lpwstr>{2324AD45-AF81-4C5D-85B3-CAFD302B9578}</vt:lpwstr>
  </property>
</Properties>
</file>