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4C8" w:rsidRPr="00976E47" w:rsidRDefault="005314C8" w:rsidP="0050447C">
      <w:pPr>
        <w:pStyle w:val="Hemstlrubrik"/>
      </w:pPr>
      <w:r w:rsidRPr="00976E47">
        <w:t>Förslag till riksdagsbeslut</w:t>
      </w:r>
    </w:p>
    <w:p w:rsidR="005314C8" w:rsidRPr="00976E47" w:rsidRDefault="005314C8" w:rsidP="0050447C">
      <w:pPr>
        <w:pStyle w:val="Hemstlatt"/>
      </w:pPr>
      <w:r w:rsidRPr="00976E47">
        <w:t xml:space="preserve">Riksdagen </w:t>
      </w:r>
      <w:r w:rsidR="00332925" w:rsidRPr="00976E47">
        <w:t xml:space="preserve">beslutar, i enlighet med </w:t>
      </w:r>
      <w:r w:rsidRPr="00976E47">
        <w:t>vad i motionen anförs</w:t>
      </w:r>
      <w:r w:rsidR="00646CBA" w:rsidRPr="00976E47">
        <w:t>,</w:t>
      </w:r>
      <w:r w:rsidRPr="00976E47">
        <w:t xml:space="preserve"> om ändringar i riksdagsordningen och regeringsformen för att ge möjligheter för de svenska Europaparlamentarikerna att delta i särskilt anordnade debatter i den svenska riksdagen</w:t>
      </w:r>
      <w:r w:rsidR="00B81153" w:rsidRPr="00976E47">
        <w:t>.</w:t>
      </w:r>
    </w:p>
    <w:p w:rsidR="005314C8" w:rsidRPr="00976E47" w:rsidRDefault="005314C8" w:rsidP="00B81153">
      <w:pPr>
        <w:pStyle w:val="Hemstlatt"/>
      </w:pPr>
      <w:r w:rsidRPr="00976E47">
        <w:t xml:space="preserve">Riksdagen </w:t>
      </w:r>
      <w:r w:rsidR="00332925" w:rsidRPr="00976E47">
        <w:t xml:space="preserve">beslutar, i enlighet med </w:t>
      </w:r>
      <w:r w:rsidRPr="00976E47">
        <w:t>vad i motionen anförs</w:t>
      </w:r>
      <w:r w:rsidR="00646CBA" w:rsidRPr="00976E47">
        <w:t>,</w:t>
      </w:r>
      <w:r w:rsidRPr="00976E47">
        <w:t xml:space="preserve"> om ändringar i riksdagsordningen för att en subsidiaritetskontroll skall kunna förverkl</w:t>
      </w:r>
      <w:r w:rsidRPr="00976E47">
        <w:t>i</w:t>
      </w:r>
      <w:r w:rsidRPr="00976E47">
        <w:t>gas.</w:t>
      </w:r>
    </w:p>
    <w:p w:rsidR="00332925" w:rsidRPr="00976E47" w:rsidRDefault="00332925" w:rsidP="00332925">
      <w:pPr>
        <w:pStyle w:val="Rubrik1"/>
      </w:pPr>
      <w:r w:rsidRPr="00976E47">
        <w:t>Motivering</w:t>
      </w:r>
    </w:p>
    <w:p w:rsidR="005314C8" w:rsidRPr="00976E47" w:rsidRDefault="005314C8" w:rsidP="00332925">
      <w:r w:rsidRPr="00976E47">
        <w:t>I Sverige saknas i dag en bred och öppen debatt om EU-frågorna. Inte sällan diskuteras de europeiska frågorna utifrån en snäv nationell nyttosynpunkt i stället för att diskuteras utifrån gemensamma europeiska värderingar. Möjli</w:t>
      </w:r>
      <w:r w:rsidRPr="00976E47">
        <w:t>g</w:t>
      </w:r>
      <w:r w:rsidRPr="00976E47">
        <w:t>heterna för enskilda medborgare att aktivt delta i Europadebatten är begräns</w:t>
      </w:r>
      <w:r w:rsidRPr="00976E47">
        <w:t>a</w:t>
      </w:r>
      <w:r w:rsidRPr="00976E47">
        <w:t>de. Det beklagansvärt låga valdeltagandet i valen till Europaparlamentet är i mångt och mycket ett resultat av detta.</w:t>
      </w:r>
    </w:p>
    <w:p w:rsidR="005314C8" w:rsidRPr="00976E47" w:rsidRDefault="005314C8" w:rsidP="00332925">
      <w:pPr>
        <w:pStyle w:val="Normaltindrag"/>
      </w:pPr>
      <w:r w:rsidRPr="00976E47">
        <w:t>De demokratiska reformerna av EU måste fortsätta. EU-politiken måste f</w:t>
      </w:r>
      <w:r w:rsidRPr="00976E47">
        <w:t>ö</w:t>
      </w:r>
      <w:r w:rsidRPr="00976E47">
        <w:t>ras närmare medborgarna, och politiker i Sverige måste göra Europapolitiken mer vardaglig. Ett steg i denna riktning vore att ge Europaparlamentarikerna ett eget formaliserat och öppet forum för återrapportering. På så sätt skulle Europaparlamentarikernas roll bli mer tydlig och Europadebatten föras nä</w:t>
      </w:r>
      <w:r w:rsidRPr="00976E47">
        <w:t>r</w:t>
      </w:r>
      <w:r w:rsidRPr="00976E47">
        <w:t xml:space="preserve">mare medborgarna. I Nederländerna har i dag de holländska </w:t>
      </w:r>
      <w:r w:rsidR="00332925" w:rsidRPr="00976E47">
        <w:t>Europaparlame</w:t>
      </w:r>
      <w:r w:rsidR="00332925" w:rsidRPr="00976E47">
        <w:t>n</w:t>
      </w:r>
      <w:r w:rsidR="00332925" w:rsidRPr="00976E47">
        <w:t xml:space="preserve">tarikerna </w:t>
      </w:r>
      <w:r w:rsidRPr="00976E47">
        <w:t>möjligheter att delta i särskilda debatter i det egna nationella parl</w:t>
      </w:r>
      <w:r w:rsidRPr="00976E47">
        <w:t>a</w:t>
      </w:r>
      <w:r w:rsidRPr="00976E47">
        <w:t>mentet. Erfarenheter därifrån visar att allmänhetens intresse för debatterna varit stort. Enligt Folkpartiet liberalernas uppfattning bör de svenska Europ</w:t>
      </w:r>
      <w:r w:rsidRPr="00976E47">
        <w:t>a</w:t>
      </w:r>
      <w:r w:rsidRPr="00976E47">
        <w:t>parlamentarikerna ges möjlighet att delta i särskilt anordnade EU-debatter i den svenska riksdagen. Riksdagen bör således besluta om de ändringar som kan krävas i riksdagsordningen och i regeringsformen för att detta skall kunna förverkligas</w:t>
      </w:r>
      <w:r w:rsidR="00332925" w:rsidRPr="00976E47">
        <w:t>.</w:t>
      </w:r>
    </w:p>
    <w:p w:rsidR="005314C8" w:rsidRPr="00976E47" w:rsidRDefault="005314C8" w:rsidP="00332925">
      <w:pPr>
        <w:pStyle w:val="Normaltindrag"/>
      </w:pPr>
      <w:r w:rsidRPr="00976E47">
        <w:lastRenderedPageBreak/>
        <w:t>Det är viktigt att riksdagen arbetar aktivt med subsidiaritetsfrågorna även om det konstitutionella fördraget inte träder i</w:t>
      </w:r>
      <w:r w:rsidR="00332925" w:rsidRPr="00976E47">
        <w:t xml:space="preserve"> </w:t>
      </w:r>
      <w:r w:rsidRPr="00976E47">
        <w:t>kraft som planerat. Riksdagen bör således redan nu besluta om de ändringar av riksdagsordningen som är nödvändiga för att subsidiaritetskontroll enligt de konstitutionella fördragets tankegångar skall kunna förverkligas. Riksdagen kan själv besluta om detta oberoende av det konstitutionella fördragets öde. En aktiv granskning av EU-förslag från subsidiarietssynpunkt stärker riksdagen. I t.ex. Danmark har pa</w:t>
      </w:r>
      <w:r w:rsidRPr="00976E47">
        <w:t>r</w:t>
      </w:r>
      <w:r w:rsidRPr="00976E47">
        <w:t>lamentet beslutat att börja arbeta med subsidiaritetskontroll enligt protokollet om subsidiaritets- och proportionalitetsprinciperna. Även den svenska riksd</w:t>
      </w:r>
      <w:r w:rsidRPr="00976E47">
        <w:t>a</w:t>
      </w:r>
      <w:r w:rsidRPr="00976E47">
        <w:t>gen bör göra så.</w:t>
      </w:r>
    </w:p>
    <w:p w:rsidR="005314C8" w:rsidRPr="00976E47" w:rsidRDefault="005314C8" w:rsidP="003941B6">
      <w:pPr>
        <w:pStyle w:val="Normaltindrag"/>
      </w:pPr>
      <w:r w:rsidRPr="00976E47">
        <w:t>Folkpartiet liberalerna anser således att riksdagen bör besluta om de än</w:t>
      </w:r>
      <w:r w:rsidRPr="00976E47">
        <w:t>d</w:t>
      </w:r>
      <w:r w:rsidRPr="00976E47">
        <w:t>ringar som krävs i riksdagsordningen för att en subsidiaritetsprincip skall kunna förverkligas oberoende av det nya fördraget.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941B6" w:rsidRPr="00976E47">
        <w:tblPrEx>
          <w:tblCellMar>
            <w:top w:w="0" w:type="dxa"/>
            <w:bottom w:w="0" w:type="dxa"/>
          </w:tblCellMar>
        </w:tblPrEx>
        <w:trPr>
          <w:cantSplit/>
        </w:trPr>
        <w:tc>
          <w:tcPr>
            <w:tcW w:w="3046" w:type="dxa"/>
          </w:tcPr>
          <w:p w:rsidR="003941B6" w:rsidRPr="00976E47" w:rsidRDefault="003941B6" w:rsidP="003941B6">
            <w:pPr>
              <w:pStyle w:val="UnderskriftDatum"/>
              <w:spacing w:before="240"/>
            </w:pPr>
            <w:r w:rsidRPr="00976E47">
              <w:t>Stockholm den 1 februari 2006</w:t>
            </w:r>
          </w:p>
        </w:tc>
        <w:tc>
          <w:tcPr>
            <w:tcW w:w="3047" w:type="dxa"/>
          </w:tcPr>
          <w:p w:rsidR="003941B6" w:rsidRPr="00976E47" w:rsidRDefault="003941B6" w:rsidP="003941B6">
            <w:pPr>
              <w:pStyle w:val="Underskrifter"/>
              <w:spacing w:before="240"/>
            </w:pPr>
          </w:p>
        </w:tc>
      </w:tr>
      <w:tr w:rsidR="003941B6" w:rsidRPr="00976E47">
        <w:tblPrEx>
          <w:tblCellMar>
            <w:top w:w="0" w:type="dxa"/>
            <w:bottom w:w="0" w:type="dxa"/>
          </w:tblCellMar>
        </w:tblPrEx>
        <w:trPr>
          <w:cantSplit/>
        </w:trPr>
        <w:tc>
          <w:tcPr>
            <w:tcW w:w="3046" w:type="dxa"/>
          </w:tcPr>
          <w:p w:rsidR="003941B6" w:rsidRPr="00976E47" w:rsidRDefault="003941B6" w:rsidP="003941B6">
            <w:pPr>
              <w:pStyle w:val="Underskrifter"/>
            </w:pPr>
            <w:r w:rsidRPr="00976E47">
              <w:t>Helena Bargholtz (fp)</w:t>
            </w:r>
          </w:p>
        </w:tc>
        <w:tc>
          <w:tcPr>
            <w:tcW w:w="3047" w:type="dxa"/>
          </w:tcPr>
          <w:p w:rsidR="003941B6" w:rsidRPr="00976E47" w:rsidRDefault="003941B6" w:rsidP="003941B6">
            <w:pPr>
              <w:pStyle w:val="Underskrifter"/>
            </w:pPr>
          </w:p>
        </w:tc>
      </w:tr>
      <w:tr w:rsidR="003941B6" w:rsidRPr="00976E47">
        <w:tblPrEx>
          <w:tblCellMar>
            <w:top w:w="0" w:type="dxa"/>
            <w:bottom w:w="0" w:type="dxa"/>
          </w:tblCellMar>
        </w:tblPrEx>
        <w:trPr>
          <w:cantSplit/>
        </w:trPr>
        <w:tc>
          <w:tcPr>
            <w:tcW w:w="3046" w:type="dxa"/>
          </w:tcPr>
          <w:p w:rsidR="003941B6" w:rsidRPr="00976E47" w:rsidRDefault="003941B6" w:rsidP="003941B6">
            <w:pPr>
              <w:pStyle w:val="Underskrifter"/>
            </w:pPr>
            <w:r w:rsidRPr="00976E47">
              <w:t>Liselott Hagberg (fp)</w:t>
            </w:r>
          </w:p>
        </w:tc>
        <w:tc>
          <w:tcPr>
            <w:tcW w:w="3047" w:type="dxa"/>
          </w:tcPr>
          <w:p w:rsidR="003941B6" w:rsidRPr="00976E47" w:rsidRDefault="003941B6" w:rsidP="003941B6">
            <w:pPr>
              <w:pStyle w:val="Underskrifter"/>
            </w:pPr>
            <w:r w:rsidRPr="00976E47">
              <w:t>Inger Gustafsson (fp)</w:t>
            </w:r>
          </w:p>
        </w:tc>
      </w:tr>
      <w:tr w:rsidR="003941B6" w:rsidRPr="00976E47">
        <w:tblPrEx>
          <w:tblCellMar>
            <w:top w:w="0" w:type="dxa"/>
            <w:bottom w:w="0" w:type="dxa"/>
          </w:tblCellMar>
        </w:tblPrEx>
        <w:trPr>
          <w:cantSplit/>
        </w:trPr>
        <w:tc>
          <w:tcPr>
            <w:tcW w:w="3046" w:type="dxa"/>
          </w:tcPr>
          <w:p w:rsidR="003941B6" w:rsidRPr="00976E47" w:rsidRDefault="003941B6" w:rsidP="003941B6">
            <w:pPr>
              <w:pStyle w:val="Underskrifter"/>
            </w:pPr>
            <w:r w:rsidRPr="00976E47">
              <w:t>Martin Andreasson (fp)</w:t>
            </w:r>
          </w:p>
        </w:tc>
        <w:tc>
          <w:tcPr>
            <w:tcW w:w="3047" w:type="dxa"/>
          </w:tcPr>
          <w:p w:rsidR="003941B6" w:rsidRPr="00976E47" w:rsidRDefault="003941B6" w:rsidP="003941B6">
            <w:pPr>
              <w:pStyle w:val="Underskrifter"/>
            </w:pPr>
            <w:r w:rsidRPr="00976E47">
              <w:t>Jan Ertsborn (fp)</w:t>
            </w:r>
          </w:p>
        </w:tc>
      </w:tr>
      <w:tr w:rsidR="003941B6" w:rsidRPr="00976E47">
        <w:tblPrEx>
          <w:tblCellMar>
            <w:top w:w="0" w:type="dxa"/>
            <w:bottom w:w="0" w:type="dxa"/>
          </w:tblCellMar>
        </w:tblPrEx>
        <w:trPr>
          <w:cantSplit/>
        </w:trPr>
        <w:tc>
          <w:tcPr>
            <w:tcW w:w="3046" w:type="dxa"/>
          </w:tcPr>
          <w:p w:rsidR="003941B6" w:rsidRPr="00976E47" w:rsidRDefault="003941B6" w:rsidP="003941B6">
            <w:pPr>
              <w:pStyle w:val="Underskrifter"/>
            </w:pPr>
            <w:r w:rsidRPr="00976E47">
              <w:t>Allan Widman (fp)</w:t>
            </w:r>
          </w:p>
        </w:tc>
        <w:tc>
          <w:tcPr>
            <w:tcW w:w="3047" w:type="dxa"/>
          </w:tcPr>
          <w:p w:rsidR="003941B6" w:rsidRPr="00976E47" w:rsidRDefault="003941B6" w:rsidP="003941B6">
            <w:pPr>
              <w:pStyle w:val="Underskrifter"/>
            </w:pPr>
          </w:p>
        </w:tc>
      </w:tr>
    </w:tbl>
    <w:p w:rsidR="005314C8" w:rsidRPr="00976E47" w:rsidRDefault="005314C8" w:rsidP="003941B6">
      <w:pPr>
        <w:pStyle w:val="Normaltindrag"/>
      </w:pPr>
    </w:p>
    <w:sectPr w:rsidR="005314C8" w:rsidRPr="00976E47" w:rsidSect="003941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0AC" w:rsidRPr="00976E47" w:rsidRDefault="00AC20AC">
      <w:r w:rsidRPr="00976E47">
        <w:separator/>
      </w:r>
    </w:p>
  </w:endnote>
  <w:endnote w:type="continuationSeparator" w:id="0">
    <w:p w:rsidR="00AC20AC" w:rsidRPr="00976E47" w:rsidRDefault="00AC20AC">
      <w:r w:rsidRPr="00976E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925" w:rsidRPr="00976E47" w:rsidRDefault="00976E47" w:rsidP="003941B6">
    <w:pPr>
      <w:pStyle w:val="Sidfot"/>
    </w:pPr>
    <w:r w:rsidRPr="00976E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88744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B6" w:rsidRDefault="003941B6">
                          <w:pPr>
                            <w:pStyle w:val="NormalS5sidnrV"/>
                          </w:pPr>
                          <w:r>
                            <w:fldChar w:fldCharType="begin"/>
                          </w:r>
                          <w:r>
                            <w:instrText xml:space="preserve"> PAGE *\charformat</w:instrText>
                          </w:r>
                          <w:r>
                            <w:fldChar w:fldCharType="separate"/>
                          </w:r>
                          <w:r w:rsidR="00646CB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41B6" w:rsidRDefault="003941B6">
                    <w:pPr>
                      <w:pStyle w:val="NormalS5sidnrV"/>
                    </w:pPr>
                    <w:r>
                      <w:fldChar w:fldCharType="begin"/>
                    </w:r>
                    <w:r>
                      <w:instrText xml:space="preserve"> PAGE *\charformat</w:instrText>
                    </w:r>
                    <w:r>
                      <w:fldChar w:fldCharType="separate"/>
                    </w:r>
                    <w:r w:rsidR="00646CB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47C" w:rsidRPr="00976E47" w:rsidRDefault="00976E47" w:rsidP="003941B6">
    <w:pPr>
      <w:pStyle w:val="Sidfot"/>
    </w:pPr>
    <w:r w:rsidRPr="00976E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3451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B6" w:rsidRDefault="003941B6">
                          <w:pPr>
                            <w:pStyle w:val="NormalS5sidnrH"/>
                            <w:ind w:right="0"/>
                          </w:pPr>
                          <w:r>
                            <w:fldChar w:fldCharType="begin"/>
                          </w:r>
                          <w:r>
                            <w:instrText xml:space="preserve"> PAGE *\charformat</w:instrText>
                          </w:r>
                          <w:r>
                            <w:fldChar w:fldCharType="separate"/>
                          </w:r>
                          <w:r w:rsidR="00646CB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41B6" w:rsidRDefault="003941B6">
                    <w:pPr>
                      <w:pStyle w:val="NormalS5sidnrH"/>
                      <w:ind w:right="0"/>
                    </w:pPr>
                    <w:r>
                      <w:fldChar w:fldCharType="begin"/>
                    </w:r>
                    <w:r>
                      <w:instrText xml:space="preserve"> PAGE *\charformat</w:instrText>
                    </w:r>
                    <w:r>
                      <w:fldChar w:fldCharType="separate"/>
                    </w:r>
                    <w:r w:rsidR="00646CB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47C" w:rsidRPr="00976E47" w:rsidRDefault="00976E47" w:rsidP="003941B6">
    <w:pPr>
      <w:pStyle w:val="Sidfot"/>
    </w:pPr>
    <w:r w:rsidRPr="00976E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16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B6" w:rsidRDefault="003941B6">
                          <w:pPr>
                            <w:pStyle w:val="NormalS5sidnrH"/>
                            <w:ind w:right="0"/>
                          </w:pPr>
                          <w:r>
                            <w:fldChar w:fldCharType="begin"/>
                          </w:r>
                          <w:r>
                            <w:instrText xml:space="preserve"> PAGE *\charformat</w:instrText>
                          </w:r>
                          <w:r>
                            <w:fldChar w:fldCharType="separate"/>
                          </w:r>
                          <w:r w:rsidR="00646CB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41B6" w:rsidRDefault="003941B6">
                    <w:pPr>
                      <w:pStyle w:val="NormalS5sidnrH"/>
                      <w:ind w:right="0"/>
                    </w:pPr>
                    <w:r>
                      <w:fldChar w:fldCharType="begin"/>
                    </w:r>
                    <w:r>
                      <w:instrText xml:space="preserve"> PAGE *\charformat</w:instrText>
                    </w:r>
                    <w:r>
                      <w:fldChar w:fldCharType="separate"/>
                    </w:r>
                    <w:r w:rsidR="00646CB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0AC" w:rsidRPr="00976E47" w:rsidRDefault="00AC20AC">
      <w:r w:rsidRPr="00976E47">
        <w:separator/>
      </w:r>
    </w:p>
  </w:footnote>
  <w:footnote w:type="continuationSeparator" w:id="0">
    <w:p w:rsidR="00AC20AC" w:rsidRPr="00976E47" w:rsidRDefault="00AC20AC">
      <w:r w:rsidRPr="00976E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2925" w:rsidRPr="00976E47" w:rsidRDefault="00976E47" w:rsidP="003941B6">
    <w:pPr>
      <w:pStyle w:val="Sidhuvud"/>
    </w:pPr>
    <w:r w:rsidRPr="00976E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78613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B6" w:rsidRDefault="003941B6">
                          <w:pPr>
                            <w:pStyle w:val="KantRubrikS5V"/>
                          </w:pPr>
                          <w:r>
                            <w:fldChar w:fldCharType="begin"/>
                          </w:r>
                          <w:r>
                            <w:instrText xml:space="preserve"> DOCPROPERTY "YearUser" *\charformat </w:instrText>
                          </w:r>
                          <w:r>
                            <w:fldChar w:fldCharType="separate"/>
                          </w:r>
                          <w:r w:rsidR="00646CBA">
                            <w:t>2005/06</w:t>
                          </w:r>
                          <w:r>
                            <w:fldChar w:fldCharType="end"/>
                          </w:r>
                          <w:r>
                            <w:t>:</w:t>
                          </w:r>
                          <w:r>
                            <w:fldChar w:fldCharType="begin"/>
                          </w:r>
                          <w:r>
                            <w:instrText xml:space="preserve"> DOCPROPERTY "Motionsnummer" *\charformat </w:instrText>
                          </w:r>
                          <w:r>
                            <w:fldChar w:fldCharType="separate"/>
                          </w:r>
                          <w:r w:rsidR="00646CBA">
                            <w:t>K9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41B6" w:rsidRDefault="003941B6">
                    <w:pPr>
                      <w:pStyle w:val="KantRubrikS5V"/>
                    </w:pPr>
                    <w:r>
                      <w:fldChar w:fldCharType="begin"/>
                    </w:r>
                    <w:r>
                      <w:instrText xml:space="preserve"> DOCPROPERTY "YearUser" *\charformat </w:instrText>
                    </w:r>
                    <w:r>
                      <w:fldChar w:fldCharType="separate"/>
                    </w:r>
                    <w:r w:rsidR="00646CBA">
                      <w:t>2005/06</w:t>
                    </w:r>
                    <w:r>
                      <w:fldChar w:fldCharType="end"/>
                    </w:r>
                    <w:r>
                      <w:t>:</w:t>
                    </w:r>
                    <w:r>
                      <w:fldChar w:fldCharType="begin"/>
                    </w:r>
                    <w:r>
                      <w:instrText xml:space="preserve"> DOCPROPERTY "Motionsnummer" *\charformat </w:instrText>
                    </w:r>
                    <w:r>
                      <w:fldChar w:fldCharType="separate"/>
                    </w:r>
                    <w:r w:rsidR="00646CBA">
                      <w:t>K9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447C" w:rsidRPr="00976E47" w:rsidRDefault="00976E47" w:rsidP="003941B6">
    <w:pPr>
      <w:pStyle w:val="Sidhuvud"/>
    </w:pPr>
    <w:r w:rsidRPr="00976E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154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41B6" w:rsidRDefault="003941B6">
                          <w:pPr>
                            <w:pStyle w:val="KantRubrikS5H"/>
                            <w:ind w:right="0"/>
                          </w:pPr>
                          <w:r>
                            <w:fldChar w:fldCharType="begin"/>
                          </w:r>
                          <w:r>
                            <w:instrText xml:space="preserve"> DOCPROPERTY "YearUser" *\charformat </w:instrText>
                          </w:r>
                          <w:r>
                            <w:fldChar w:fldCharType="separate"/>
                          </w:r>
                          <w:r w:rsidR="00646CBA">
                            <w:t>2005/06</w:t>
                          </w:r>
                          <w:r>
                            <w:fldChar w:fldCharType="end"/>
                          </w:r>
                          <w:r>
                            <w:t>:</w:t>
                          </w:r>
                          <w:r>
                            <w:fldChar w:fldCharType="begin"/>
                          </w:r>
                          <w:r>
                            <w:instrText xml:space="preserve"> DOCPROPERTY "Motionsnummer" *\charformat </w:instrText>
                          </w:r>
                          <w:r>
                            <w:fldChar w:fldCharType="separate"/>
                          </w:r>
                          <w:r w:rsidR="00646CBA">
                            <w:t>K9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41B6" w:rsidRDefault="003941B6">
                    <w:pPr>
                      <w:pStyle w:val="KantRubrikS5H"/>
                      <w:ind w:right="0"/>
                    </w:pPr>
                    <w:r>
                      <w:fldChar w:fldCharType="begin"/>
                    </w:r>
                    <w:r>
                      <w:instrText xml:space="preserve"> DOCPROPERTY "YearUser" *\charformat </w:instrText>
                    </w:r>
                    <w:r>
                      <w:fldChar w:fldCharType="separate"/>
                    </w:r>
                    <w:r w:rsidR="00646CBA">
                      <w:t>2005/06</w:t>
                    </w:r>
                    <w:r>
                      <w:fldChar w:fldCharType="end"/>
                    </w:r>
                    <w:r>
                      <w:t>:</w:t>
                    </w:r>
                    <w:r>
                      <w:fldChar w:fldCharType="begin"/>
                    </w:r>
                    <w:r>
                      <w:instrText xml:space="preserve"> DOCPROPERTY "Motionsnummer" *\charformat </w:instrText>
                    </w:r>
                    <w:r>
                      <w:fldChar w:fldCharType="separate"/>
                    </w:r>
                    <w:r w:rsidR="00646CBA">
                      <w:t>K9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41B6" w:rsidRPr="00976E47" w:rsidRDefault="003941B6">
    <w:pPr>
      <w:pStyle w:val="FSHNormal"/>
      <w:tabs>
        <w:tab w:val="right" w:pos="5840"/>
      </w:tabs>
    </w:pPr>
    <w:r w:rsidRPr="00976E47">
      <w:br/>
    </w:r>
    <w:r w:rsidRPr="00976E47">
      <w:fldChar w:fldCharType="begin" w:fldLock="1"/>
    </w:r>
    <w:r w:rsidRPr="00976E47">
      <w:instrText xml:space="preserve"> DOCPROPERTY</w:instrText>
    </w:r>
    <w:r w:rsidRPr="00976E47">
      <w:rPr>
        <w:sz w:val="18"/>
      </w:rPr>
      <w:instrText xml:space="preserve"> "YearUser" *\charformat </w:instrText>
    </w:r>
    <w:r w:rsidRPr="00976E47">
      <w:fldChar w:fldCharType="separate"/>
    </w:r>
    <w:r w:rsidR="00646CBA" w:rsidRPr="00976E47">
      <w:t>2005/06</w:t>
    </w:r>
    <w:r w:rsidRPr="00976E47">
      <w:fldChar w:fldCharType="end"/>
    </w:r>
    <w:r w:rsidRPr="00976E47">
      <w:t xml:space="preserve"> </w:t>
    </w:r>
    <w:r w:rsidRPr="00976E47">
      <w:tab/>
      <w:t xml:space="preserve">mnr: </w:t>
    </w:r>
    <w:r w:rsidRPr="00976E47">
      <w:fldChar w:fldCharType="begin" w:fldLock="1"/>
    </w:r>
    <w:r w:rsidRPr="00976E47">
      <w:instrText xml:space="preserve"> DOCPROPERTY</w:instrText>
    </w:r>
    <w:r w:rsidRPr="00976E47">
      <w:rPr>
        <w:sz w:val="18"/>
      </w:rPr>
      <w:instrText xml:space="preserve"> "Motionsnummer" *\charformat </w:instrText>
    </w:r>
    <w:r w:rsidRPr="00976E47">
      <w:fldChar w:fldCharType="separate"/>
    </w:r>
    <w:r w:rsidR="00646CBA" w:rsidRPr="00976E47">
      <w:t>K9</w:t>
    </w:r>
    <w:r w:rsidRPr="00976E47">
      <w:fldChar w:fldCharType="end"/>
    </w:r>
    <w:r w:rsidRPr="00976E47">
      <w:br/>
    </w:r>
    <w:r w:rsidRPr="00976E47">
      <w:fldChar w:fldCharType="begin" w:fldLock="1"/>
    </w:r>
    <w:r w:rsidRPr="00976E47">
      <w:instrText xml:space="preserve"> DOCPROPERTY</w:instrText>
    </w:r>
    <w:r w:rsidRPr="00976E47">
      <w:rPr>
        <w:sz w:val="18"/>
      </w:rPr>
      <w:instrText xml:space="preserve"> "Samling" *\charformat </w:instrText>
    </w:r>
    <w:r w:rsidRPr="00976E47">
      <w:fldChar w:fldCharType="end"/>
    </w:r>
    <w:r w:rsidRPr="00976E47">
      <w:tab/>
      <w:t xml:space="preserve">pnr: </w:t>
    </w:r>
    <w:r w:rsidRPr="00976E47">
      <w:fldChar w:fldCharType="begin" w:fldLock="1"/>
    </w:r>
    <w:r w:rsidRPr="00976E47">
      <w:instrText xml:space="preserve"> DOCPROPERTY</w:instrText>
    </w:r>
    <w:r w:rsidRPr="00976E47">
      <w:rPr>
        <w:sz w:val="18"/>
      </w:rPr>
      <w:instrText xml:space="preserve"> "Partinummer" *\charformat </w:instrText>
    </w:r>
    <w:r w:rsidRPr="00976E47">
      <w:fldChar w:fldCharType="separate"/>
    </w:r>
    <w:r w:rsidR="00646CBA" w:rsidRPr="00976E47">
      <w:t>fp1281</w:t>
    </w:r>
    <w:r w:rsidRPr="00976E47">
      <w:fldChar w:fldCharType="end"/>
    </w:r>
  </w:p>
  <w:p w:rsidR="003941B6" w:rsidRPr="00976E47" w:rsidRDefault="003941B6">
    <w:pPr>
      <w:pStyle w:val="FSHRub1"/>
    </w:pPr>
    <w:r w:rsidRPr="00976E47">
      <w:t>Motion till riksdagen</w:t>
    </w:r>
    <w:r w:rsidRPr="00976E47">
      <w:br/>
    </w:r>
    <w:r w:rsidRPr="00976E47">
      <w:fldChar w:fldCharType="begin" w:fldLock="1"/>
    </w:r>
    <w:r w:rsidRPr="00976E47">
      <w:instrText xml:space="preserve"> DOCPROPERTY "YearUser" *\charformat </w:instrText>
    </w:r>
    <w:r w:rsidRPr="00976E47">
      <w:fldChar w:fldCharType="separate"/>
    </w:r>
    <w:r w:rsidR="00646CBA" w:rsidRPr="00976E47">
      <w:t>2005/06</w:t>
    </w:r>
    <w:r w:rsidRPr="00976E47">
      <w:fldChar w:fldCharType="end"/>
    </w:r>
    <w:r w:rsidRPr="00976E47">
      <w:t>:</w:t>
    </w:r>
    <w:r w:rsidRPr="00976E47">
      <w:fldChar w:fldCharType="begin" w:fldLock="1"/>
    </w:r>
    <w:r w:rsidRPr="00976E47">
      <w:instrText xml:space="preserve"> DOCPROPERTY "Motionsnummer" *\charformat </w:instrText>
    </w:r>
    <w:r w:rsidRPr="00976E47">
      <w:fldChar w:fldCharType="separate"/>
    </w:r>
    <w:r w:rsidR="00646CBA" w:rsidRPr="00976E47">
      <w:t>K9</w:t>
    </w:r>
    <w:r w:rsidRPr="00976E47">
      <w:fldChar w:fldCharType="end"/>
    </w:r>
  </w:p>
  <w:p w:rsidR="003941B6" w:rsidRPr="00976E47" w:rsidRDefault="003941B6">
    <w:pPr>
      <w:pStyle w:val="FSHNormalS5"/>
    </w:pPr>
    <w:r w:rsidRPr="00976E47">
      <w:fldChar w:fldCharType="begin" w:fldLock="1"/>
    </w:r>
    <w:r w:rsidRPr="00976E47">
      <w:instrText xml:space="preserve"> DOCPROPERTY "MotionarText" *\charformat </w:instrText>
    </w:r>
    <w:r w:rsidRPr="00976E47">
      <w:fldChar w:fldCharType="separate"/>
    </w:r>
    <w:r w:rsidR="00646CBA" w:rsidRPr="00976E47">
      <w:t>av Helena Bargholtz m.fl. (fp)</w:t>
    </w:r>
    <w:r w:rsidRPr="00976E47">
      <w:fldChar w:fldCharType="end"/>
    </w:r>
    <w:r w:rsidRPr="00976E47">
      <w:br/>
    </w:r>
    <w:r w:rsidRPr="00976E47">
      <w:fldChar w:fldCharType="begin" w:fldLock="1"/>
    </w:r>
    <w:r w:rsidRPr="00976E47">
      <w:instrText xml:space="preserve"> DOCPROPERTY "SvarFrasKort" *\charformat </w:instrText>
    </w:r>
    <w:r w:rsidRPr="00976E47">
      <w:fldChar w:fldCharType="separate"/>
    </w:r>
    <w:r w:rsidR="00646CBA" w:rsidRPr="00976E47">
      <w:t>med anledning av framst. 2005/06:RS3</w:t>
    </w:r>
    <w:r w:rsidRPr="00976E47">
      <w:fldChar w:fldCharType="end"/>
    </w:r>
  </w:p>
  <w:p w:rsidR="003941B6" w:rsidRPr="00976E47" w:rsidRDefault="003941B6">
    <w:pPr>
      <w:pStyle w:val="FSHTitel"/>
    </w:pPr>
    <w:r w:rsidRPr="00976E47">
      <w:fldChar w:fldCharType="begin" w:fldLock="1"/>
    </w:r>
    <w:r w:rsidRPr="00976E47">
      <w:instrText xml:space="preserve"> DOCPROPERTY</w:instrText>
    </w:r>
    <w:r w:rsidRPr="00976E47">
      <w:rPr>
        <w:sz w:val="18"/>
      </w:rPr>
      <w:instrText xml:space="preserve"> "RubrikSvar" *\charformat </w:instrText>
    </w:r>
    <w:r w:rsidRPr="00976E47">
      <w:fldChar w:fldCharType="separate"/>
    </w:r>
    <w:r w:rsidR="00646CBA" w:rsidRPr="00976E47">
      <w:t>Riksdagen i en ny tid</w:t>
    </w:r>
    <w:r w:rsidRPr="00976E47">
      <w:fldChar w:fldCharType="end"/>
    </w:r>
  </w:p>
  <w:p w:rsidR="003941B6" w:rsidRPr="00976E47" w:rsidRDefault="003941B6" w:rsidP="003941B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71243F"/>
    <w:multiLevelType w:val="hybridMultilevel"/>
    <w:tmpl w:val="9B9AF79E"/>
    <w:lvl w:ilvl="0" w:tplc="3560F2D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7196524">
    <w:abstractNumId w:val="14"/>
  </w:num>
  <w:num w:numId="2" w16cid:durableId="1600335360">
    <w:abstractNumId w:val="10"/>
  </w:num>
  <w:num w:numId="3" w16cid:durableId="864810">
    <w:abstractNumId w:val="12"/>
  </w:num>
  <w:num w:numId="4" w16cid:durableId="949244626">
    <w:abstractNumId w:val="13"/>
  </w:num>
  <w:num w:numId="5" w16cid:durableId="146164703">
    <w:abstractNumId w:val="8"/>
  </w:num>
  <w:num w:numId="6" w16cid:durableId="1651059668">
    <w:abstractNumId w:val="3"/>
  </w:num>
  <w:num w:numId="7" w16cid:durableId="835145256">
    <w:abstractNumId w:val="2"/>
  </w:num>
  <w:num w:numId="8" w16cid:durableId="593443594">
    <w:abstractNumId w:val="1"/>
  </w:num>
  <w:num w:numId="9" w16cid:durableId="558790666">
    <w:abstractNumId w:val="0"/>
  </w:num>
  <w:num w:numId="10" w16cid:durableId="1735276940">
    <w:abstractNumId w:val="9"/>
  </w:num>
  <w:num w:numId="11" w16cid:durableId="1739280414">
    <w:abstractNumId w:val="7"/>
  </w:num>
  <w:num w:numId="12" w16cid:durableId="1233471018">
    <w:abstractNumId w:val="6"/>
  </w:num>
  <w:num w:numId="13" w16cid:durableId="60711922">
    <w:abstractNumId w:val="5"/>
  </w:num>
  <w:num w:numId="14" w16cid:durableId="103230887">
    <w:abstractNumId w:val="4"/>
  </w:num>
  <w:num w:numId="15" w16cid:durableId="748115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2-01"/>
  </w:docVars>
  <w:rsids>
    <w:rsidRoot w:val="00B81153"/>
    <w:rsid w:val="0004381F"/>
    <w:rsid w:val="00064BC3"/>
    <w:rsid w:val="00066775"/>
    <w:rsid w:val="00072FB9"/>
    <w:rsid w:val="00100531"/>
    <w:rsid w:val="001E0043"/>
    <w:rsid w:val="00201DFB"/>
    <w:rsid w:val="00204A63"/>
    <w:rsid w:val="00212FF1"/>
    <w:rsid w:val="00230193"/>
    <w:rsid w:val="0025068A"/>
    <w:rsid w:val="002818D3"/>
    <w:rsid w:val="002943C8"/>
    <w:rsid w:val="002D11A8"/>
    <w:rsid w:val="00332925"/>
    <w:rsid w:val="003941B6"/>
    <w:rsid w:val="00445271"/>
    <w:rsid w:val="00447A04"/>
    <w:rsid w:val="004A0504"/>
    <w:rsid w:val="004E38D9"/>
    <w:rsid w:val="0050447C"/>
    <w:rsid w:val="005314C8"/>
    <w:rsid w:val="005B145B"/>
    <w:rsid w:val="00646CBA"/>
    <w:rsid w:val="00740D6D"/>
    <w:rsid w:val="00743F76"/>
    <w:rsid w:val="00794149"/>
    <w:rsid w:val="007B67A7"/>
    <w:rsid w:val="007C6092"/>
    <w:rsid w:val="007F3456"/>
    <w:rsid w:val="00976E47"/>
    <w:rsid w:val="00A053C6"/>
    <w:rsid w:val="00AC20AC"/>
    <w:rsid w:val="00B13BF0"/>
    <w:rsid w:val="00B33C81"/>
    <w:rsid w:val="00B81153"/>
    <w:rsid w:val="00C1285C"/>
    <w:rsid w:val="00C27B7D"/>
    <w:rsid w:val="00CF7A43"/>
    <w:rsid w:val="00D01775"/>
    <w:rsid w:val="00D1174F"/>
    <w:rsid w:val="00DC6C70"/>
    <w:rsid w:val="00E22893"/>
    <w:rsid w:val="00E349C2"/>
    <w:rsid w:val="00E360DE"/>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0540D16-4494-4627-A238-47BF37FD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941B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381</Words>
  <Characters>2468</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K9</vt:lpstr>
    </vt:vector>
  </TitlesOfParts>
  <Company>Riksdagen</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K9</dc:title>
  <dc:subject>K9</dc:subject>
  <dc:creator>Riksdagen</dc:creator>
  <cp:keywords>Riksdagen</cp:keywords>
  <dc:description/>
  <cp:lastModifiedBy>Lars Brink</cp:lastModifiedBy>
  <cp:revision>2</cp:revision>
  <cp:lastPrinted>2006-02-06T15:24:00Z</cp:lastPrinted>
  <dcterms:created xsi:type="dcterms:W3CDTF">2025-12-16T19:43:00Z</dcterms:created>
  <dcterms:modified xsi:type="dcterms:W3CDTF">2025-12-16T19:43:00Z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mot2000_423_2006-02-01</vt:lpwstr>
  </property>
  <property fmtid="{D5CDD505-2E9C-101B-9397-08002B2CF9AE}" pid="3" name="version">
    <vt:lpwstr>mot2000_423_2006-02-01</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2005/06:RS3 Riksdagen i en ny tid</vt:lpwstr>
  </property>
  <property fmtid="{D5CDD505-2E9C-101B-9397-08002B2CF9AE}" pid="11" name="SvarFrasKort">
    <vt:lpwstr>med anledning av framst. 2005/06:RS3</vt:lpwstr>
  </property>
  <property fmtid="{D5CDD505-2E9C-101B-9397-08002B2CF9AE}" pid="12" name="Svar">
    <vt:lpwstr>framstallning</vt:lpwstr>
  </property>
  <property fmtid="{D5CDD505-2E9C-101B-9397-08002B2CF9AE}" pid="13" name="SvarNr">
    <vt:lpwstr>2005/06:RS3</vt:lpwstr>
  </property>
  <property fmtid="{D5CDD505-2E9C-101B-9397-08002B2CF9AE}" pid="14" name="RubrikSvar">
    <vt:lpwstr>Riksdagen i en ny tid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Helena Bargholtz m.fl. (fp)</vt:lpwstr>
  </property>
  <property fmtid="{D5CDD505-2E9C-101B-9397-08002B2CF9AE}" pid="26" name="MotionarLista">
    <vt:lpwstr>Bargholtz, Helena (fp)\Hagberg, Liselott (fp)\Gustafsson, Inger (fp)\Andreasson, Martin (fp)\Ertsborn, Jan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 Liselott Hagberg (fp), Inger Gustafsson (fp), Martin Andreasson (fp), Jan Ertsborn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K9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2006</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20052006000001020112000012810075</vt:lpwstr>
  </property>
  <property fmtid="{D5CDD505-2E9C-101B-9397-08002B2CF9AE}" pid="47" name="datum">
    <vt:lpwstr>060201</vt:lpwstr>
  </property>
  <property fmtid="{D5CDD505-2E9C-101B-9397-08002B2CF9AE}" pid="48" name="avsändar-e-post">
    <vt:lpwstr>fredrik.svensson@riksdagen.se</vt:lpwstr>
  </property>
  <property fmtid="{D5CDD505-2E9C-101B-9397-08002B2CF9AE}" pid="49" name="id">
    <vt:lpwstr>20052006000001020112000012810075</vt:lpwstr>
  </property>
  <property fmtid="{D5CDD505-2E9C-101B-9397-08002B2CF9AE}" pid="50" name="nummer">
    <vt:lpwstr>9</vt:lpwstr>
  </property>
  <property fmtid="{D5CDD505-2E9C-101B-9397-08002B2CF9AE}" pid="51" name="utskottsbeteckning">
    <vt:lpwstr>K</vt:lpwstr>
  </property>
</Properties>
</file>