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3C54" w:rsidRDefault="00C82D74" w14:paraId="0654688E" w14:textId="77777777">
      <w:pPr>
        <w:pStyle w:val="RubrikFrslagTIllRiksdagsbeslut"/>
      </w:pPr>
      <w:sdt>
        <w:sdtPr>
          <w:alias w:val="CC_Boilerplate_4"/>
          <w:tag w:val="CC_Boilerplate_4"/>
          <w:id w:val="-1644581176"/>
          <w:lock w:val="sdtContentLocked"/>
          <w:placeholder>
            <w:docPart w:val="4EAEA3A372F34D94AB2DADB63A8A3BF0"/>
          </w:placeholder>
          <w:text/>
        </w:sdtPr>
        <w:sdtEndPr/>
        <w:sdtContent>
          <w:r w:rsidRPr="009B062B" w:rsidR="00AF30DD">
            <w:t>Förslag till riksdagsbeslut</w:t>
          </w:r>
        </w:sdtContent>
      </w:sdt>
      <w:bookmarkEnd w:id="0"/>
      <w:bookmarkEnd w:id="1"/>
    </w:p>
    <w:sdt>
      <w:sdtPr>
        <w:alias w:val="Yrkande 1"/>
        <w:tag w:val="7c52e9eb-f9c4-4772-84ed-76089a79c712"/>
        <w:id w:val="657964432"/>
        <w:lock w:val="sdtLocked"/>
      </w:sdtPr>
      <w:sdtEndPr/>
      <w:sdtContent>
        <w:p w:rsidR="00AB5D03" w:rsidRDefault="00334344" w14:paraId="11ECF512" w14:textId="77777777">
          <w:pPr>
            <w:pStyle w:val="Frslagstext"/>
            <w:numPr>
              <w:ilvl w:val="0"/>
              <w:numId w:val="0"/>
            </w:numPr>
          </w:pPr>
          <w:r>
            <w:t>Riksdagen ställer sig bakom det som anförs i motionen om att det bör utredas en nationell inriktning för det förebyggande arbetet mot ungas droganvändning enligt motiveringen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E18E8AE5D24D39B0EA32B295503396"/>
        </w:placeholder>
        <w:text/>
      </w:sdtPr>
      <w:sdtEndPr/>
      <w:sdtContent>
        <w:p w:rsidRPr="009B062B" w:rsidR="006D79C9" w:rsidP="00333E95" w:rsidRDefault="006D79C9" w14:paraId="6355275F" w14:textId="77777777">
          <w:pPr>
            <w:pStyle w:val="Rubrik1"/>
          </w:pPr>
          <w:r>
            <w:t>Motivering</w:t>
          </w:r>
        </w:p>
      </w:sdtContent>
    </w:sdt>
    <w:bookmarkEnd w:displacedByCustomXml="prev" w:id="3"/>
    <w:bookmarkEnd w:displacedByCustomXml="prev" w:id="4"/>
    <w:p w:rsidR="00624548" w:rsidP="00624548" w:rsidRDefault="00624548" w14:paraId="12DAB9C9" w14:textId="0BA02132">
      <w:pPr>
        <w:pStyle w:val="Normalutanindragellerluft"/>
      </w:pPr>
      <w:r>
        <w:t>Att motverka ungas droganvändning handlar om att göra det roliga mer tillgängligt, stödet närmare och insatserna uthålliga.</w:t>
      </w:r>
    </w:p>
    <w:p w:rsidR="00624548" w:rsidP="00624548" w:rsidRDefault="00624548" w14:paraId="6C160206" w14:textId="76D8AB51">
      <w:r>
        <w:t>Centralförbundet för alkohol- och narkotikaupplysning (CAN) visar i sin rapport 2025 att ungdomar i årskurs</w:t>
      </w:r>
      <w:r w:rsidR="00334344">
        <w:t> </w:t>
      </w:r>
      <w:r>
        <w:t>9 och gymnasiets årskurs</w:t>
      </w:r>
      <w:r w:rsidR="00334344">
        <w:t> </w:t>
      </w:r>
      <w:r>
        <w:t>2 framför allt använder alkohol, cannabis och psykedelika för att förstärka positiva känslor. De vill ha roligt och vara sociala. En del använder också droger för att hantera oro eller nedstämdhet. Omkring 16 procent av pojkarna och 14 procent av flickorna i gymnasiets årskurs</w:t>
      </w:r>
      <w:r w:rsidR="00334344">
        <w:t> </w:t>
      </w:r>
      <w:r>
        <w:t>2 har någon gång använt narkotika.</w:t>
      </w:r>
    </w:p>
    <w:p w:rsidR="00624548" w:rsidP="00624548" w:rsidRDefault="00624548" w14:paraId="23588E40" w14:textId="48754656">
      <w:r>
        <w:t>Denna motivbild skiljer sig från den traditionella föreställningen om grupptryck. Förebyggande arbete måste därför riktas mot det som faktiskt driver bruket: glädje, gemenskap och känsloreglering – snarare än skrämsel eller enbart repressiva insatser. Forskning och europeiska riktlinjer visar att långsiktiga, interaktiva och relations</w:t>
      </w:r>
      <w:r w:rsidR="00C82D74">
        <w:softHyphen/>
      </w:r>
      <w:r>
        <w:t>baserade insatser ger störst effekt.</w:t>
      </w:r>
    </w:p>
    <w:p w:rsidR="00624548" w:rsidP="00624548" w:rsidRDefault="00624548" w14:paraId="59639A26" w14:textId="77777777">
      <w:r>
        <w:t>För att motverka ungas droganvändning bör följande åtgärder prioriteras:</w:t>
      </w:r>
    </w:p>
    <w:p w:rsidR="00624548" w:rsidP="00C82D74" w:rsidRDefault="00624548" w14:paraId="5D1D8655" w14:textId="615137E8">
      <w:pPr>
        <w:pStyle w:val="ListaPunkt"/>
      </w:pPr>
      <w:r>
        <w:t>Håll fritidsgårdar</w:t>
      </w:r>
      <w:r w:rsidR="00334344">
        <w:t xml:space="preserve"> och</w:t>
      </w:r>
      <w:r>
        <w:t xml:space="preserve"> kultur- och idrottsaktiviteter öppna längre med utbildad personal och ungas delaktighet i planering.</w:t>
      </w:r>
    </w:p>
    <w:p w:rsidR="00624548" w:rsidP="00C82D74" w:rsidRDefault="00624548" w14:paraId="50B7659C" w14:textId="77777777">
      <w:pPr>
        <w:pStyle w:val="ListaPunkt"/>
      </w:pPr>
      <w:r>
        <w:t>Säkerställ att skolbaserade program är evidensbaserade och innehåller både livskunskap och sociala färdigheter, inte enbart information.</w:t>
      </w:r>
    </w:p>
    <w:p w:rsidR="00624548" w:rsidP="00C82D74" w:rsidRDefault="00624548" w14:paraId="26C1FFBE" w14:textId="56182024">
      <w:pPr>
        <w:pStyle w:val="ListaPunkt"/>
      </w:pPr>
      <w:r>
        <w:lastRenderedPageBreak/>
        <w:t>Samlokalisera elevhälsa och ungdomsmottagningar nära skolor och fritids</w:t>
      </w:r>
      <w:r w:rsidR="00C82D74">
        <w:softHyphen/>
      </w:r>
      <w:r>
        <w:t>verksamheter för att ge lågtröskelstöd.</w:t>
      </w:r>
    </w:p>
    <w:p w:rsidR="00624548" w:rsidP="00C82D74" w:rsidRDefault="00624548" w14:paraId="7B7CEF57" w14:textId="77777777">
      <w:pPr>
        <w:pStyle w:val="ListaPunkt"/>
      </w:pPr>
      <w:r>
        <w:t>Utveckla föräldrastöd med korta träffar och praktiska verktyg kring gränssättning, fester och sociala medier.</w:t>
      </w:r>
    </w:p>
    <w:p w:rsidR="00C83C54" w:rsidP="00C82D74" w:rsidRDefault="00624548" w14:paraId="764461D6" w14:textId="77777777">
      <w:pPr>
        <w:pStyle w:val="ListaPunkt"/>
      </w:pPr>
      <w:r>
        <w:t>Förstärk samverkan mellan skola, socialtjänst, fältare och polis, inklusive på sociala medier, för att minska tillgång och langning.</w:t>
      </w:r>
    </w:p>
    <w:sdt>
      <w:sdtPr>
        <w:rPr>
          <w:i/>
          <w:noProof/>
        </w:rPr>
        <w:alias w:val="CC_Underskrifter"/>
        <w:tag w:val="CC_Underskrifter"/>
        <w:id w:val="583496634"/>
        <w:lock w:val="sdtContentLocked"/>
        <w:placeholder>
          <w:docPart w:val="515F0F61E07949E4B0095C225D9B2E59"/>
        </w:placeholder>
      </w:sdtPr>
      <w:sdtEndPr/>
      <w:sdtContent>
        <w:p w:rsidR="00C83C54" w:rsidP="00C83C54" w:rsidRDefault="00C83C54" w14:paraId="52702F95" w14:textId="77777777"/>
        <w:p w:rsidR="00C83C54" w:rsidP="00C83C54" w:rsidRDefault="00C82D74" w14:paraId="48D261B6" w14:textId="1C3A0633"/>
      </w:sdtContent>
    </w:sdt>
    <w:tbl>
      <w:tblPr>
        <w:tblW w:w="5000" w:type="pct"/>
        <w:tblLook w:val="04A0" w:firstRow="1" w:lastRow="0" w:firstColumn="1" w:lastColumn="0" w:noHBand="0" w:noVBand="1"/>
        <w:tblCaption w:val="underskrifter"/>
      </w:tblPr>
      <w:tblGrid>
        <w:gridCol w:w="4252"/>
        <w:gridCol w:w="4252"/>
      </w:tblGrid>
      <w:tr w:rsidR="00AB5D03" w14:paraId="26E50B1E" w14:textId="77777777">
        <w:trPr>
          <w:cantSplit/>
        </w:trPr>
        <w:tc>
          <w:tcPr>
            <w:tcW w:w="50" w:type="pct"/>
            <w:vAlign w:val="bottom"/>
          </w:tcPr>
          <w:p w:rsidR="00AB5D03" w:rsidRDefault="00334344" w14:paraId="4A6B63E9" w14:textId="77777777">
            <w:pPr>
              <w:pStyle w:val="Underskrifter"/>
              <w:spacing w:after="0"/>
            </w:pPr>
            <w:r>
              <w:t>Denis Begic (S)</w:t>
            </w:r>
          </w:p>
        </w:tc>
        <w:tc>
          <w:tcPr>
            <w:tcW w:w="50" w:type="pct"/>
            <w:vAlign w:val="bottom"/>
          </w:tcPr>
          <w:p w:rsidR="00AB5D03" w:rsidRDefault="00AB5D03" w14:paraId="14E4C1A1" w14:textId="77777777">
            <w:pPr>
              <w:pStyle w:val="Underskrifter"/>
              <w:spacing w:after="0"/>
            </w:pPr>
          </w:p>
        </w:tc>
      </w:tr>
    </w:tbl>
    <w:p w:rsidRPr="008E0FE2" w:rsidR="004801AC" w:rsidP="00DF3554" w:rsidRDefault="004801AC" w14:paraId="7113FAF2" w14:textId="49FB52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A87B" w14:textId="77777777" w:rsidR="00624548" w:rsidRDefault="00624548" w:rsidP="000C1CAD">
      <w:pPr>
        <w:spacing w:line="240" w:lineRule="auto"/>
      </w:pPr>
      <w:r>
        <w:separator/>
      </w:r>
    </w:p>
  </w:endnote>
  <w:endnote w:type="continuationSeparator" w:id="0">
    <w:p w14:paraId="566090CA" w14:textId="77777777" w:rsidR="00624548" w:rsidRDefault="00624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3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3110" w14:textId="17D08C1A" w:rsidR="00262EA3" w:rsidRPr="00C83C54" w:rsidRDefault="00262EA3" w:rsidP="00C83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F16F" w14:textId="77777777" w:rsidR="00624548" w:rsidRDefault="00624548" w:rsidP="000C1CAD">
      <w:pPr>
        <w:spacing w:line="240" w:lineRule="auto"/>
      </w:pPr>
      <w:r>
        <w:separator/>
      </w:r>
    </w:p>
  </w:footnote>
  <w:footnote w:type="continuationSeparator" w:id="0">
    <w:p w14:paraId="1A4459B6" w14:textId="77777777" w:rsidR="00624548" w:rsidRDefault="00624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D3C6F" wp14:editId="62A42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46DDC" w14:textId="4039F75B" w:rsidR="00262EA3" w:rsidRDefault="00C82D74" w:rsidP="008103B5">
                          <w:pPr>
                            <w:jc w:val="right"/>
                          </w:pPr>
                          <w:sdt>
                            <w:sdtPr>
                              <w:alias w:val="CC_Noformat_Partikod"/>
                              <w:tag w:val="CC_Noformat_Partikod"/>
                              <w:id w:val="-53464382"/>
                              <w:placeholder>
                                <w:docPart w:val="415B13E136DA448C846A1CE4D625BF82"/>
                              </w:placeholder>
                              <w:text/>
                            </w:sdtPr>
                            <w:sdtEndPr/>
                            <w:sdtContent>
                              <w:r w:rsidR="00624548">
                                <w:t>S</w:t>
                              </w:r>
                            </w:sdtContent>
                          </w:sdt>
                          <w:sdt>
                            <w:sdtPr>
                              <w:alias w:val="CC_Noformat_Partinummer"/>
                              <w:tag w:val="CC_Noformat_Partinummer"/>
                              <w:id w:val="-1709555926"/>
                              <w:placeholder>
                                <w:docPart w:val="D2AA6D08596B4551A54A9550FBE45C06"/>
                              </w:placeholder>
                              <w:text/>
                            </w:sdtPr>
                            <w:sdtEndPr/>
                            <w:sdtContent>
                              <w:r w:rsidR="00624548">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D3C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46DDC" w14:textId="4039F75B" w:rsidR="00262EA3" w:rsidRDefault="00C82D74" w:rsidP="008103B5">
                    <w:pPr>
                      <w:jc w:val="right"/>
                    </w:pPr>
                    <w:sdt>
                      <w:sdtPr>
                        <w:alias w:val="CC_Noformat_Partikod"/>
                        <w:tag w:val="CC_Noformat_Partikod"/>
                        <w:id w:val="-53464382"/>
                        <w:placeholder>
                          <w:docPart w:val="415B13E136DA448C846A1CE4D625BF82"/>
                        </w:placeholder>
                        <w:text/>
                      </w:sdtPr>
                      <w:sdtEndPr/>
                      <w:sdtContent>
                        <w:r w:rsidR="00624548">
                          <w:t>S</w:t>
                        </w:r>
                      </w:sdtContent>
                    </w:sdt>
                    <w:sdt>
                      <w:sdtPr>
                        <w:alias w:val="CC_Noformat_Partinummer"/>
                        <w:tag w:val="CC_Noformat_Partinummer"/>
                        <w:id w:val="-1709555926"/>
                        <w:placeholder>
                          <w:docPart w:val="D2AA6D08596B4551A54A9550FBE45C06"/>
                        </w:placeholder>
                        <w:text/>
                      </w:sdtPr>
                      <w:sdtEndPr/>
                      <w:sdtContent>
                        <w:r w:rsidR="00624548">
                          <w:t>311</w:t>
                        </w:r>
                      </w:sdtContent>
                    </w:sdt>
                  </w:p>
                </w:txbxContent>
              </v:textbox>
              <w10:wrap anchorx="page"/>
            </v:shape>
          </w:pict>
        </mc:Fallback>
      </mc:AlternateContent>
    </w:r>
  </w:p>
  <w:p w14:paraId="23A32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CBB7" w14:textId="77777777" w:rsidR="00262EA3" w:rsidRDefault="00262EA3" w:rsidP="008563AC">
    <w:pPr>
      <w:jc w:val="right"/>
    </w:pPr>
  </w:p>
  <w:p w14:paraId="656E0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79EE" w14:textId="77777777" w:rsidR="00262EA3" w:rsidRDefault="00C82D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F1EF" wp14:editId="53B64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627926" w14:textId="6536972A" w:rsidR="00262EA3" w:rsidRDefault="00C82D74" w:rsidP="00A314CF">
    <w:pPr>
      <w:pStyle w:val="FSHNormal"/>
      <w:spacing w:before="40"/>
    </w:pPr>
    <w:sdt>
      <w:sdtPr>
        <w:alias w:val="CC_Noformat_Motionstyp"/>
        <w:tag w:val="CC_Noformat_Motionstyp"/>
        <w:id w:val="1162973129"/>
        <w:lock w:val="sdtContentLocked"/>
        <w15:appearance w15:val="hidden"/>
        <w:text/>
      </w:sdtPr>
      <w:sdtEndPr/>
      <w:sdtContent>
        <w:r w:rsidR="00C83C54">
          <w:t>Enskild motion</w:t>
        </w:r>
      </w:sdtContent>
    </w:sdt>
    <w:r w:rsidR="00821B36">
      <w:t xml:space="preserve"> </w:t>
    </w:r>
    <w:sdt>
      <w:sdtPr>
        <w:alias w:val="CC_Noformat_Partikod"/>
        <w:tag w:val="CC_Noformat_Partikod"/>
        <w:id w:val="1471015553"/>
        <w:text/>
      </w:sdtPr>
      <w:sdtEndPr/>
      <w:sdtContent>
        <w:r w:rsidR="00624548">
          <w:t>S</w:t>
        </w:r>
      </w:sdtContent>
    </w:sdt>
    <w:sdt>
      <w:sdtPr>
        <w:alias w:val="CC_Noformat_Partinummer"/>
        <w:tag w:val="CC_Noformat_Partinummer"/>
        <w:id w:val="-2014525982"/>
        <w:text/>
      </w:sdtPr>
      <w:sdtEndPr/>
      <w:sdtContent>
        <w:r w:rsidR="00624548">
          <w:t>311</w:t>
        </w:r>
      </w:sdtContent>
    </w:sdt>
  </w:p>
  <w:p w14:paraId="00CE90E8" w14:textId="77777777" w:rsidR="00262EA3" w:rsidRPr="008227B3" w:rsidRDefault="00C82D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9CF8E" w14:textId="0CC866ED" w:rsidR="00262EA3" w:rsidRPr="008227B3" w:rsidRDefault="00C82D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C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C54">
          <w:t>:1250</w:t>
        </w:r>
      </w:sdtContent>
    </w:sdt>
  </w:p>
  <w:p w14:paraId="1ABC21B4" w14:textId="4BBCAC08" w:rsidR="00262EA3" w:rsidRDefault="00C82D74" w:rsidP="00E03A3D">
    <w:pPr>
      <w:pStyle w:val="Motionr"/>
    </w:pPr>
    <w:sdt>
      <w:sdtPr>
        <w:alias w:val="CC_Noformat_Avtext"/>
        <w:tag w:val="CC_Noformat_Avtext"/>
        <w:id w:val="-2020768203"/>
        <w:lock w:val="sdtContentLocked"/>
        <w:placeholder>
          <w:docPart w:val="415B13E136DA448C846A1CE4D625BF82"/>
        </w:placeholder>
        <w15:appearance w15:val="hidden"/>
        <w:text/>
      </w:sdtPr>
      <w:sdtEndPr/>
      <w:sdtContent>
        <w:r w:rsidR="00C83C54">
          <w:t>av Denis Begic (S)</w:t>
        </w:r>
      </w:sdtContent>
    </w:sdt>
  </w:p>
  <w:sdt>
    <w:sdtPr>
      <w:alias w:val="CC_Noformat_Rubtext"/>
      <w:tag w:val="CC_Noformat_Rubtext"/>
      <w:id w:val="-218060500"/>
      <w:lock w:val="sdtLocked"/>
      <w:placeholder>
        <w:docPart w:val="D2AA6D08596B4551A54A9550FBE45C06"/>
      </w:placeholder>
      <w:text/>
    </w:sdtPr>
    <w:sdtEndPr/>
    <w:sdtContent>
      <w:p w14:paraId="3E65AE53" w14:textId="23C633E6" w:rsidR="00262EA3" w:rsidRDefault="00624548" w:rsidP="00283E0F">
        <w:pPr>
          <w:pStyle w:val="FSHRub2"/>
        </w:pPr>
        <w:r>
          <w:t>Åtgärder för att motverka ungas droganvändning – fokus på glädje, stöd och uthålliga insatser</w:t>
        </w:r>
      </w:p>
    </w:sdtContent>
  </w:sdt>
  <w:sdt>
    <w:sdtPr>
      <w:alias w:val="CC_Boilerplate_3"/>
      <w:tag w:val="CC_Boilerplate_3"/>
      <w:id w:val="1606463544"/>
      <w:lock w:val="sdtContentLocked"/>
      <w15:appearance w15:val="hidden"/>
      <w:text w:multiLine="1"/>
    </w:sdtPr>
    <w:sdtEndPr/>
    <w:sdtContent>
      <w:p w14:paraId="5DDD83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FB19DC"/>
    <w:multiLevelType w:val="hybridMultilevel"/>
    <w:tmpl w:val="99FE5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44"/>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4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0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915"/>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74"/>
    <w:rsid w:val="00C82DAD"/>
    <w:rsid w:val="00C838EE"/>
    <w:rsid w:val="00C83961"/>
    <w:rsid w:val="00C83C5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FFD9C"/>
  <w15:chartTrackingRefBased/>
  <w15:docId w15:val="{2CC25623-7EDA-4929-86BE-FFD3EF3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1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AEA3A372F34D94AB2DADB63A8A3BF0"/>
        <w:category>
          <w:name w:val="Allmänt"/>
          <w:gallery w:val="placeholder"/>
        </w:category>
        <w:types>
          <w:type w:val="bbPlcHdr"/>
        </w:types>
        <w:behaviors>
          <w:behavior w:val="content"/>
        </w:behaviors>
        <w:guid w:val="{9EF45F11-A594-4730-AFBF-B22A6CCB9391}"/>
      </w:docPartPr>
      <w:docPartBody>
        <w:p w:rsidR="005C5663" w:rsidRDefault="005C5663">
          <w:pPr>
            <w:pStyle w:val="4EAEA3A372F34D94AB2DADB63A8A3BF0"/>
          </w:pPr>
          <w:r w:rsidRPr="005A0A93">
            <w:rPr>
              <w:rStyle w:val="Platshllartext"/>
            </w:rPr>
            <w:t>Förslag till riksdagsbeslut</w:t>
          </w:r>
        </w:p>
      </w:docPartBody>
    </w:docPart>
    <w:docPart>
      <w:docPartPr>
        <w:name w:val="99E18E8AE5D24D39B0EA32B295503396"/>
        <w:category>
          <w:name w:val="Allmänt"/>
          <w:gallery w:val="placeholder"/>
        </w:category>
        <w:types>
          <w:type w:val="bbPlcHdr"/>
        </w:types>
        <w:behaviors>
          <w:behavior w:val="content"/>
        </w:behaviors>
        <w:guid w:val="{5171B6A2-00BC-4732-AD16-F32919E99707}"/>
      </w:docPartPr>
      <w:docPartBody>
        <w:p w:rsidR="005C5663" w:rsidRDefault="005C5663">
          <w:pPr>
            <w:pStyle w:val="99E18E8AE5D24D39B0EA32B295503396"/>
          </w:pPr>
          <w:r w:rsidRPr="005A0A93">
            <w:rPr>
              <w:rStyle w:val="Platshllartext"/>
            </w:rPr>
            <w:t>Motivering</w:t>
          </w:r>
        </w:p>
      </w:docPartBody>
    </w:docPart>
    <w:docPart>
      <w:docPartPr>
        <w:name w:val="415B13E136DA448C846A1CE4D625BF82"/>
        <w:category>
          <w:name w:val="Allmänt"/>
          <w:gallery w:val="placeholder"/>
        </w:category>
        <w:types>
          <w:type w:val="bbPlcHdr"/>
        </w:types>
        <w:behaviors>
          <w:behavior w:val="content"/>
        </w:behaviors>
        <w:guid w:val="{447533EA-E0E7-43E4-AE55-E569108A87DC}"/>
      </w:docPartPr>
      <w:docPartBody>
        <w:p w:rsidR="005C5663" w:rsidRDefault="005C5663">
          <w:pPr>
            <w:pStyle w:val="415B13E136DA448C846A1CE4D625BF82"/>
          </w:pPr>
          <w:r>
            <w:rPr>
              <w:rStyle w:val="Platshllartext"/>
            </w:rPr>
            <w:t xml:space="preserve"> </w:t>
          </w:r>
        </w:p>
      </w:docPartBody>
    </w:docPart>
    <w:docPart>
      <w:docPartPr>
        <w:name w:val="D2AA6D08596B4551A54A9550FBE45C06"/>
        <w:category>
          <w:name w:val="Allmänt"/>
          <w:gallery w:val="placeholder"/>
        </w:category>
        <w:types>
          <w:type w:val="bbPlcHdr"/>
        </w:types>
        <w:behaviors>
          <w:behavior w:val="content"/>
        </w:behaviors>
        <w:guid w:val="{458DF34C-5F61-460D-B6DC-9FAAF1B6E608}"/>
      </w:docPartPr>
      <w:docPartBody>
        <w:p w:rsidR="005C5663" w:rsidRDefault="005C5663">
          <w:pPr>
            <w:pStyle w:val="D2AA6D08596B4551A54A9550FBE45C06"/>
          </w:pPr>
          <w:r>
            <w:t xml:space="preserve"> </w:t>
          </w:r>
        </w:p>
      </w:docPartBody>
    </w:docPart>
    <w:docPart>
      <w:docPartPr>
        <w:name w:val="515F0F61E07949E4B0095C225D9B2E59"/>
        <w:category>
          <w:name w:val="Allmänt"/>
          <w:gallery w:val="placeholder"/>
        </w:category>
        <w:types>
          <w:type w:val="bbPlcHdr"/>
        </w:types>
        <w:behaviors>
          <w:behavior w:val="content"/>
        </w:behaviors>
        <w:guid w:val="{C4597935-CBD1-4E5E-8274-7A1753CEFCB3}"/>
      </w:docPartPr>
      <w:docPartBody>
        <w:p w:rsidR="000C5022" w:rsidRDefault="000C5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3"/>
    <w:rsid w:val="000C5022"/>
    <w:rsid w:val="005C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EA3A372F34D94AB2DADB63A8A3BF0">
    <w:name w:val="4EAEA3A372F34D94AB2DADB63A8A3BF0"/>
  </w:style>
  <w:style w:type="paragraph" w:customStyle="1" w:styleId="99E18E8AE5D24D39B0EA32B295503396">
    <w:name w:val="99E18E8AE5D24D39B0EA32B295503396"/>
  </w:style>
  <w:style w:type="paragraph" w:customStyle="1" w:styleId="415B13E136DA448C846A1CE4D625BF82">
    <w:name w:val="415B13E136DA448C846A1CE4D625BF82"/>
  </w:style>
  <w:style w:type="paragraph" w:customStyle="1" w:styleId="D2AA6D08596B4551A54A9550FBE45C06">
    <w:name w:val="D2AA6D08596B4551A54A9550FBE45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2BF03-B723-4685-9DBE-B728A8A78E91}"/>
</file>

<file path=customXml/itemProps2.xml><?xml version="1.0" encoding="utf-8"?>
<ds:datastoreItem xmlns:ds="http://schemas.openxmlformats.org/officeDocument/2006/customXml" ds:itemID="{1D7CB712-C614-4737-B2BC-284A5883F1C2}"/>
</file>

<file path=customXml/itemProps3.xml><?xml version="1.0" encoding="utf-8"?>
<ds:datastoreItem xmlns:ds="http://schemas.openxmlformats.org/officeDocument/2006/customXml" ds:itemID="{EE55AF97-0805-4191-A3D0-7FDFDE57F4CE}"/>
</file>

<file path=docProps/app.xml><?xml version="1.0" encoding="utf-8"?>
<Properties xmlns="http://schemas.openxmlformats.org/officeDocument/2006/extended-properties" xmlns:vt="http://schemas.openxmlformats.org/officeDocument/2006/docPropsVTypes">
  <Template>Normal</Template>
  <TotalTime>13</TotalTime>
  <Pages>2</Pages>
  <Words>256</Words>
  <Characters>1659</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