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2F6311C2A4940DE811981679B88965A"/>
        </w:placeholder>
        <w:text/>
      </w:sdtPr>
      <w:sdtEndPr/>
      <w:sdtContent>
        <w:p w:rsidRPr="009B062B" w:rsidR="00AF30DD" w:rsidP="00DA28CE" w:rsidRDefault="00AF30DD" w14:paraId="0DD6D2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ac6385d-ce3a-400e-8998-c78f968c725e"/>
        <w:id w:val="888840881"/>
        <w:lock w:val="sdtLocked"/>
      </w:sdtPr>
      <w:sdtEndPr/>
      <w:sdtContent>
        <w:p w:rsidR="00540A87" w:rsidRDefault="00AC180E" w14:paraId="09B23D69" w14:textId="77777777">
          <w:pPr>
            <w:pStyle w:val="Frslagstext"/>
            <w:numPr>
              <w:ilvl w:val="0"/>
              <w:numId w:val="0"/>
            </w:numPr>
          </w:pPr>
          <w:r>
            <w:t>Riksdagen avslår prop. 2022/23:15 Förstärkt skattereduktion för installation av solceller.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973D52A92F4FDF9654E8D93C96875E"/>
        </w:placeholder>
        <w:text/>
      </w:sdtPr>
      <w:sdtEndPr/>
      <w:sdtContent>
        <w:p w:rsidRPr="009B062B" w:rsidR="006D79C9" w:rsidP="00333E95" w:rsidRDefault="006D79C9" w14:paraId="26E91B7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C4726" w:rsidP="00CC0437" w:rsidRDefault="00435D66" w14:paraId="160C91F8" w14:textId="5DF235F3">
      <w:pPr>
        <w:pStyle w:val="Normalutanindragellerluft"/>
      </w:pPr>
      <w:r w:rsidRPr="00435D66">
        <w:t>Sverige behöver en generalplan för energiproduktionen som är offensiv och hel</w:t>
      </w:r>
      <w:r w:rsidR="00CC0437">
        <w:softHyphen/>
      </w:r>
      <w:r w:rsidRPr="00435D66">
        <w:t>täckande.</w:t>
      </w:r>
      <w:r>
        <w:t xml:space="preserve"> </w:t>
      </w:r>
      <w:r w:rsidRPr="00435D66">
        <w:t xml:space="preserve">Vid sidan av detta behöver hushållen få mer stöd för att kunna genomföra nödvändiga energieffektiviseringar. Det är ett bra sätt att på </w:t>
      </w:r>
      <w:r w:rsidRPr="00435D66" w:rsidR="00AC180E">
        <w:t xml:space="preserve">både </w:t>
      </w:r>
      <w:r w:rsidRPr="00435D66">
        <w:t>kort och lång sikt minska sin elräkning och sin energiförbrukning.</w:t>
      </w:r>
      <w:r>
        <w:t xml:space="preserve"> Det ger dessutom ett mer robust elsystem. </w:t>
      </w:r>
    </w:p>
    <w:p w:rsidR="002C4726" w:rsidP="00CC0437" w:rsidRDefault="00435D66" w14:paraId="2693D297" w14:textId="6CA632B2">
      <w:r w:rsidRPr="00435D66">
        <w:t xml:space="preserve">Socialdemokraterna vill därför återinföra det stöd för energieffektivisering av flerbostadshus som </w:t>
      </w:r>
      <w:r w:rsidR="00A75625">
        <w:t>Sverigedemokraterna</w:t>
      </w:r>
      <w:r w:rsidRPr="00435D66">
        <w:t>, M</w:t>
      </w:r>
      <w:r w:rsidR="00A75625">
        <w:t>oderaterna och</w:t>
      </w:r>
      <w:r w:rsidRPr="00435D66">
        <w:t xml:space="preserve"> </w:t>
      </w:r>
      <w:r w:rsidR="00A75625">
        <w:t>Kristdemokraterna</w:t>
      </w:r>
      <w:r w:rsidRPr="00435D66">
        <w:t xml:space="preserve"> tog bort i budgetbeslutet för 2022. För att öka takten i energieffektiviseringen vill vi därutöver höja subventionsgraden inom ramen för rotavdraget för tjänster som bidrar till energi</w:t>
      </w:r>
      <w:r w:rsidR="00CC0437">
        <w:softHyphen/>
      </w:r>
      <w:r w:rsidRPr="00435D66">
        <w:t xml:space="preserve">effektivisering. Det kan </w:t>
      </w:r>
      <w:r w:rsidR="00AC180E">
        <w:t>t.ex.</w:t>
      </w:r>
      <w:r w:rsidRPr="00435D66">
        <w:t xml:space="preserve"> handla om installation av bergvärme, vattenburen värme, installation av solceller, installation av dörr och fönster eller tilläggsisolering. Energi</w:t>
      </w:r>
      <w:r w:rsidR="00CC0437">
        <w:softHyphen/>
      </w:r>
      <w:r w:rsidRPr="00435D66">
        <w:t xml:space="preserve">effektiviserande tjänster föreslås få en höjd subventionsgrad till 50 procent, samtidigt som subventionsgraden sänks för övriga </w:t>
      </w:r>
      <w:proofErr w:type="spellStart"/>
      <w:r w:rsidRPr="00435D66">
        <w:t>rotarbeten</w:t>
      </w:r>
      <w:proofErr w:type="spellEnd"/>
      <w:r w:rsidRPr="00435D66">
        <w:t xml:space="preserve"> och för installation av solceller i </w:t>
      </w:r>
      <w:r w:rsidR="00AC180E">
        <w:t xml:space="preserve">det </w:t>
      </w:r>
      <w:r w:rsidRPr="00435D66">
        <w:t>gröna avdraget.</w:t>
      </w:r>
      <w:r w:rsidR="002C4726">
        <w:t xml:space="preserve"> Förslagen redogörs för i Socialdemokraternas budgetmotion för 2023. </w:t>
      </w:r>
    </w:p>
    <w:p w:rsidR="00BB6339" w:rsidP="00CC0437" w:rsidRDefault="002C4726" w14:paraId="491AFA0B" w14:textId="3EF3C8DB">
      <w:r>
        <w:t xml:space="preserve">Med anledning av ovanstående bör regeringens proposition om </w:t>
      </w:r>
      <w:r>
        <w:rPr>
          <w:rStyle w:val="FrslagstextChar"/>
        </w:rPr>
        <w:t>f</w:t>
      </w:r>
      <w:r w:rsidRPr="00ED0334">
        <w:rPr>
          <w:rStyle w:val="FrslagstextChar"/>
        </w:rPr>
        <w:t>örstärkt skatte</w:t>
      </w:r>
      <w:r w:rsidR="00CC0437">
        <w:rPr>
          <w:rStyle w:val="FrslagstextChar"/>
        </w:rPr>
        <w:softHyphen/>
      </w:r>
      <w:r w:rsidRPr="00ED0334">
        <w:rPr>
          <w:rStyle w:val="FrslagstextChar"/>
        </w:rPr>
        <w:t>reduktion för installation av solceller</w:t>
      </w:r>
      <w:r>
        <w:rPr>
          <w:rStyle w:val="FrslagstextChar"/>
        </w:rPr>
        <w:t xml:space="preserve"> avslås. </w:t>
      </w:r>
    </w:p>
    <w:bookmarkStart w:name="_Hlk120190980" w:displacedByCustomXml="next" w:id="5"/>
    <w:sdt>
      <w:sdtPr>
        <w:alias w:val="CC_Underskrifter"/>
        <w:tag w:val="CC_Underskrifter"/>
        <w:id w:val="583496634"/>
        <w:lock w:val="sdtContentLocked"/>
        <w:placeholder>
          <w:docPart w:val="3DB70675108641EF982760B79A6671D2"/>
        </w:placeholder>
      </w:sdtPr>
      <w:sdtEndPr/>
      <w:sdtContent>
        <w:p w:rsidR="00ED0334" w:rsidP="00F03F13" w:rsidRDefault="00ED0334" w14:paraId="50A42107" w14:textId="77777777"/>
        <w:p w:rsidRPr="008E0FE2" w:rsidR="004801AC" w:rsidP="00F03F13" w:rsidRDefault="00E265C6" w14:paraId="0BEC35B2" w14:textId="3D42053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40A87" w14:paraId="45EC7C06" w14:textId="77777777">
        <w:trPr>
          <w:cantSplit/>
        </w:trPr>
        <w:tc>
          <w:tcPr>
            <w:tcW w:w="50" w:type="pct"/>
            <w:vAlign w:val="bottom"/>
          </w:tcPr>
          <w:p w:rsidR="00540A87" w:rsidRDefault="00AC180E" w14:paraId="67B08E0A" w14:textId="77777777">
            <w:pPr>
              <w:pStyle w:val="Underskrifter"/>
            </w:pPr>
            <w:r>
              <w:t>Mikael Damberg (S)</w:t>
            </w:r>
          </w:p>
        </w:tc>
        <w:tc>
          <w:tcPr>
            <w:tcW w:w="50" w:type="pct"/>
            <w:vAlign w:val="bottom"/>
          </w:tcPr>
          <w:p w:rsidR="00540A87" w:rsidRDefault="00AC180E" w14:paraId="7B45F59D" w14:textId="77777777">
            <w:pPr>
              <w:pStyle w:val="Underskrifter"/>
            </w:pPr>
            <w:r>
              <w:t>Gunilla Carlsson (S)</w:t>
            </w:r>
          </w:p>
        </w:tc>
      </w:tr>
      <w:tr w:rsidR="00540A87" w14:paraId="0AEB7BBF" w14:textId="77777777">
        <w:trPr>
          <w:cantSplit/>
        </w:trPr>
        <w:tc>
          <w:tcPr>
            <w:tcW w:w="50" w:type="pct"/>
            <w:vAlign w:val="bottom"/>
          </w:tcPr>
          <w:p w:rsidR="00540A87" w:rsidRDefault="00AC180E" w14:paraId="1C5ED2EA" w14:textId="77777777">
            <w:pPr>
              <w:pStyle w:val="Underskrifter"/>
            </w:pPr>
            <w:r>
              <w:lastRenderedPageBreak/>
              <w:t>Björn Wiechel (S)</w:t>
            </w:r>
          </w:p>
        </w:tc>
        <w:tc>
          <w:tcPr>
            <w:tcW w:w="50" w:type="pct"/>
            <w:vAlign w:val="bottom"/>
          </w:tcPr>
          <w:p w:rsidR="00540A87" w:rsidRDefault="00AC180E" w14:paraId="7CCE2196" w14:textId="77777777">
            <w:pPr>
              <w:pStyle w:val="Underskrifter"/>
            </w:pPr>
            <w:r>
              <w:t>Ingela Nylund Watz (S)</w:t>
            </w:r>
          </w:p>
        </w:tc>
      </w:tr>
      <w:tr w:rsidR="00540A87" w14:paraId="225EF6EB" w14:textId="77777777">
        <w:trPr>
          <w:cantSplit/>
        </w:trPr>
        <w:tc>
          <w:tcPr>
            <w:tcW w:w="50" w:type="pct"/>
            <w:vAlign w:val="bottom"/>
          </w:tcPr>
          <w:p w:rsidR="00540A87" w:rsidRDefault="00AC180E" w14:paraId="06F6F26E" w14:textId="77777777">
            <w:pPr>
              <w:pStyle w:val="Underskrifter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 w:rsidR="00540A87" w:rsidRDefault="00AC180E" w14:paraId="4ABF2799" w14:textId="77777777">
            <w:pPr>
              <w:pStyle w:val="Underskrifter"/>
            </w:pPr>
            <w:r>
              <w:t>Eva Lindh (S)</w:t>
            </w:r>
          </w:p>
        </w:tc>
      </w:tr>
      <w:tr w:rsidR="00540A87" w14:paraId="3E6F711C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540A87" w:rsidRDefault="00AC180E" w14:paraId="30336326" w14:textId="77777777">
            <w:pPr>
              <w:pStyle w:val="Underskrifter"/>
            </w:pPr>
            <w:r>
              <w:t>Joakim Sandell (S)</w:t>
            </w:r>
          </w:p>
        </w:tc>
        <w:bookmarkEnd w:id="5"/>
      </w:tr>
    </w:tbl>
    <w:p w:rsidR="00E03B47" w:rsidRDefault="00E03B47" w14:paraId="405E8C67" w14:textId="77777777"/>
    <w:sectPr w:rsidR="00E03B4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371A" w14:textId="77777777" w:rsidR="008C4502" w:rsidRDefault="008C4502" w:rsidP="000C1CAD">
      <w:pPr>
        <w:spacing w:line="240" w:lineRule="auto"/>
      </w:pPr>
      <w:r>
        <w:separator/>
      </w:r>
    </w:p>
  </w:endnote>
  <w:endnote w:type="continuationSeparator" w:id="0">
    <w:p w14:paraId="34A7DDE9" w14:textId="77777777" w:rsidR="008C4502" w:rsidRDefault="008C45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BAB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21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02D0" w14:textId="262F3535" w:rsidR="00262EA3" w:rsidRPr="00F03F13" w:rsidRDefault="00262EA3" w:rsidP="00F03F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3F93E" w14:textId="77777777" w:rsidR="008C4502" w:rsidRDefault="008C4502" w:rsidP="000C1CAD">
      <w:pPr>
        <w:spacing w:line="240" w:lineRule="auto"/>
      </w:pPr>
      <w:r>
        <w:separator/>
      </w:r>
    </w:p>
  </w:footnote>
  <w:footnote w:type="continuationSeparator" w:id="0">
    <w:p w14:paraId="18039ABE" w14:textId="77777777" w:rsidR="008C4502" w:rsidRDefault="008C45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CBB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23B5EC" wp14:editId="6206F8A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83EAC" w14:textId="7D317D25" w:rsidR="00262EA3" w:rsidRDefault="00E265C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C450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23B5E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F83EAC" w14:textId="7D317D25" w:rsidR="00262EA3" w:rsidRDefault="00E265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C450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44376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F79E" w14:textId="77777777" w:rsidR="00262EA3" w:rsidRDefault="00262EA3" w:rsidP="008563AC">
    <w:pPr>
      <w:jc w:val="right"/>
    </w:pPr>
  </w:p>
  <w:p w14:paraId="30F632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7FB7" w14:textId="77777777" w:rsidR="00262EA3" w:rsidRDefault="00E265C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07DD0F2" wp14:editId="35C5A9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6640B6" w14:textId="7CDFCF30" w:rsidR="00262EA3" w:rsidRDefault="00E265C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03F13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C4502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DCD468E" w14:textId="77777777" w:rsidR="00262EA3" w:rsidRPr="008227B3" w:rsidRDefault="00E265C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189785" w14:textId="1686CDDA" w:rsidR="00262EA3" w:rsidRPr="008227B3" w:rsidRDefault="00E265C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3F1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3F13">
          <w:t>:2283</w:t>
        </w:r>
      </w:sdtContent>
    </w:sdt>
  </w:p>
  <w:p w14:paraId="55798C4D" w14:textId="4D771ADE" w:rsidR="00262EA3" w:rsidRDefault="00E265C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03F13">
          <w:t>av Mikael Damberg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084EA6" w14:textId="63482C4B" w:rsidR="00262EA3" w:rsidRDefault="000A7C96" w:rsidP="00283E0F">
        <w:pPr>
          <w:pStyle w:val="FSHRub2"/>
        </w:pPr>
        <w:r>
          <w:t>med anledning av prop. 2022/23:15 Förstärkt skattereduktion för installation av solceller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BE06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8C450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C9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F92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726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D66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E88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A87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50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34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625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0E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0437"/>
    <w:rsid w:val="00CC0F89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B47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5C6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2CE9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34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3F13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C79B64"/>
  <w15:chartTrackingRefBased/>
  <w15:docId w15:val="{214731BD-8554-4472-9F18-BCBD626C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F6311C2A4940DE811981679B889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52E3C-06A1-4E2F-9C28-1AF1224DB0B4}"/>
      </w:docPartPr>
      <w:docPartBody>
        <w:p w:rsidR="00333A5D" w:rsidRDefault="00333A5D">
          <w:pPr>
            <w:pStyle w:val="E2F6311C2A4940DE811981679B8896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973D52A92F4FDF9654E8D93C9687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3253E-A7C6-4F08-8090-9D6215A9BE00}"/>
      </w:docPartPr>
      <w:docPartBody>
        <w:p w:rsidR="00333A5D" w:rsidRDefault="00333A5D">
          <w:pPr>
            <w:pStyle w:val="C2973D52A92F4FDF9654E8D93C9687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B70675108641EF982760B79A667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8FDFA-2A3E-4AB8-BE9C-0E90ED3E92DF}"/>
      </w:docPartPr>
      <w:docPartBody>
        <w:p w:rsidR="00AD54A2" w:rsidRDefault="00AD54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D"/>
    <w:rsid w:val="00333A5D"/>
    <w:rsid w:val="00A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F6311C2A4940DE811981679B88965A">
    <w:name w:val="E2F6311C2A4940DE811981679B88965A"/>
  </w:style>
  <w:style w:type="paragraph" w:customStyle="1" w:styleId="C2973D52A92F4FDF9654E8D93C96875E">
    <w:name w:val="C2973D52A92F4FDF9654E8D93C968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0E818C-D62F-46EE-A768-4880849D4294}"/>
</file>

<file path=customXml/itemProps2.xml><?xml version="1.0" encoding="utf-8"?>
<ds:datastoreItem xmlns:ds="http://schemas.openxmlformats.org/officeDocument/2006/customXml" ds:itemID="{AED0CCCF-E9AA-4D33-ADEC-B1465EB24797}"/>
</file>

<file path=customXml/itemProps3.xml><?xml version="1.0" encoding="utf-8"?>
<ds:datastoreItem xmlns:ds="http://schemas.openxmlformats.org/officeDocument/2006/customXml" ds:itemID="{7E2A9558-5548-4D92-B284-362B0F768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200</Words>
  <Characters>1324</Characters>
  <Application>Microsoft Office Word</Application>
  <DocSecurity>0</DocSecurity>
  <Lines>28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proposition 2022 23 15 Förstärkt skattereduktion för installation av solceller</vt:lpstr>
      <vt:lpstr>
      </vt:lpstr>
    </vt:vector>
  </TitlesOfParts>
  <Company>Sveriges riksdag</Company>
  <LinksUpToDate>false</LinksUpToDate>
  <CharactersWithSpaces>1509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