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A5C" w:rsidRPr="005D5DE5" w:rsidRDefault="00576A5C" w:rsidP="008F759C">
      <w:pPr>
        <w:pStyle w:val="Hemstlrubrik"/>
      </w:pPr>
      <w:r w:rsidRPr="005D5DE5">
        <w:t>Förslag till riksdagsbeslut</w:t>
      </w:r>
    </w:p>
    <w:p w:rsidR="004F0546" w:rsidRPr="005D5DE5" w:rsidRDefault="004F0546">
      <w:pPr>
        <w:pStyle w:val="Hemstlatt"/>
        <w:ind w:left="0"/>
      </w:pPr>
      <w:r w:rsidRPr="005D5DE5">
        <w:t>Riksdagen tillkännager för regeringen som sin mening vad i motionen anförs om den statliga bredbandssatsnin</w:t>
      </w:r>
      <w:r w:rsidRPr="005D5DE5">
        <w:t>g</w:t>
      </w:r>
      <w:r w:rsidRPr="005D5DE5">
        <w:t>en.</w:t>
      </w:r>
    </w:p>
    <w:p w:rsidR="008F759C" w:rsidRPr="005D5DE5" w:rsidRDefault="008F759C" w:rsidP="008F759C">
      <w:pPr>
        <w:pStyle w:val="Rubrik1"/>
      </w:pPr>
      <w:r w:rsidRPr="005D5DE5">
        <w:t>Motivering</w:t>
      </w:r>
    </w:p>
    <w:p w:rsidR="00576A5C" w:rsidRPr="005D5DE5" w:rsidRDefault="00576A5C" w:rsidP="00576A5C">
      <w:r w:rsidRPr="005D5DE5">
        <w:t>Under ett antal år har den tidigare regeringen via den statliga bredbandssat</w:t>
      </w:r>
      <w:r w:rsidRPr="005D5DE5">
        <w:t>s</w:t>
      </w:r>
      <w:r w:rsidRPr="005D5DE5">
        <w:t>ningen på 5,5 mdkr gett förutsättningar för en bredbandsutbyggnad på land</w:t>
      </w:r>
      <w:r w:rsidRPr="005D5DE5">
        <w:t>s</w:t>
      </w:r>
      <w:r w:rsidRPr="005D5DE5">
        <w:t xml:space="preserve">bygd, </w:t>
      </w:r>
      <w:r w:rsidR="008F759C" w:rsidRPr="005D5DE5">
        <w:t xml:space="preserve">i </w:t>
      </w:r>
      <w:r w:rsidRPr="005D5DE5">
        <w:t>glesbygd och inte minst i skärgården. Idag finns uppskattningsvis en teknisk täckningsgrad på ca 90</w:t>
      </w:r>
      <w:r w:rsidR="008F759C" w:rsidRPr="005D5DE5">
        <w:t> </w:t>
      </w:r>
      <w:r w:rsidRPr="005D5DE5">
        <w:t>% av alla hushåll.</w:t>
      </w:r>
    </w:p>
    <w:p w:rsidR="00576A5C" w:rsidRPr="005D5DE5" w:rsidRDefault="008F759C" w:rsidP="00576A5C">
      <w:pPr>
        <w:pStyle w:val="Normaltindrag"/>
      </w:pPr>
      <w:r w:rsidRPr="005D5DE5">
        <w:t>För Sverige s</w:t>
      </w:r>
      <w:r w:rsidR="00576A5C" w:rsidRPr="005D5DE5">
        <w:t>om en av världens ledande IT-nationer är tillgången till bre</w:t>
      </w:r>
      <w:r w:rsidR="00576A5C" w:rsidRPr="005D5DE5">
        <w:t>d</w:t>
      </w:r>
      <w:r w:rsidR="00576A5C" w:rsidRPr="005D5DE5">
        <w:t>band med hög överföringskapacitet en lika viktig infrastruktur som tillgången till telefoni både för enskilda personer och för det svenska näringslivet.</w:t>
      </w:r>
    </w:p>
    <w:p w:rsidR="00576A5C" w:rsidRPr="005D5DE5" w:rsidRDefault="00576A5C" w:rsidP="00576A5C">
      <w:pPr>
        <w:pStyle w:val="Normaltindrag"/>
      </w:pPr>
      <w:r w:rsidRPr="005D5DE5">
        <w:t>Nu har sittande regering valt att förlänga satsningen på bredbandsutbyg</w:t>
      </w:r>
      <w:r w:rsidRPr="005D5DE5">
        <w:t>g</w:t>
      </w:r>
      <w:r w:rsidR="00DF4926" w:rsidRPr="005D5DE5">
        <w:t>nad då anslaget ännu inte använ</w:t>
      </w:r>
      <w:r w:rsidRPr="005D5DE5">
        <w:t xml:space="preserve">ts fullt ut. I samband med det finns skäl att också se över </w:t>
      </w:r>
      <w:r w:rsidR="008F759C" w:rsidRPr="005D5DE5">
        <w:t xml:space="preserve">hur </w:t>
      </w:r>
      <w:r w:rsidRPr="005D5DE5">
        <w:t>de återstående pengarna</w:t>
      </w:r>
      <w:r w:rsidR="008F759C" w:rsidRPr="005D5DE5">
        <w:t xml:space="preserve"> används</w:t>
      </w:r>
      <w:r w:rsidRPr="005D5DE5">
        <w:t>.</w:t>
      </w:r>
    </w:p>
    <w:p w:rsidR="00576A5C" w:rsidRPr="005D5DE5" w:rsidRDefault="00576A5C" w:rsidP="00576A5C">
      <w:pPr>
        <w:pStyle w:val="Normaltindrag"/>
      </w:pPr>
      <w:r w:rsidRPr="005D5DE5">
        <w:t>För att påskynda genomförandet av tillgången till e-tjänster i Sveriges kommuner bör den återstående satsningen av det statliga bredbandsstödet också kunna användas till genomför</w:t>
      </w:r>
      <w:r w:rsidR="00DF4926" w:rsidRPr="005D5DE5">
        <w:t>andet av e-strategier i kommunern</w:t>
      </w:r>
      <w:r w:rsidRPr="005D5DE5">
        <w:t>a och inte bara till områdesnät.</w:t>
      </w:r>
    </w:p>
    <w:p w:rsidR="00576A5C" w:rsidRPr="005D5DE5" w:rsidRDefault="00576A5C" w:rsidP="00576A5C">
      <w:pPr>
        <w:pStyle w:val="Normaltindrag"/>
      </w:pPr>
      <w:r w:rsidRPr="005D5DE5">
        <w:t>Återstoden av utbetalningen av det statliga bredbandsstödet borde alltså breddas till att också omfatta arbetet med e-strategier.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5DE5">
        <w:trPr>
          <w:cantSplit/>
        </w:trPr>
        <w:tc>
          <w:tcPr>
            <w:tcW w:w="3046" w:type="dxa"/>
          </w:tcPr>
          <w:p w:rsidR="004F0546" w:rsidRPr="005D5DE5" w:rsidRDefault="004F0546">
            <w:pPr>
              <w:pStyle w:val="UnderskriftDatum"/>
              <w:spacing w:before="240"/>
            </w:pPr>
            <w:r w:rsidRPr="005D5DE5">
              <w:t>Stockholm den 23 oktober 2006</w:t>
            </w:r>
          </w:p>
        </w:tc>
        <w:tc>
          <w:tcPr>
            <w:tcW w:w="3047" w:type="dxa"/>
          </w:tcPr>
          <w:p w:rsidR="004F0546" w:rsidRPr="005D5DE5" w:rsidRDefault="004F0546">
            <w:pPr>
              <w:pStyle w:val="Underskrifter"/>
              <w:spacing w:before="240"/>
            </w:pPr>
          </w:p>
        </w:tc>
      </w:tr>
      <w:tr w:rsidR="00000000" w:rsidRPr="005D5DE5">
        <w:trPr>
          <w:cantSplit/>
        </w:trPr>
        <w:tc>
          <w:tcPr>
            <w:tcW w:w="3046" w:type="dxa"/>
          </w:tcPr>
          <w:p w:rsidR="004F0546" w:rsidRPr="005D5DE5" w:rsidRDefault="004F0546">
            <w:pPr>
              <w:pStyle w:val="Underskrifter"/>
            </w:pPr>
            <w:r w:rsidRPr="005D5DE5">
              <w:t>Ulrica Messing (s)</w:t>
            </w:r>
          </w:p>
        </w:tc>
        <w:tc>
          <w:tcPr>
            <w:tcW w:w="3046" w:type="dxa"/>
          </w:tcPr>
          <w:p w:rsidR="004F0546" w:rsidRPr="005D5DE5" w:rsidRDefault="004F0546">
            <w:pPr>
              <w:pStyle w:val="Underskrifter"/>
            </w:pPr>
            <w:r w:rsidRPr="005D5DE5">
              <w:t>Per Svedberg (s)</w:t>
            </w:r>
          </w:p>
        </w:tc>
      </w:tr>
    </w:tbl>
    <w:p w:rsidR="00576A5C" w:rsidRPr="005D5DE5" w:rsidRDefault="00576A5C" w:rsidP="008F759C">
      <w:pPr>
        <w:pStyle w:val="Normaltindrag"/>
      </w:pPr>
    </w:p>
    <w:sectPr w:rsidR="00576A5C" w:rsidRPr="005D5DE5" w:rsidSect="008F7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546" w:rsidRPr="005D5DE5" w:rsidRDefault="004F0546">
      <w:r w:rsidRPr="005D5DE5">
        <w:separator/>
      </w:r>
    </w:p>
  </w:endnote>
  <w:endnote w:type="continuationSeparator" w:id="0">
    <w:p w:rsidR="004F0546" w:rsidRPr="005D5DE5" w:rsidRDefault="004F0546">
      <w:r w:rsidRPr="005D5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9C" w:rsidRPr="005D5DE5" w:rsidRDefault="005D5DE5" w:rsidP="008F759C">
    <w:pPr>
      <w:pStyle w:val="Sidfot"/>
    </w:pPr>
    <w:r w:rsidRPr="005D5D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45443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9C" w:rsidRDefault="004F05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F75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75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759C" w:rsidRDefault="004F0546">
                    <w:pPr>
                      <w:pStyle w:val="NormalS5sidnrV"/>
                    </w:pPr>
                    <w:r>
                      <w:fldChar w:fldCharType="begin"/>
                    </w:r>
                    <w:r w:rsidR="008F759C">
                      <w:instrText xml:space="preserve"> PAGE *\charformat</w:instrText>
                    </w:r>
                    <w:r>
                      <w:fldChar w:fldCharType="separate"/>
                    </w:r>
                    <w:r w:rsidR="008F75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926" w:rsidRPr="005D5DE5" w:rsidRDefault="005D5DE5" w:rsidP="008F759C">
    <w:pPr>
      <w:pStyle w:val="Sidfot"/>
    </w:pPr>
    <w:r w:rsidRPr="005D5D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0925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9C" w:rsidRDefault="004F0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75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F75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759C" w:rsidRDefault="004F0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759C">
                      <w:instrText xml:space="preserve"> PAGE *\charformat</w:instrText>
                    </w:r>
                    <w:r>
                      <w:fldChar w:fldCharType="separate"/>
                    </w:r>
                    <w:r w:rsidR="008F75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926" w:rsidRPr="005D5DE5" w:rsidRDefault="005D5DE5" w:rsidP="008F759C">
    <w:pPr>
      <w:pStyle w:val="Sidfot"/>
    </w:pPr>
    <w:r w:rsidRPr="005D5D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73740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9C" w:rsidRDefault="004F0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F75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759C" w:rsidRDefault="004F0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F75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546" w:rsidRPr="005D5DE5" w:rsidRDefault="004F0546">
      <w:r w:rsidRPr="005D5DE5">
        <w:separator/>
      </w:r>
    </w:p>
  </w:footnote>
  <w:footnote w:type="continuationSeparator" w:id="0">
    <w:p w:rsidR="004F0546" w:rsidRPr="005D5DE5" w:rsidRDefault="004F0546">
      <w:r w:rsidRPr="005D5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9C" w:rsidRPr="005D5DE5" w:rsidRDefault="005D5DE5" w:rsidP="008F759C">
    <w:pPr>
      <w:pStyle w:val="Sidhuvud"/>
    </w:pPr>
    <w:r w:rsidRPr="005D5D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48646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9C" w:rsidRDefault="004F05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F75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759C">
                            <w:t>2006/07</w:t>
                          </w:r>
                          <w:r>
                            <w:fldChar w:fldCharType="end"/>
                          </w:r>
                          <w:r w:rsidR="008F759C">
                            <w:t>:</w:t>
                          </w:r>
                          <w:r>
                            <w:fldChar w:fldCharType="begin"/>
                          </w:r>
                          <w:r w:rsidR="008F75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759C">
                            <w:t>T408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759C" w:rsidRDefault="004F0546">
                    <w:pPr>
                      <w:pStyle w:val="KantRubrikS5V"/>
                    </w:pPr>
                    <w:r>
                      <w:fldChar w:fldCharType="begin"/>
                    </w:r>
                    <w:r w:rsidR="008F75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759C">
                      <w:t>2006/07</w:t>
                    </w:r>
                    <w:r>
                      <w:fldChar w:fldCharType="end"/>
                    </w:r>
                    <w:r w:rsidR="008F759C">
                      <w:t>:</w:t>
                    </w:r>
                    <w:r>
                      <w:fldChar w:fldCharType="begin"/>
                    </w:r>
                    <w:r w:rsidR="008F75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759C">
                      <w:t>T408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926" w:rsidRPr="005D5DE5" w:rsidRDefault="005D5DE5" w:rsidP="008F759C">
    <w:pPr>
      <w:pStyle w:val="Sidhuvud"/>
    </w:pPr>
    <w:r w:rsidRPr="005D5D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66260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9C" w:rsidRDefault="004F05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F75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759C">
                            <w:t>2006/07</w:t>
                          </w:r>
                          <w:r>
                            <w:fldChar w:fldCharType="end"/>
                          </w:r>
                          <w:r w:rsidR="008F759C">
                            <w:t>:</w:t>
                          </w:r>
                          <w:r>
                            <w:fldChar w:fldCharType="begin"/>
                          </w:r>
                          <w:r w:rsidR="008F75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759C">
                            <w:t>T408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759C" w:rsidRDefault="004F05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F75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759C">
                      <w:t>2006/07</w:t>
                    </w:r>
                    <w:r>
                      <w:fldChar w:fldCharType="end"/>
                    </w:r>
                    <w:r w:rsidR="008F759C">
                      <w:t>:</w:t>
                    </w:r>
                    <w:r>
                      <w:fldChar w:fldCharType="begin"/>
                    </w:r>
                    <w:r w:rsidR="008F75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759C">
                      <w:t>T408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546" w:rsidRPr="005D5DE5" w:rsidRDefault="004F0546">
    <w:pPr>
      <w:pStyle w:val="FSHNormal"/>
      <w:tabs>
        <w:tab w:val="right" w:pos="5840"/>
      </w:tabs>
    </w:pPr>
    <w:r w:rsidRPr="005D5DE5">
      <w:br/>
    </w:r>
    <w:r w:rsidRPr="005D5DE5">
      <w:fldChar w:fldCharType="begin" w:fldLock="1"/>
    </w:r>
    <w:r w:rsidRPr="005D5DE5">
      <w:instrText xml:space="preserve"> DOCPROPERTY</w:instrText>
    </w:r>
    <w:r w:rsidRPr="005D5DE5">
      <w:rPr>
        <w:sz w:val="18"/>
      </w:rPr>
      <w:instrText xml:space="preserve"> "YearUser" *\charformat </w:instrText>
    </w:r>
    <w:r w:rsidRPr="005D5DE5">
      <w:fldChar w:fldCharType="separate"/>
    </w:r>
    <w:r w:rsidRPr="005D5DE5">
      <w:t>2006/07</w:t>
    </w:r>
    <w:r w:rsidRPr="005D5DE5">
      <w:fldChar w:fldCharType="end"/>
    </w:r>
    <w:r w:rsidRPr="005D5DE5">
      <w:t xml:space="preserve"> </w:t>
    </w:r>
    <w:r w:rsidRPr="005D5DE5">
      <w:tab/>
      <w:t xml:space="preserve">mnr: </w:t>
    </w:r>
    <w:r w:rsidRPr="005D5DE5">
      <w:fldChar w:fldCharType="begin" w:fldLock="1"/>
    </w:r>
    <w:r w:rsidRPr="005D5DE5">
      <w:instrText xml:space="preserve"> DOCPROPERTY</w:instrText>
    </w:r>
    <w:r w:rsidRPr="005D5DE5">
      <w:rPr>
        <w:sz w:val="18"/>
      </w:rPr>
      <w:instrText xml:space="preserve"> "Motionsnummer" *\charformat </w:instrText>
    </w:r>
    <w:r w:rsidRPr="005D5DE5">
      <w:fldChar w:fldCharType="separate"/>
    </w:r>
    <w:r w:rsidRPr="005D5DE5">
      <w:t>T408</w:t>
    </w:r>
    <w:r w:rsidRPr="005D5DE5">
      <w:fldChar w:fldCharType="end"/>
    </w:r>
    <w:r w:rsidRPr="005D5DE5">
      <w:br/>
    </w:r>
    <w:r w:rsidRPr="005D5DE5">
      <w:fldChar w:fldCharType="begin" w:fldLock="1"/>
    </w:r>
    <w:r w:rsidRPr="005D5DE5">
      <w:instrText xml:space="preserve"> DOCPROPERTY</w:instrText>
    </w:r>
    <w:r w:rsidRPr="005D5DE5">
      <w:rPr>
        <w:sz w:val="18"/>
      </w:rPr>
      <w:instrText xml:space="preserve"> "Samling" *\charformat </w:instrText>
    </w:r>
    <w:r w:rsidRPr="005D5DE5">
      <w:fldChar w:fldCharType="end"/>
    </w:r>
    <w:r w:rsidRPr="005D5DE5">
      <w:tab/>
      <w:t xml:space="preserve">pnr: </w:t>
    </w:r>
    <w:r w:rsidRPr="005D5DE5">
      <w:fldChar w:fldCharType="begin" w:fldLock="1"/>
    </w:r>
    <w:r w:rsidRPr="005D5DE5">
      <w:instrText xml:space="preserve"> DOCPROPERTY</w:instrText>
    </w:r>
    <w:r w:rsidRPr="005D5DE5">
      <w:rPr>
        <w:sz w:val="18"/>
      </w:rPr>
      <w:instrText xml:space="preserve"> "Partinummer" *\charformat </w:instrText>
    </w:r>
    <w:r w:rsidRPr="005D5DE5">
      <w:fldChar w:fldCharType="separate"/>
    </w:r>
    <w:r w:rsidRPr="005D5DE5">
      <w:t>s62101</w:t>
    </w:r>
    <w:r w:rsidRPr="005D5DE5">
      <w:fldChar w:fldCharType="end"/>
    </w:r>
  </w:p>
  <w:p w:rsidR="004F0546" w:rsidRPr="005D5DE5" w:rsidRDefault="004F0546">
    <w:pPr>
      <w:pStyle w:val="FSHRub1"/>
    </w:pPr>
    <w:r w:rsidRPr="005D5DE5">
      <w:t>Motion till riksdagen</w:t>
    </w:r>
    <w:r w:rsidRPr="005D5DE5">
      <w:br/>
    </w:r>
    <w:r w:rsidRPr="005D5DE5">
      <w:fldChar w:fldCharType="begin" w:fldLock="1"/>
    </w:r>
    <w:r w:rsidRPr="005D5DE5">
      <w:instrText xml:space="preserve"> DOCPROPERTY "YearUser" *\charformat </w:instrText>
    </w:r>
    <w:r w:rsidRPr="005D5DE5">
      <w:fldChar w:fldCharType="separate"/>
    </w:r>
    <w:r w:rsidRPr="005D5DE5">
      <w:t>2006/07</w:t>
    </w:r>
    <w:r w:rsidRPr="005D5DE5">
      <w:fldChar w:fldCharType="end"/>
    </w:r>
    <w:r w:rsidRPr="005D5DE5">
      <w:t>:</w:t>
    </w:r>
    <w:r w:rsidRPr="005D5DE5">
      <w:fldChar w:fldCharType="begin" w:fldLock="1"/>
    </w:r>
    <w:r w:rsidRPr="005D5DE5">
      <w:instrText xml:space="preserve"> DOCPROPERTY "Motionsnummer" *\charformat </w:instrText>
    </w:r>
    <w:r w:rsidRPr="005D5DE5">
      <w:fldChar w:fldCharType="separate"/>
    </w:r>
    <w:r w:rsidRPr="005D5DE5">
      <w:t>T408</w:t>
    </w:r>
    <w:r w:rsidRPr="005D5DE5">
      <w:fldChar w:fldCharType="end"/>
    </w:r>
  </w:p>
  <w:p w:rsidR="004F0546" w:rsidRPr="005D5DE5" w:rsidRDefault="004F0546">
    <w:pPr>
      <w:pStyle w:val="FSHNormalS5"/>
    </w:pPr>
    <w:r w:rsidRPr="005D5DE5">
      <w:fldChar w:fldCharType="begin" w:fldLock="1"/>
    </w:r>
    <w:r w:rsidRPr="005D5DE5">
      <w:instrText xml:space="preserve"> DOCPROPERTY "MotionarText" *\charformat </w:instrText>
    </w:r>
    <w:r w:rsidRPr="005D5DE5">
      <w:fldChar w:fldCharType="separate"/>
    </w:r>
    <w:r w:rsidRPr="005D5DE5">
      <w:t>av Ulrica Messing och Per Svedberg (s)</w:t>
    </w:r>
    <w:r w:rsidRPr="005D5DE5">
      <w:fldChar w:fldCharType="end"/>
    </w:r>
    <w:r w:rsidRPr="005D5DE5">
      <w:br/>
    </w:r>
    <w:r w:rsidRPr="005D5DE5">
      <w:fldChar w:fldCharType="begin" w:fldLock="1"/>
    </w:r>
    <w:r w:rsidRPr="005D5DE5">
      <w:instrText xml:space="preserve"> DOCPROPERTY "SvarFrasKort" *\charformat </w:instrText>
    </w:r>
    <w:r w:rsidRPr="005D5DE5">
      <w:fldChar w:fldCharType="end"/>
    </w:r>
  </w:p>
  <w:p w:rsidR="004F0546" w:rsidRPr="005D5DE5" w:rsidRDefault="004F0546">
    <w:pPr>
      <w:pStyle w:val="FSHTitel"/>
    </w:pPr>
    <w:r w:rsidRPr="005D5DE5">
      <w:fldChar w:fldCharType="begin" w:fldLock="1"/>
    </w:r>
    <w:r w:rsidRPr="005D5DE5">
      <w:instrText xml:space="preserve"> DOCPROPERTY</w:instrText>
    </w:r>
    <w:r w:rsidRPr="005D5DE5">
      <w:rPr>
        <w:sz w:val="18"/>
      </w:rPr>
      <w:instrText xml:space="preserve"> "RubrikSvar" *\charformat </w:instrText>
    </w:r>
    <w:r w:rsidRPr="005D5DE5">
      <w:fldChar w:fldCharType="separate"/>
    </w:r>
    <w:r w:rsidRPr="005D5DE5">
      <w:t>Den statliga bredbandssatsningen</w:t>
    </w:r>
    <w:r w:rsidRPr="005D5DE5">
      <w:fldChar w:fldCharType="end"/>
    </w:r>
  </w:p>
  <w:p w:rsidR="004F0546" w:rsidRPr="005D5DE5" w:rsidRDefault="004F0546">
    <w:pPr>
      <w:pStyle w:val="Normal00"/>
    </w:pPr>
  </w:p>
  <w:p w:rsidR="008F759C" w:rsidRPr="005D5DE5" w:rsidRDefault="008F75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893771">
    <w:abstractNumId w:val="13"/>
  </w:num>
  <w:num w:numId="2" w16cid:durableId="1052194384">
    <w:abstractNumId w:val="10"/>
  </w:num>
  <w:num w:numId="3" w16cid:durableId="1292321966">
    <w:abstractNumId w:val="11"/>
  </w:num>
  <w:num w:numId="4" w16cid:durableId="2083404254">
    <w:abstractNumId w:val="12"/>
  </w:num>
  <w:num w:numId="5" w16cid:durableId="787817771">
    <w:abstractNumId w:val="8"/>
  </w:num>
  <w:num w:numId="6" w16cid:durableId="548149095">
    <w:abstractNumId w:val="3"/>
  </w:num>
  <w:num w:numId="7" w16cid:durableId="1838109190">
    <w:abstractNumId w:val="2"/>
  </w:num>
  <w:num w:numId="8" w16cid:durableId="2012441117">
    <w:abstractNumId w:val="1"/>
  </w:num>
  <w:num w:numId="9" w16cid:durableId="815337495">
    <w:abstractNumId w:val="0"/>
  </w:num>
  <w:num w:numId="10" w16cid:durableId="1854223299">
    <w:abstractNumId w:val="9"/>
  </w:num>
  <w:num w:numId="11" w16cid:durableId="2116972777">
    <w:abstractNumId w:val="7"/>
  </w:num>
  <w:num w:numId="12" w16cid:durableId="1563561231">
    <w:abstractNumId w:val="6"/>
  </w:num>
  <w:num w:numId="13" w16cid:durableId="919757689">
    <w:abstractNumId w:val="5"/>
  </w:num>
  <w:num w:numId="14" w16cid:durableId="1858809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3"/>
    <w:docVar w:name="PersonGUIDs" w:val="{1D8CF4C6-F357-4E82-B239-E880E4172F71},{66904F58-C650-47D9-AAF5-864ED4C07794}"/>
  </w:docVars>
  <w:rsids>
    <w:rsidRoot w:val="005D5DE5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E4FA5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4F0546"/>
    <w:rsid w:val="00531020"/>
    <w:rsid w:val="00545150"/>
    <w:rsid w:val="00545421"/>
    <w:rsid w:val="0055072A"/>
    <w:rsid w:val="005525A5"/>
    <w:rsid w:val="005544CE"/>
    <w:rsid w:val="00576A5C"/>
    <w:rsid w:val="005B145B"/>
    <w:rsid w:val="005D5DE5"/>
    <w:rsid w:val="00601C6D"/>
    <w:rsid w:val="006B6262"/>
    <w:rsid w:val="00727C6F"/>
    <w:rsid w:val="00740D6D"/>
    <w:rsid w:val="00743F76"/>
    <w:rsid w:val="00774959"/>
    <w:rsid w:val="00794149"/>
    <w:rsid w:val="007B67A7"/>
    <w:rsid w:val="007C6092"/>
    <w:rsid w:val="007E119E"/>
    <w:rsid w:val="00846903"/>
    <w:rsid w:val="00875684"/>
    <w:rsid w:val="008F0A96"/>
    <w:rsid w:val="008F759C"/>
    <w:rsid w:val="009451E7"/>
    <w:rsid w:val="00971D70"/>
    <w:rsid w:val="009A4377"/>
    <w:rsid w:val="009A6043"/>
    <w:rsid w:val="00A053C6"/>
    <w:rsid w:val="00A055B3"/>
    <w:rsid w:val="00A15D71"/>
    <w:rsid w:val="00A20671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F4926"/>
    <w:rsid w:val="00DF5ACD"/>
    <w:rsid w:val="00E22893"/>
    <w:rsid w:val="00E349C2"/>
    <w:rsid w:val="00E360DE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426152-DD9B-46EC-93E6-4F884E0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76A5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76A5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76A5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76A5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76A5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76A5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76A5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76A5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76A5C"/>
    <w:pPr>
      <w:outlineLvl w:val="7"/>
    </w:pPr>
  </w:style>
  <w:style w:type="paragraph" w:styleId="Rubrik9">
    <w:name w:val="heading 9"/>
    <w:basedOn w:val="Rubrik8"/>
    <w:next w:val="Normal"/>
    <w:qFormat/>
    <w:rsid w:val="00576A5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576A5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576A5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76A5C"/>
    <w:pPr>
      <w:spacing w:before="0"/>
      <w:ind w:firstLine="227"/>
    </w:pPr>
  </w:style>
  <w:style w:type="paragraph" w:customStyle="1" w:styleId="FSHNormal">
    <w:name w:val="FSH_Normal"/>
    <w:semiHidden/>
    <w:rsid w:val="00576A5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76A5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76A5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76A5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76A5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76A5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76A5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76A5C"/>
    <w:pPr>
      <w:spacing w:after="250"/>
    </w:pPr>
  </w:style>
  <w:style w:type="paragraph" w:customStyle="1" w:styleId="Autokorrigering">
    <w:name w:val="Autokorrigering"/>
    <w:rsid w:val="00576A5C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576A5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76A5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76A5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76A5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76A5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576A5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576A5C"/>
    <w:pPr>
      <w:ind w:firstLine="170"/>
    </w:pPr>
  </w:style>
  <w:style w:type="paragraph" w:customStyle="1" w:styleId="NormalA4fot">
    <w:name w:val="Normal_A4fot"/>
    <w:basedOn w:val="Normal"/>
    <w:semiHidden/>
    <w:rsid w:val="00576A5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76A5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76A5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76A5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76A5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76A5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76A5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76A5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76A5C"/>
  </w:style>
  <w:style w:type="paragraph" w:customStyle="1" w:styleId="RubrikInnehllsf">
    <w:name w:val="RubrikInnehållsf"/>
    <w:basedOn w:val="RubrikSammanf"/>
    <w:next w:val="Normal"/>
    <w:rsid w:val="00576A5C"/>
  </w:style>
  <w:style w:type="paragraph" w:customStyle="1" w:styleId="Tabellochbildrubrik">
    <w:name w:val="Tabell och bildrubrik"/>
    <w:basedOn w:val="Normal"/>
    <w:next w:val="Normal"/>
    <w:rsid w:val="00576A5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76A5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76A5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76A5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76A5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76A5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76A5C"/>
    <w:pPr>
      <w:ind w:left="284"/>
    </w:pPr>
  </w:style>
  <w:style w:type="paragraph" w:styleId="Innehll3">
    <w:name w:val="toc 3"/>
    <w:basedOn w:val="Innehll2"/>
    <w:next w:val="Innehll4"/>
    <w:semiHidden/>
    <w:rsid w:val="00576A5C"/>
    <w:pPr>
      <w:ind w:left="567"/>
    </w:pPr>
  </w:style>
  <w:style w:type="paragraph" w:styleId="Innehll4">
    <w:name w:val="toc 4"/>
    <w:basedOn w:val="Innehll3"/>
    <w:next w:val="Normal"/>
    <w:semiHidden/>
    <w:rsid w:val="00576A5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76A5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576A5C"/>
  </w:style>
  <w:style w:type="character" w:styleId="Hyperlnk">
    <w:name w:val="Hyperlink"/>
    <w:basedOn w:val="Standardstycketeckensnitt"/>
    <w:semiHidden/>
    <w:rsid w:val="00576A5C"/>
    <w:rPr>
      <w:color w:val="0000FF"/>
      <w:u w:val="single"/>
    </w:rPr>
  </w:style>
  <w:style w:type="paragraph" w:styleId="Indragetstycke">
    <w:name w:val="Block Text"/>
    <w:basedOn w:val="Normal"/>
    <w:semiHidden/>
    <w:rsid w:val="00576A5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576A5C"/>
  </w:style>
  <w:style w:type="paragraph" w:styleId="Lista">
    <w:name w:val="List"/>
    <w:basedOn w:val="Normal"/>
    <w:semiHidden/>
    <w:rsid w:val="00576A5C"/>
    <w:pPr>
      <w:ind w:left="283" w:hanging="283"/>
    </w:pPr>
  </w:style>
  <w:style w:type="paragraph" w:styleId="Normalwebb">
    <w:name w:val="Normal (Web)"/>
    <w:basedOn w:val="Normal"/>
    <w:semiHidden/>
    <w:rsid w:val="00576A5C"/>
    <w:rPr>
      <w:szCs w:val="24"/>
    </w:rPr>
  </w:style>
  <w:style w:type="paragraph" w:styleId="Numreradlista">
    <w:name w:val="List Number"/>
    <w:basedOn w:val="Normal"/>
    <w:semiHidden/>
    <w:rsid w:val="00576A5C"/>
    <w:pPr>
      <w:numPr>
        <w:numId w:val="5"/>
      </w:numPr>
    </w:pPr>
  </w:style>
  <w:style w:type="paragraph" w:styleId="Punktlista">
    <w:name w:val="List Bullet"/>
    <w:basedOn w:val="Normal"/>
    <w:semiHidden/>
    <w:rsid w:val="00576A5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576A5C"/>
  </w:style>
  <w:style w:type="character" w:styleId="Sidnummer">
    <w:name w:val="page number"/>
    <w:basedOn w:val="Standardstycketeckensnitt"/>
    <w:semiHidden/>
    <w:rsid w:val="00576A5C"/>
  </w:style>
  <w:style w:type="paragraph" w:styleId="Signatur">
    <w:name w:val="Signature"/>
    <w:basedOn w:val="Normal"/>
    <w:semiHidden/>
    <w:rsid w:val="00576A5C"/>
    <w:pPr>
      <w:ind w:left="4252"/>
    </w:pPr>
  </w:style>
  <w:style w:type="paragraph" w:styleId="Underrubrik">
    <w:name w:val="Subtitle"/>
    <w:basedOn w:val="Normal"/>
    <w:qFormat/>
    <w:rsid w:val="00576A5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1114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s62101</vt:lpstr>
    </vt:vector>
  </TitlesOfParts>
  <Company>Riksdagen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s62101</dc:title>
  <dc:subject>s62101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2006-12-19T15:37:00Z</cp:lastPrinted>
  <dcterms:created xsi:type="dcterms:W3CDTF">2025-12-17T02:12:00Z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mot2000_453_2006-10-23</vt:lpwstr>
  </property>
  <property fmtid="{D5CDD505-2E9C-101B-9397-08002B2CF9AE}" pid="3" name="version">
    <vt:lpwstr>mot2000_453_2006-10-23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Den statliga bredbandssatsningen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statliga bredbandssatsningen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Ulrica Messing och Per Svedberg (s)</vt:lpwstr>
  </property>
  <property fmtid="{D5CDD505-2E9C-101B-9397-08002B2CF9AE}" pid="26" name="MotionarLista">
    <vt:lpwstr>Messing, Ulrica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Ulrica Messing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20062007000000000115000621010069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20062007000000000115000621010069</vt:lpwstr>
  </property>
  <property fmtid="{D5CDD505-2E9C-101B-9397-08002B2CF9AE}" pid="50" name="nummer">
    <vt:lpwstr>408</vt:lpwstr>
  </property>
  <property fmtid="{D5CDD505-2E9C-101B-9397-08002B2CF9AE}" pid="51" name="utskottsbeteckning">
    <vt:lpwstr>T</vt:lpwstr>
  </property>
  <property fmtid="{D5CDD505-2E9C-101B-9397-08002B2CF9AE}" pid="52" name="GlobalUID">
    <vt:lpwstr>{0222EA4E-8DEF-4919-8864-5EF075C15922}</vt:lpwstr>
  </property>
  <property fmtid="{D5CDD505-2E9C-101B-9397-08002B2CF9AE}" pid="53" name="Överföringar">
    <vt:i4>0</vt:i4>
  </property>
  <property fmtid="{D5CDD505-2E9C-101B-9397-08002B2CF9AE}" pid="54" name="Checksum">
    <vt:lpwstr>*0007956170726*</vt:lpwstr>
  </property>
  <property fmtid="{D5CDD505-2E9C-101B-9397-08002B2CF9AE}" pid="55" name="skuggnummer">
    <vt:lpwstr>2025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17:58:27.446</vt:lpwstr>
  </property>
  <property fmtid="{D5CDD505-2E9C-101B-9397-08002B2CF9AE}" pid="58" name="urixGuid">
    <vt:lpwstr>{8CFAB633-8936-4FDA-B02D-053B1BA91105}</vt:lpwstr>
  </property>
</Properties>
</file>