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5D0CC6D72D24213B8816D9CC9E07297"/>
        </w:placeholder>
        <w15:appearance w15:val="hidden"/>
        <w:text/>
      </w:sdtPr>
      <w:sdtEndPr/>
      <w:sdtContent>
        <w:p w:rsidRPr="009B062B" w:rsidR="00AF30DD" w:rsidP="009B062B" w:rsidRDefault="00AF30DD" w14:paraId="29CE9FA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c03a51d-0c24-4f88-a381-118a490ae582"/>
        <w:id w:val="1668981774"/>
        <w:lock w:val="sdtLocked"/>
      </w:sdtPr>
      <w:sdtEndPr/>
      <w:sdtContent>
        <w:p w:rsidR="00FB518C" w:rsidRDefault="004B54C4" w14:paraId="76D0B4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föräldrautbildning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DF036207DA4EB2A270EDA76B4DEC03"/>
        </w:placeholder>
        <w15:appearance w15:val="hidden"/>
        <w:text/>
      </w:sdtPr>
      <w:sdtEndPr/>
      <w:sdtContent>
        <w:p w:rsidRPr="009B062B" w:rsidR="006D79C9" w:rsidP="00333E95" w:rsidRDefault="006D79C9" w14:paraId="3FBC6BDC" w14:textId="77777777">
          <w:pPr>
            <w:pStyle w:val="Rubrik1"/>
          </w:pPr>
          <w:r>
            <w:t>Motivering</w:t>
          </w:r>
        </w:p>
      </w:sdtContent>
    </w:sdt>
    <w:p w:rsidRPr="008B6FFD" w:rsidR="00C77AD2" w:rsidP="008B6FFD" w:rsidRDefault="00C77AD2" w14:paraId="3A82ACDE" w14:textId="77777777">
      <w:pPr>
        <w:pStyle w:val="Normalutanindragellerluft"/>
      </w:pPr>
      <w:r w:rsidRPr="008B6FFD">
        <w:t>Att bli förälder i dag är ett stort steg i livet. Många föräldrar utnyttjar erbjudanden att tillsammans med andra blivande föräldrar få möjlighet att i grupp kunna få fundera, ställa frågor och fördjupa sig i föräldraskapet. Ibland erbjuder mödravården, ibland BVC utbildning och ofta har även öppna förskolan</w:t>
      </w:r>
      <w:r w:rsidRPr="008B6FFD" w:rsidR="00E435AA">
        <w:t>,</w:t>
      </w:r>
      <w:r w:rsidRPr="008B6FFD">
        <w:t xml:space="preserve"> i samarbete med de t</w:t>
      </w:r>
      <w:r w:rsidRPr="008B6FFD" w:rsidR="00E435AA">
        <w:t xml:space="preserve">vå tidigare, möjligheter </w:t>
      </w:r>
      <w:r w:rsidRPr="008B6FFD">
        <w:t xml:space="preserve">att ta emot grupper av </w:t>
      </w:r>
      <w:r w:rsidRPr="008B6FFD" w:rsidR="00E435AA">
        <w:t>nyblivna</w:t>
      </w:r>
      <w:r w:rsidRPr="008B6FFD">
        <w:t xml:space="preserve"> föräldrar.</w:t>
      </w:r>
    </w:p>
    <w:p w:rsidRPr="00C77AD2" w:rsidR="00652B73" w:rsidP="00C77AD2" w:rsidRDefault="00C77AD2" w14:paraId="422E813D" w14:textId="046874DB">
      <w:r w:rsidRPr="00C77AD2">
        <w:t xml:space="preserve">Långt ifrån alla utnyttjar denna möjlighet och ibland är det föräldrar som behöver </w:t>
      </w:r>
      <w:r>
        <w:t xml:space="preserve">det </w:t>
      </w:r>
      <w:r w:rsidRPr="00C77AD2">
        <w:t xml:space="preserve">mest som </w:t>
      </w:r>
      <w:r>
        <w:t>avstår från en sådan möjlighet</w:t>
      </w:r>
      <w:r w:rsidRPr="00C77AD2">
        <w:t>. Här kan det göra stor skillnad om möjligheten ges till utbildning i form av att alla blivande föräldrar erbjuds föräldrautbildning</w:t>
      </w:r>
      <w:r w:rsidRPr="00C77AD2" w:rsidR="00843CEF">
        <w:t>.</w:t>
      </w:r>
    </w:p>
    <w:p w:rsidR="00C77AD2" w:rsidP="00C77AD2" w:rsidRDefault="00C77AD2" w14:paraId="0D20CAAB" w14:textId="24F56C50">
      <w:r>
        <w:t>A</w:t>
      </w:r>
      <w:r w:rsidRPr="00C77AD2">
        <w:t xml:space="preserve">lla blivande föräldrar </w:t>
      </w:r>
      <w:r>
        <w:t>bör därför erbjudas</w:t>
      </w:r>
      <w:r w:rsidRPr="00C77AD2">
        <w:t xml:space="preserve"> möjlighet att i grupp få fundera över det blivande föräldraskapet under ledning av professionell personal och tillsammans med andra i samma situation.</w:t>
      </w:r>
      <w:r>
        <w:t xml:space="preserve"> Detta bör tillkännages regeringen.</w:t>
      </w:r>
    </w:p>
    <w:bookmarkStart w:name="_GoBack" w:id="1"/>
    <w:bookmarkEnd w:id="1"/>
    <w:p w:rsidRPr="00C77AD2" w:rsidR="008B6FFD" w:rsidP="00C77AD2" w:rsidRDefault="008B6FFD" w14:paraId="7648EEB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DC5C7B1F204B8C91205DE0D949140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E2A11" w:rsidRDefault="008B6FFD" w14:paraId="3E0BBCD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770AD" w:rsidRDefault="006770AD" w14:paraId="5885BA79" w14:textId="77777777"/>
    <w:sectPr w:rsidR="006770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897CB" w14:textId="77777777" w:rsidR="00710659" w:rsidRDefault="00710659" w:rsidP="000C1CAD">
      <w:pPr>
        <w:spacing w:line="240" w:lineRule="auto"/>
      </w:pPr>
      <w:r>
        <w:separator/>
      </w:r>
    </w:p>
  </w:endnote>
  <w:endnote w:type="continuationSeparator" w:id="0">
    <w:p w14:paraId="5E91816E" w14:textId="77777777" w:rsidR="00710659" w:rsidRDefault="007106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901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5C69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575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25218" w14:textId="77777777" w:rsidR="00710659" w:rsidRDefault="00710659" w:rsidP="000C1CAD">
      <w:pPr>
        <w:spacing w:line="240" w:lineRule="auto"/>
      </w:pPr>
      <w:r>
        <w:separator/>
      </w:r>
    </w:p>
  </w:footnote>
  <w:footnote w:type="continuationSeparator" w:id="0">
    <w:p w14:paraId="316550FF" w14:textId="77777777" w:rsidR="00710659" w:rsidRDefault="007106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B59EF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1C9753" wp14:anchorId="010E0D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B6FFD" w14:paraId="4AE5F7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4048B36A154DAABD69B316036EF01B"/>
                              </w:placeholder>
                              <w:text/>
                            </w:sdtPr>
                            <w:sdtEndPr/>
                            <w:sdtContent>
                              <w:r w:rsidR="00C77AD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AF7AB40E1E4228AA738723FB08E43B"/>
                              </w:placeholder>
                              <w:text/>
                            </w:sdtPr>
                            <w:sdtEndPr/>
                            <w:sdtContent>
                              <w:r w:rsidR="00C77AD2">
                                <w:t>1741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0E0D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B6FFD" w14:paraId="4AE5F7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4048B36A154DAABD69B316036EF01B"/>
                        </w:placeholder>
                        <w:text/>
                      </w:sdtPr>
                      <w:sdtEndPr/>
                      <w:sdtContent>
                        <w:r w:rsidR="00C77AD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AF7AB40E1E4228AA738723FB08E43B"/>
                        </w:placeholder>
                        <w:text/>
                      </w:sdtPr>
                      <w:sdtEndPr/>
                      <w:sdtContent>
                        <w:r w:rsidR="00C77AD2">
                          <w:t>1741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43B80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B6FFD" w14:paraId="7A3D3B1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FAF7AB40E1E4228AA738723FB08E43B"/>
        </w:placeholder>
        <w:text/>
      </w:sdtPr>
      <w:sdtEndPr/>
      <w:sdtContent>
        <w:r w:rsidR="00C77AD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77AD2">
          <w:t>1741</w:t>
        </w:r>
      </w:sdtContent>
    </w:sdt>
  </w:p>
  <w:p w:rsidR="004F35FE" w:rsidP="00776B74" w:rsidRDefault="004F35FE" w14:paraId="1A1077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B6FFD" w14:paraId="197E271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77AD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7AD2">
          <w:t>1741</w:t>
        </w:r>
      </w:sdtContent>
    </w:sdt>
  </w:p>
  <w:p w:rsidR="004F35FE" w:rsidP="00A314CF" w:rsidRDefault="008B6FFD" w14:paraId="17AEBA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B6FFD" w14:paraId="252F2D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B6FFD" w14:paraId="1E0323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:2148</w:t>
        </w:r>
      </w:sdtContent>
    </w:sdt>
  </w:p>
  <w:p w:rsidR="004F35FE" w:rsidP="00E03A3D" w:rsidRDefault="008B6FFD" w14:paraId="797451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77AD2" w14:paraId="7E6EB562" w14:textId="77777777">
        <w:pPr>
          <w:pStyle w:val="FSHRub2"/>
        </w:pPr>
        <w:r>
          <w:t>Föräldrautbildning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83178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D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67E90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5DF2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16B2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4C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10C1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0AD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659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6FFD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2A11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5BB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77AD2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5A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518C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C4AF0"/>
  <w15:chartTrackingRefBased/>
  <w15:docId w15:val="{5A8C423E-C68A-4F88-9435-E1B89913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D0CC6D72D24213B8816D9CC9E07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DDB1D-9410-41A7-8F01-46A965B59EAE}"/>
      </w:docPartPr>
      <w:docPartBody>
        <w:p w:rsidR="00B71322" w:rsidRDefault="00ED1127">
          <w:pPr>
            <w:pStyle w:val="35D0CC6D72D24213B8816D9CC9E072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DF036207DA4EB2A270EDA76B4DE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C77F6-5454-4935-8F40-ADD771C11738}"/>
      </w:docPartPr>
      <w:docPartBody>
        <w:p w:rsidR="00B71322" w:rsidRDefault="00ED1127">
          <w:pPr>
            <w:pStyle w:val="E3DF036207DA4EB2A270EDA76B4DEC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4048B36A154DAABD69B316036EF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818F9-0447-4FD2-AF64-ED3228B4192F}"/>
      </w:docPartPr>
      <w:docPartBody>
        <w:p w:rsidR="00B71322" w:rsidRDefault="00ED1127">
          <w:pPr>
            <w:pStyle w:val="594048B36A154DAABD69B316036EF0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AF7AB40E1E4228AA738723FB08E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DB808-92D5-4DAB-BA5D-B37656975EA0}"/>
      </w:docPartPr>
      <w:docPartBody>
        <w:p w:rsidR="00B71322" w:rsidRDefault="00ED1127">
          <w:pPr>
            <w:pStyle w:val="5FAF7AB40E1E4228AA738723FB08E43B"/>
          </w:pPr>
          <w:r>
            <w:t xml:space="preserve"> </w:t>
          </w:r>
        </w:p>
      </w:docPartBody>
    </w:docPart>
    <w:docPart>
      <w:docPartPr>
        <w:name w:val="29DC5C7B1F204B8C91205DE0D9491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ACF8F-7EB7-426A-9477-3CE785500FBA}"/>
      </w:docPartPr>
      <w:docPartBody>
        <w:p w:rsidR="00000000" w:rsidRDefault="00D100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22"/>
    <w:rsid w:val="00B71322"/>
    <w:rsid w:val="00E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D0CC6D72D24213B8816D9CC9E07297">
    <w:name w:val="35D0CC6D72D24213B8816D9CC9E07297"/>
  </w:style>
  <w:style w:type="paragraph" w:customStyle="1" w:styleId="DECF578D06304D4CBCE8042DD63B07D3">
    <w:name w:val="DECF578D06304D4CBCE8042DD63B07D3"/>
  </w:style>
  <w:style w:type="paragraph" w:customStyle="1" w:styleId="791B6045064141A38321C4C9DDC43CF5">
    <w:name w:val="791B6045064141A38321C4C9DDC43CF5"/>
  </w:style>
  <w:style w:type="paragraph" w:customStyle="1" w:styleId="E3DF036207DA4EB2A270EDA76B4DEC03">
    <w:name w:val="E3DF036207DA4EB2A270EDA76B4DEC03"/>
  </w:style>
  <w:style w:type="paragraph" w:customStyle="1" w:styleId="7EFD1615DDD34340A84F87DA7009BE74">
    <w:name w:val="7EFD1615DDD34340A84F87DA7009BE74"/>
  </w:style>
  <w:style w:type="paragraph" w:customStyle="1" w:styleId="594048B36A154DAABD69B316036EF01B">
    <w:name w:val="594048B36A154DAABD69B316036EF01B"/>
  </w:style>
  <w:style w:type="paragraph" w:customStyle="1" w:styleId="5FAF7AB40E1E4228AA738723FB08E43B">
    <w:name w:val="5FAF7AB40E1E4228AA738723FB08E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56A9F-06C7-487D-9073-A8C24631813C}"/>
</file>

<file path=customXml/itemProps2.xml><?xml version="1.0" encoding="utf-8"?>
<ds:datastoreItem xmlns:ds="http://schemas.openxmlformats.org/officeDocument/2006/customXml" ds:itemID="{A0391DA4-4E77-498C-B1D0-37B20BC0A286}"/>
</file>

<file path=customXml/itemProps3.xml><?xml version="1.0" encoding="utf-8"?>
<ds:datastoreItem xmlns:ds="http://schemas.openxmlformats.org/officeDocument/2006/customXml" ds:itemID="{95245537-47D7-4AF1-AED9-AF4E018A2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S1741 Föräldrautbildning</vt:lpstr>
      <vt:lpstr>
      </vt:lpstr>
    </vt:vector>
  </TitlesOfParts>
  <Company>Sveriges riksdag</Company>
  <LinksUpToDate>false</LinksUpToDate>
  <CharactersWithSpaces>1081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