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162B8" w:rsidP="007242A3">
            <w:pPr>
              <w:framePr w:w="5035" w:h="1644" w:wrap="notBeside" w:vAnchor="page" w:hAnchor="page" w:x="6573" w:y="721"/>
              <w:rPr>
                <w:sz w:val="20"/>
              </w:rPr>
            </w:pPr>
            <w:r>
              <w:rPr>
                <w:sz w:val="20"/>
              </w:rPr>
              <w:t>Dnr N2016/00508/MRT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162B8">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162B8">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7166C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162B8">
      <w:pPr>
        <w:framePr w:w="4400" w:h="2523" w:wrap="notBeside" w:vAnchor="page" w:hAnchor="page" w:x="6453" w:y="2445"/>
        <w:ind w:left="142"/>
      </w:pPr>
      <w:r>
        <w:t>Till riksdagen</w:t>
      </w:r>
    </w:p>
    <w:p w:rsidR="006E4E11" w:rsidRDefault="001162B8" w:rsidP="001162B8">
      <w:pPr>
        <w:pStyle w:val="RKrubrik"/>
        <w:pBdr>
          <w:bottom w:val="single" w:sz="4" w:space="1" w:color="auto"/>
        </w:pBdr>
        <w:spacing w:before="0" w:after="0"/>
      </w:pPr>
      <w:r>
        <w:t>Svar på fråga 2015/16:648 av Anders Åkesson (C) Konsekvenser för näringslivet av lagstiftningen om id-krav</w:t>
      </w:r>
    </w:p>
    <w:p w:rsidR="006E4E11" w:rsidRDefault="006E4E11">
      <w:pPr>
        <w:pStyle w:val="RKnormal"/>
      </w:pPr>
    </w:p>
    <w:p w:rsidR="006E4E11" w:rsidRDefault="001162B8">
      <w:pPr>
        <w:pStyle w:val="RKnormal"/>
      </w:pPr>
      <w:r>
        <w:t xml:space="preserve">Anders Åkesson har frågat mig </w:t>
      </w:r>
      <w:r w:rsidR="00BA2A66">
        <w:t xml:space="preserve">hur jag avser </w:t>
      </w:r>
      <w:r w:rsidR="00E31C96">
        <w:t xml:space="preserve">att </w:t>
      </w:r>
      <w:r w:rsidR="00BA2A66">
        <w:t>hantera</w:t>
      </w:r>
      <w:r w:rsidR="00DB0277">
        <w:t xml:space="preserve"> </w:t>
      </w:r>
      <w:r w:rsidR="00BA2A66">
        <w:t>de kostnader och konkurrensnackdelar som drabbar operatörer verksamma i Öresundsregionen och hu</w:t>
      </w:r>
      <w:bookmarkStart w:id="0" w:name="_GoBack"/>
      <w:bookmarkEnd w:id="0"/>
      <w:r w:rsidR="00BA2A66">
        <w:t>r jag ser på de mer långsiktiga konsekvenserna för regionens utveckling.</w:t>
      </w:r>
    </w:p>
    <w:p w:rsidR="00B44DFB" w:rsidRDefault="00B44DFB">
      <w:pPr>
        <w:pStyle w:val="RKnormal"/>
      </w:pPr>
    </w:p>
    <w:p w:rsidR="00B44DFB" w:rsidRDefault="00B44DFB" w:rsidP="00B44DFB">
      <w:pPr>
        <w:pStyle w:val="RKnormal"/>
      </w:pPr>
      <w:r>
        <w:t xml:space="preserve">Bakgrunden till beslutet om ID-kontroller var att regeringen bedömde att viktiga samhällsfunktioner var hotade med anledning av det stora antalet asylsökande och bestämmelserna syftar till att säkerställa att grundläggande samhällsfunktioner inte </w:t>
      </w:r>
      <w:r w:rsidR="00BF0266">
        <w:t>hotas.</w:t>
      </w:r>
    </w:p>
    <w:p w:rsidR="00B44DFB" w:rsidRDefault="00B44DFB" w:rsidP="00B44DFB">
      <w:pPr>
        <w:pStyle w:val="RKnormal"/>
      </w:pPr>
    </w:p>
    <w:p w:rsidR="00967EBE" w:rsidRDefault="00967EBE" w:rsidP="00967EBE">
      <w:pPr>
        <w:pStyle w:val="RKnormal"/>
      </w:pPr>
      <w:r>
        <w:t>Jag har stor förståelse för att såväl resenärer som transportörer drabbas på flera olika sätt av de nyligen införda ID-kontrollerna vid resa med buss, tåg eller färja från Danmark till Sverige.</w:t>
      </w:r>
    </w:p>
    <w:p w:rsidR="00967EBE" w:rsidRDefault="00967EBE" w:rsidP="00967EBE">
      <w:pPr>
        <w:pStyle w:val="RKnormal"/>
      </w:pPr>
    </w:p>
    <w:p w:rsidR="00B44DFB" w:rsidRDefault="00B44DFB" w:rsidP="00B44DFB">
      <w:pPr>
        <w:pStyle w:val="RKnormal"/>
      </w:pPr>
      <w:r>
        <w:t>Den principiella utgångspunkten för kostnadsökningar orsakade av lagstiftning är att berörda aktörer står för sina egna kostnader. Som exempel kan nämnas säkerhetsbetingade bestämmelser eller skatter på drivmedel. I frågan om ID-kontrollerna ser vi dock att kostnaderna specifikt drabbar operatörer enbart på grund av att de bedriver trafik inom ett visst geografiskt område och det finns därmed särskilda skäl att utvärdera effekterna.</w:t>
      </w:r>
    </w:p>
    <w:p w:rsidR="00B44DFB" w:rsidRDefault="00B44DFB" w:rsidP="00B44DFB">
      <w:pPr>
        <w:pStyle w:val="RKnormal"/>
      </w:pPr>
    </w:p>
    <w:p w:rsidR="00200CC8" w:rsidRDefault="002965A7" w:rsidP="002965A7">
      <w:pPr>
        <w:pStyle w:val="RKnormal"/>
      </w:pPr>
      <w:r>
        <w:t>Förordning</w:t>
      </w:r>
      <w:r w:rsidR="00DB0277">
        <w:t>en</w:t>
      </w:r>
      <w:r>
        <w:t xml:space="preserve"> (</w:t>
      </w:r>
      <w:proofErr w:type="gramStart"/>
      <w:r>
        <w:t>2015:1074</w:t>
      </w:r>
      <w:proofErr w:type="gramEnd"/>
      <w:r>
        <w:t xml:space="preserve">) om </w:t>
      </w:r>
      <w:r w:rsidR="00350A61" w:rsidRPr="00350A61">
        <w:t>vissa identitetskontroller</w:t>
      </w:r>
      <w:r w:rsidR="00350A61" w:rsidRPr="009F02F3">
        <w:t xml:space="preserve"> </w:t>
      </w:r>
      <w:r w:rsidRPr="009F02F3">
        <w:t>vid allvarlig fara för den allmänna ordningen eller den inre säkerheten i landet</w:t>
      </w:r>
      <w:r>
        <w:t xml:space="preserve"> trädde i kraft den 4 januari 2016 och gäller som längst i sex månader. </w:t>
      </w:r>
      <w:r w:rsidR="00042060" w:rsidRPr="00042060">
        <w:t>Regeringen har vid behov möjli</w:t>
      </w:r>
      <w:r w:rsidR="00042060">
        <w:t>ghet att fatta nytt beslut om ID</w:t>
      </w:r>
      <w:r w:rsidR="00042060" w:rsidRPr="00042060">
        <w:t xml:space="preserve">-kontroller. </w:t>
      </w:r>
      <w:r w:rsidR="00042060">
        <w:t>R</w:t>
      </w:r>
      <w:r>
        <w:t xml:space="preserve">egeringens avsikt är </w:t>
      </w:r>
      <w:r w:rsidR="00042060">
        <w:t xml:space="preserve">dock </w:t>
      </w:r>
      <w:r>
        <w:t xml:space="preserve">att bestämmelserna inte ska gälla för längre tid än vad som är nödvändigt för att säkerställa att viktiga samhällsfunktioner inte hotas. </w:t>
      </w:r>
    </w:p>
    <w:p w:rsidR="00200CC8" w:rsidRDefault="00200CC8" w:rsidP="002965A7">
      <w:pPr>
        <w:pStyle w:val="RKnormal"/>
      </w:pPr>
    </w:p>
    <w:p w:rsidR="00200CC8" w:rsidRDefault="00200CC8" w:rsidP="002965A7">
      <w:pPr>
        <w:pStyle w:val="RKnormal"/>
      </w:pPr>
    </w:p>
    <w:p w:rsidR="002965A7" w:rsidRDefault="002965A7" w:rsidP="002965A7">
      <w:pPr>
        <w:pStyle w:val="RKnormal"/>
      </w:pPr>
      <w:r>
        <w:t xml:space="preserve">Påverkan på näringslivet och utvecklingen i regionen blir givetvis mindre om kontrollerna blir kortvariga, men det är i dag inte möjligt att säga hur länge behovet av ID-kontrollerna kvarstår. </w:t>
      </w:r>
    </w:p>
    <w:p w:rsidR="00200CC8" w:rsidRDefault="00200CC8">
      <w:pPr>
        <w:pStyle w:val="RKnormal"/>
      </w:pPr>
    </w:p>
    <w:p w:rsidR="001162B8" w:rsidRDefault="001162B8">
      <w:pPr>
        <w:pStyle w:val="RKnormal"/>
      </w:pPr>
      <w:r>
        <w:t>Stockholm den 26 januari 2016</w:t>
      </w:r>
    </w:p>
    <w:p w:rsidR="001162B8" w:rsidRDefault="001162B8">
      <w:pPr>
        <w:pStyle w:val="RKnormal"/>
      </w:pPr>
    </w:p>
    <w:p w:rsidR="001162B8" w:rsidRDefault="001162B8">
      <w:pPr>
        <w:pStyle w:val="RKnormal"/>
      </w:pPr>
    </w:p>
    <w:p w:rsidR="001162B8" w:rsidRDefault="001162B8">
      <w:pPr>
        <w:pStyle w:val="RKnormal"/>
      </w:pPr>
      <w:r>
        <w:t>Anna Johansson</w:t>
      </w:r>
    </w:p>
    <w:sectPr w:rsidR="001162B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0A0" w:rsidRDefault="00BD70A0">
      <w:r>
        <w:separator/>
      </w:r>
    </w:p>
  </w:endnote>
  <w:endnote w:type="continuationSeparator" w:id="0">
    <w:p w:rsidR="00BD70A0" w:rsidRDefault="00BD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B9" w:rsidRDefault="00DF12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B9" w:rsidRDefault="00DF12B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B9" w:rsidRDefault="00DF12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0A0" w:rsidRDefault="00BD70A0">
      <w:r>
        <w:separator/>
      </w:r>
    </w:p>
  </w:footnote>
  <w:footnote w:type="continuationSeparator" w:id="0">
    <w:p w:rsidR="00BD70A0" w:rsidRDefault="00BD7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3ED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3ED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2B8" w:rsidRDefault="001162B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B8"/>
    <w:rsid w:val="00042060"/>
    <w:rsid w:val="000B3CE2"/>
    <w:rsid w:val="001162B8"/>
    <w:rsid w:val="00150384"/>
    <w:rsid w:val="00160901"/>
    <w:rsid w:val="001805B7"/>
    <w:rsid w:val="001F3ED1"/>
    <w:rsid w:val="00200CC8"/>
    <w:rsid w:val="002965A7"/>
    <w:rsid w:val="00350A61"/>
    <w:rsid w:val="00367B1C"/>
    <w:rsid w:val="004A328D"/>
    <w:rsid w:val="004F4685"/>
    <w:rsid w:val="0058762B"/>
    <w:rsid w:val="006B4912"/>
    <w:rsid w:val="006E4E11"/>
    <w:rsid w:val="007114F4"/>
    <w:rsid w:val="007166CE"/>
    <w:rsid w:val="007242A3"/>
    <w:rsid w:val="0074200A"/>
    <w:rsid w:val="007A6855"/>
    <w:rsid w:val="008045A7"/>
    <w:rsid w:val="00812810"/>
    <w:rsid w:val="008A09B6"/>
    <w:rsid w:val="0092027A"/>
    <w:rsid w:val="00955E31"/>
    <w:rsid w:val="00967EBE"/>
    <w:rsid w:val="00992E72"/>
    <w:rsid w:val="00A63B7B"/>
    <w:rsid w:val="00A65C1A"/>
    <w:rsid w:val="00AF26D1"/>
    <w:rsid w:val="00B44DFB"/>
    <w:rsid w:val="00BA2A66"/>
    <w:rsid w:val="00BD70A0"/>
    <w:rsid w:val="00BF0266"/>
    <w:rsid w:val="00C909CE"/>
    <w:rsid w:val="00D133D7"/>
    <w:rsid w:val="00DB0277"/>
    <w:rsid w:val="00DF12B9"/>
    <w:rsid w:val="00E31C96"/>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46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4685"/>
    <w:rPr>
      <w:rFonts w:ascii="Tahoma" w:hAnsi="Tahoma" w:cs="Tahoma"/>
      <w:sz w:val="16"/>
      <w:szCs w:val="16"/>
      <w:lang w:eastAsia="en-US"/>
    </w:rPr>
  </w:style>
  <w:style w:type="character" w:customStyle="1" w:styleId="RKnormalChar">
    <w:name w:val="RKnormal Char"/>
    <w:basedOn w:val="Standardstycketeckensnitt"/>
    <w:link w:val="RKnormal"/>
    <w:locked/>
    <w:rsid w:val="00B44DF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46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4685"/>
    <w:rPr>
      <w:rFonts w:ascii="Tahoma" w:hAnsi="Tahoma" w:cs="Tahoma"/>
      <w:sz w:val="16"/>
      <w:szCs w:val="16"/>
      <w:lang w:eastAsia="en-US"/>
    </w:rPr>
  </w:style>
  <w:style w:type="character" w:customStyle="1" w:styleId="RKnormalChar">
    <w:name w:val="RKnormal Char"/>
    <w:basedOn w:val="Standardstycketeckensnitt"/>
    <w:link w:val="RKnormal"/>
    <w:locked/>
    <w:rsid w:val="00B44DF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466c6172-0f20-4c0f-9756-fed4e3625b75</RD_Svarsid>
  </documentManagement>
</p:properties>
</file>

<file path=customXml/itemProps1.xml><?xml version="1.0" encoding="utf-8"?>
<ds:datastoreItem xmlns:ds="http://schemas.openxmlformats.org/officeDocument/2006/customXml" ds:itemID="{99DC86B0-A2DC-41F2-A390-0FF6C9C1C220}"/>
</file>

<file path=customXml/itemProps2.xml><?xml version="1.0" encoding="utf-8"?>
<ds:datastoreItem xmlns:ds="http://schemas.openxmlformats.org/officeDocument/2006/customXml" ds:itemID="{C20E37C7-2C29-41D4-A97D-8A8082725C0C}"/>
</file>

<file path=customXml/itemProps3.xml><?xml version="1.0" encoding="utf-8"?>
<ds:datastoreItem xmlns:ds="http://schemas.openxmlformats.org/officeDocument/2006/customXml" ds:itemID="{6EEAC7BD-5FBF-4182-9DA0-0C147E5301A4}"/>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1740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Peter Kalliopuro</cp:lastModifiedBy>
  <cp:revision>5</cp:revision>
  <cp:lastPrinted>2016-01-26T09:05:00Z</cp:lastPrinted>
  <dcterms:created xsi:type="dcterms:W3CDTF">2016-01-26T09:04:00Z</dcterms:created>
  <dcterms:modified xsi:type="dcterms:W3CDTF">2016-01-26T09:05:00Z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