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541" w:rsidRPr="004E7483" w:rsidRDefault="00295541">
      <w:pPr>
        <w:pStyle w:val="Frslagsrubrik"/>
      </w:pPr>
      <w:r w:rsidRPr="004E7483">
        <w:t>Förslag till riksdagsbeslut</w:t>
      </w:r>
    </w:p>
    <w:p w:rsidR="00295541" w:rsidRPr="004E7483" w:rsidRDefault="00295541">
      <w:pPr>
        <w:pStyle w:val="Hemstlatt"/>
      </w:pPr>
      <w:r w:rsidRPr="004E7483">
        <w:t>Riksdagen tillkännager för regeringen som sin mening vad som anförs i motionen om utbildning och forskning i Kalmar län.</w:t>
      </w:r>
    </w:p>
    <w:p w:rsidR="00295541" w:rsidRPr="004E7483" w:rsidRDefault="00295541">
      <w:pPr>
        <w:pStyle w:val="Rubrik1"/>
      </w:pPr>
      <w:r w:rsidRPr="004E7483">
        <w:t>Motivering</w:t>
      </w:r>
    </w:p>
    <w:p w:rsidR="00295541" w:rsidRPr="004E7483" w:rsidRDefault="00295541">
      <w:r w:rsidRPr="004E7483">
        <w:t>Linnéuniversitetet i Kalmar och Växjö är en stark regional tillväxtfaktor med ett högt söktryck från studenterna. Universitetet är ett viktigt nav för utvec</w:t>
      </w:r>
      <w:r w:rsidRPr="004E7483">
        <w:t>k</w:t>
      </w:r>
      <w:r w:rsidRPr="004E7483">
        <w:t>lingen i länet och i sydöstra Sverige. Genom ytterligare forskningsresurser bidrar Linnéuniversitetet till att indirekt påverka och utveckla regionens nä</w:t>
      </w:r>
      <w:r w:rsidRPr="004E7483">
        <w:t>r</w:t>
      </w:r>
      <w:r w:rsidRPr="004E7483">
        <w:t>ingsliv och offentliga sektor.</w:t>
      </w:r>
    </w:p>
    <w:p w:rsidR="00295541" w:rsidRPr="004E7483" w:rsidRDefault="00295541">
      <w:pPr>
        <w:pStyle w:val="Normaltindrag"/>
      </w:pPr>
      <w:r w:rsidRPr="004E7483">
        <w:t>Det är flera utbildningsområden som har ett hållbarhetsperspektiv och därmed är extra viktiga för Kalmar län: ekonomi och turism, design, miljöv</w:t>
      </w:r>
      <w:r w:rsidRPr="004E7483">
        <w:t>e</w:t>
      </w:r>
      <w:r w:rsidRPr="004E7483">
        <w:t>tenskap och miljöteknik, det marina området, sjö- och driftsteknik och utbil</w:t>
      </w:r>
      <w:r w:rsidRPr="004E7483">
        <w:t>d</w:t>
      </w:r>
      <w:r w:rsidRPr="004E7483">
        <w:t>ningar inriktade på hälsa, omsorg och skola.</w:t>
      </w:r>
    </w:p>
    <w:p w:rsidR="00295541" w:rsidRPr="004E7483" w:rsidRDefault="00295541">
      <w:pPr>
        <w:pStyle w:val="Normaltindrag"/>
      </w:pPr>
      <w:r w:rsidRPr="004E7483">
        <w:t>Det är angeläget att samtliga dessa områden har en stark förankring i fors</w:t>
      </w:r>
      <w:r w:rsidRPr="004E7483">
        <w:t>k</w:t>
      </w:r>
      <w:r w:rsidRPr="004E7483">
        <w:t>ning som knyter an till regionens nuvarande och kommande näringsliv och offentliga sektor. På det sättet kan vi också främja att en hög andel gy</w:t>
      </w:r>
      <w:r w:rsidRPr="004E7483">
        <w:t>m</w:t>
      </w:r>
      <w:r w:rsidRPr="004E7483">
        <w:t>nasi</w:t>
      </w:r>
      <w:r w:rsidRPr="004E7483">
        <w:t>e</w:t>
      </w:r>
      <w:r w:rsidRPr="004E7483">
        <w:t>elever söker vidare till högre utbildning eftersom studenter lägger stor vikt vid att forskning finns vid lärosätena.</w:t>
      </w:r>
    </w:p>
    <w:p w:rsidR="00295541" w:rsidRPr="004E7483" w:rsidRDefault="00295541">
      <w:pPr>
        <w:pStyle w:val="Normaltindrag"/>
      </w:pPr>
      <w:r w:rsidRPr="004E7483">
        <w:t>Att Linnéuniversitetet får behålla det antal platser som universitetet i dag</w:t>
      </w:r>
      <w:r w:rsidRPr="004E7483">
        <w:t>s</w:t>
      </w:r>
      <w:r w:rsidRPr="004E7483">
        <w:t>läget har är en grundförutsättning. Att få ökade forskningsresurser så att l</w:t>
      </w:r>
      <w:r w:rsidRPr="004E7483">
        <w:t>ä</w:t>
      </w:r>
      <w:r w:rsidRPr="004E7483">
        <w:t>rosätet kan utveckla forskningen gör att regionens långsiktiga utveckling säkras. Forskningen sker i nära samverkan med näringslivet, vilket skapar förutsättningar för nya etableringar och arbetstillfällen och utveckling av redan befintlig verksamhet. Företagens kontakter och samarbete med fors</w:t>
      </w:r>
      <w:r w:rsidRPr="004E7483">
        <w:t>k</w:t>
      </w:r>
      <w:r w:rsidRPr="004E7483">
        <w:t>ningen måste intensifieras för att utveckla såväl nya produkter som nya och rationellare produktionsprocesser.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7483">
        <w:trPr>
          <w:cantSplit/>
        </w:trPr>
        <w:tc>
          <w:tcPr>
            <w:tcW w:w="3046" w:type="dxa"/>
          </w:tcPr>
          <w:p w:rsidR="00295541" w:rsidRPr="004E7483" w:rsidRDefault="00295541">
            <w:pPr>
              <w:pStyle w:val="UnderskriftDatum"/>
              <w:spacing w:before="240"/>
            </w:pPr>
            <w:r w:rsidRPr="004E7483">
              <w:lastRenderedPageBreak/>
              <w:t>Stockholm den 4 oktober 2011</w:t>
            </w:r>
          </w:p>
        </w:tc>
        <w:tc>
          <w:tcPr>
            <w:tcW w:w="3047" w:type="dxa"/>
          </w:tcPr>
          <w:p w:rsidR="00295541" w:rsidRPr="004E7483" w:rsidRDefault="00295541">
            <w:pPr>
              <w:pStyle w:val="Underskrifter"/>
              <w:spacing w:before="240"/>
            </w:pPr>
          </w:p>
        </w:tc>
      </w:tr>
      <w:tr w:rsidR="00000000" w:rsidRPr="004E7483">
        <w:trPr>
          <w:cantSplit/>
        </w:trPr>
        <w:tc>
          <w:tcPr>
            <w:tcW w:w="3046" w:type="dxa"/>
          </w:tcPr>
          <w:p w:rsidR="00295541" w:rsidRPr="004E7483" w:rsidRDefault="00295541">
            <w:pPr>
              <w:pStyle w:val="Underskrifter"/>
            </w:pPr>
            <w:r w:rsidRPr="004E7483">
              <w:t>Désirée Liljevall (S)</w:t>
            </w:r>
          </w:p>
        </w:tc>
        <w:tc>
          <w:tcPr>
            <w:tcW w:w="3046" w:type="dxa"/>
          </w:tcPr>
          <w:p w:rsidR="00295541" w:rsidRPr="004E7483" w:rsidRDefault="00295541">
            <w:pPr>
              <w:pStyle w:val="Underskrifter"/>
            </w:pPr>
          </w:p>
        </w:tc>
      </w:tr>
      <w:tr w:rsidR="00000000" w:rsidRPr="004E7483">
        <w:trPr>
          <w:cantSplit/>
        </w:trPr>
        <w:tc>
          <w:tcPr>
            <w:tcW w:w="3046" w:type="dxa"/>
          </w:tcPr>
          <w:p w:rsidR="00295541" w:rsidRPr="004E7483" w:rsidRDefault="00295541">
            <w:pPr>
              <w:pStyle w:val="Underskrifter"/>
            </w:pPr>
            <w:r w:rsidRPr="004E7483">
              <w:t>Krister Örnfjäder (S)</w:t>
            </w:r>
          </w:p>
        </w:tc>
        <w:tc>
          <w:tcPr>
            <w:tcW w:w="3046" w:type="dxa"/>
          </w:tcPr>
          <w:p w:rsidR="00295541" w:rsidRPr="004E7483" w:rsidRDefault="00295541">
            <w:pPr>
              <w:pStyle w:val="Underskrifter"/>
            </w:pPr>
            <w:r w:rsidRPr="004E7483">
              <w:t>Lena Hallengren (S)</w:t>
            </w:r>
          </w:p>
        </w:tc>
      </w:tr>
    </w:tbl>
    <w:p w:rsidR="00295541" w:rsidRPr="004E7483" w:rsidRDefault="00295541">
      <w:pPr>
        <w:pStyle w:val="Normaltindrag"/>
      </w:pPr>
    </w:p>
    <w:sectPr w:rsidR="00295541" w:rsidRPr="004E74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541" w:rsidRPr="004E7483" w:rsidRDefault="00295541">
      <w:r w:rsidRPr="004E7483">
        <w:separator/>
      </w:r>
    </w:p>
  </w:endnote>
  <w:endnote w:type="continuationSeparator" w:id="0">
    <w:p w:rsidR="00295541" w:rsidRPr="004E7483" w:rsidRDefault="00295541">
      <w:r w:rsidRPr="004E74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4E7483">
    <w:pPr>
      <w:pStyle w:val="Sidfot"/>
    </w:pPr>
    <w:r w:rsidRPr="004E74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2222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41" w:rsidRDefault="002955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5541" w:rsidRDefault="002955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4E7483">
    <w:pPr>
      <w:pStyle w:val="Sidfot"/>
    </w:pPr>
    <w:r w:rsidRPr="004E74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1134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41" w:rsidRDefault="00295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541" w:rsidRDefault="00295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4E7483">
    <w:pPr>
      <w:pStyle w:val="Sidfot"/>
    </w:pPr>
    <w:r w:rsidRPr="004E74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508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41" w:rsidRDefault="002955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5541" w:rsidRDefault="002955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541" w:rsidRPr="004E7483" w:rsidRDefault="00295541">
      <w:r w:rsidRPr="004E7483">
        <w:separator/>
      </w:r>
    </w:p>
  </w:footnote>
  <w:footnote w:type="continuationSeparator" w:id="0">
    <w:p w:rsidR="00295541" w:rsidRPr="004E7483" w:rsidRDefault="00295541">
      <w:r w:rsidRPr="004E74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4E7483">
    <w:pPr>
      <w:pStyle w:val="Sidhuvud"/>
    </w:pPr>
    <w:r w:rsidRPr="004E74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2251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41" w:rsidRDefault="002955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5541" w:rsidRDefault="002955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4E7483">
    <w:pPr>
      <w:pStyle w:val="Sidhuvud"/>
    </w:pPr>
    <w:r w:rsidRPr="004E74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491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541" w:rsidRDefault="002955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5541" w:rsidRDefault="002955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541" w:rsidRPr="004E7483" w:rsidRDefault="00295541">
    <w:pPr>
      <w:pStyle w:val="FSHNormal"/>
      <w:tabs>
        <w:tab w:val="right" w:pos="5840"/>
      </w:tabs>
    </w:pPr>
    <w:r w:rsidRPr="004E7483">
      <w:br/>
    </w:r>
    <w:r w:rsidRPr="004E7483">
      <w:fldChar w:fldCharType="begin" w:fldLock="1"/>
    </w:r>
    <w:r w:rsidRPr="004E7483">
      <w:instrText xml:space="preserve"> DOCPROPERTY</w:instrText>
    </w:r>
    <w:r w:rsidRPr="004E7483">
      <w:rPr>
        <w:sz w:val="18"/>
      </w:rPr>
      <w:instrText xml:space="preserve"> "YearUser" *\charformat </w:instrText>
    </w:r>
    <w:r w:rsidRPr="004E7483">
      <w:fldChar w:fldCharType="separate"/>
    </w:r>
    <w:r w:rsidRPr="004E7483">
      <w:t>2011/12</w:t>
    </w:r>
    <w:r w:rsidRPr="004E7483">
      <w:fldChar w:fldCharType="end"/>
    </w:r>
    <w:r w:rsidRPr="004E7483">
      <w:t xml:space="preserve"> </w:t>
    </w:r>
    <w:r w:rsidRPr="004E7483">
      <w:tab/>
      <w:t xml:space="preserve">mnr: </w:t>
    </w:r>
    <w:r w:rsidRPr="004E7483">
      <w:fldChar w:fldCharType="begin" w:fldLock="1"/>
    </w:r>
    <w:r w:rsidRPr="004E7483">
      <w:instrText xml:space="preserve"> DOCPROPERTY</w:instrText>
    </w:r>
    <w:r w:rsidRPr="004E7483">
      <w:rPr>
        <w:sz w:val="18"/>
      </w:rPr>
      <w:instrText xml:space="preserve"> "Motionsnummer" *\charformat </w:instrText>
    </w:r>
    <w:r w:rsidRPr="004E7483">
      <w:fldChar w:fldCharType="separate"/>
    </w:r>
    <w:r w:rsidRPr="004E7483">
      <w:t>Ub379</w:t>
    </w:r>
    <w:r w:rsidRPr="004E7483">
      <w:fldChar w:fldCharType="end"/>
    </w:r>
    <w:r w:rsidRPr="004E7483">
      <w:br/>
    </w:r>
    <w:r w:rsidRPr="004E7483">
      <w:fldChar w:fldCharType="begin" w:fldLock="1"/>
    </w:r>
    <w:r w:rsidRPr="004E7483">
      <w:instrText xml:space="preserve"> DOCPROPERTY</w:instrText>
    </w:r>
    <w:r w:rsidRPr="004E7483">
      <w:rPr>
        <w:sz w:val="18"/>
      </w:rPr>
      <w:instrText xml:space="preserve"> "Samling" *\charformat </w:instrText>
    </w:r>
    <w:r w:rsidRPr="004E7483">
      <w:fldChar w:fldCharType="end"/>
    </w:r>
    <w:r w:rsidRPr="004E7483">
      <w:tab/>
      <w:t xml:space="preserve">pnr: </w:t>
    </w:r>
    <w:r w:rsidRPr="004E7483">
      <w:fldChar w:fldCharType="begin" w:fldLock="1"/>
    </w:r>
    <w:r w:rsidRPr="004E7483">
      <w:instrText xml:space="preserve"> DOCPROPERTY</w:instrText>
    </w:r>
    <w:r w:rsidRPr="004E7483">
      <w:rPr>
        <w:sz w:val="18"/>
      </w:rPr>
      <w:instrText xml:space="preserve"> "Partinummer" *\charformat </w:instrText>
    </w:r>
    <w:r w:rsidRPr="004E7483">
      <w:fldChar w:fldCharType="separate"/>
    </w:r>
    <w:r w:rsidRPr="004E7483">
      <w:t>S19209</w:t>
    </w:r>
    <w:r w:rsidRPr="004E7483">
      <w:fldChar w:fldCharType="end"/>
    </w:r>
  </w:p>
  <w:p w:rsidR="00295541" w:rsidRPr="004E7483" w:rsidRDefault="00295541">
    <w:pPr>
      <w:pStyle w:val="FSHRub1"/>
    </w:pPr>
    <w:r w:rsidRPr="004E7483">
      <w:t>Motion till riksdagen</w:t>
    </w:r>
    <w:r w:rsidRPr="004E7483">
      <w:br/>
    </w:r>
    <w:r w:rsidRPr="004E7483">
      <w:fldChar w:fldCharType="begin" w:fldLock="1"/>
    </w:r>
    <w:r w:rsidRPr="004E7483">
      <w:instrText xml:space="preserve"> DOCPROPERTY "YearUser" *\charformat </w:instrText>
    </w:r>
    <w:r w:rsidRPr="004E7483">
      <w:fldChar w:fldCharType="separate"/>
    </w:r>
    <w:r w:rsidRPr="004E7483">
      <w:t>2011/12</w:t>
    </w:r>
    <w:r w:rsidRPr="004E7483">
      <w:fldChar w:fldCharType="end"/>
    </w:r>
    <w:r w:rsidRPr="004E7483">
      <w:t>:</w:t>
    </w:r>
    <w:r w:rsidRPr="004E7483">
      <w:fldChar w:fldCharType="begin" w:fldLock="1"/>
    </w:r>
    <w:r w:rsidRPr="004E7483">
      <w:instrText xml:space="preserve"> DOCPROPERTY "Motionsnummer" *\charformat </w:instrText>
    </w:r>
    <w:r w:rsidRPr="004E7483">
      <w:fldChar w:fldCharType="separate"/>
    </w:r>
    <w:r w:rsidRPr="004E7483">
      <w:t>Ub379</w:t>
    </w:r>
    <w:r w:rsidRPr="004E7483">
      <w:fldChar w:fldCharType="end"/>
    </w:r>
  </w:p>
  <w:p w:rsidR="00295541" w:rsidRPr="004E7483" w:rsidRDefault="00295541">
    <w:pPr>
      <w:pStyle w:val="FSHNormalS5"/>
    </w:pPr>
    <w:r w:rsidRPr="004E7483">
      <w:fldChar w:fldCharType="begin" w:fldLock="1"/>
    </w:r>
    <w:r w:rsidRPr="004E7483">
      <w:instrText xml:space="preserve"> DOCPROPERTY "MotionarText" *\charformat </w:instrText>
    </w:r>
    <w:r w:rsidRPr="004E7483">
      <w:fldChar w:fldCharType="separate"/>
    </w:r>
    <w:r w:rsidRPr="004E7483">
      <w:t>av Désirée Liljevall m.fl. (S)</w:t>
    </w:r>
    <w:r w:rsidRPr="004E7483">
      <w:fldChar w:fldCharType="end"/>
    </w:r>
    <w:r w:rsidRPr="004E7483">
      <w:br/>
    </w:r>
    <w:r w:rsidRPr="004E7483">
      <w:fldChar w:fldCharType="begin" w:fldLock="1"/>
    </w:r>
    <w:r w:rsidRPr="004E7483">
      <w:instrText xml:space="preserve"> DOCPROPERTY "SvarFrasKort" *\charformat </w:instrText>
    </w:r>
    <w:r w:rsidRPr="004E7483">
      <w:fldChar w:fldCharType="end"/>
    </w:r>
  </w:p>
  <w:p w:rsidR="00295541" w:rsidRPr="004E7483" w:rsidRDefault="00295541">
    <w:pPr>
      <w:pStyle w:val="FSHTitel"/>
    </w:pPr>
    <w:r w:rsidRPr="004E7483">
      <w:fldChar w:fldCharType="begin" w:fldLock="1"/>
    </w:r>
    <w:r w:rsidRPr="004E7483">
      <w:instrText xml:space="preserve"> DOCPROPERTY</w:instrText>
    </w:r>
    <w:r w:rsidRPr="004E7483">
      <w:rPr>
        <w:sz w:val="18"/>
      </w:rPr>
      <w:instrText xml:space="preserve"> "RubrikSvar" *\charformat </w:instrText>
    </w:r>
    <w:r w:rsidRPr="004E7483">
      <w:fldChar w:fldCharType="separate"/>
    </w:r>
    <w:r w:rsidRPr="004E7483">
      <w:t>Utbildning och forskning i Kalmar län</w:t>
    </w:r>
    <w:r w:rsidRPr="004E7483">
      <w:fldChar w:fldCharType="end"/>
    </w:r>
  </w:p>
  <w:p w:rsidR="00295541" w:rsidRPr="004E7483" w:rsidRDefault="00295541">
    <w:pPr>
      <w:pStyle w:val="Normal00"/>
    </w:pPr>
  </w:p>
  <w:p w:rsidR="00295541" w:rsidRPr="004E7483" w:rsidRDefault="002955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5266927">
    <w:abstractNumId w:val="3"/>
  </w:num>
  <w:num w:numId="2" w16cid:durableId="299457902">
    <w:abstractNumId w:val="2"/>
  </w:num>
  <w:num w:numId="3" w16cid:durableId="309794835">
    <w:abstractNumId w:val="1"/>
  </w:num>
  <w:num w:numId="4" w16cid:durableId="1182664624">
    <w:abstractNumId w:val="0"/>
  </w:num>
  <w:num w:numId="5" w16cid:durableId="761413357">
    <w:abstractNumId w:val="7"/>
  </w:num>
  <w:num w:numId="6" w16cid:durableId="1008094511">
    <w:abstractNumId w:val="6"/>
  </w:num>
  <w:num w:numId="7" w16cid:durableId="1176772084">
    <w:abstractNumId w:val="5"/>
  </w:num>
  <w:num w:numId="8" w16cid:durableId="1266882424">
    <w:abstractNumId w:val="4"/>
  </w:num>
  <w:num w:numId="9" w16cid:durableId="2048946649">
    <w:abstractNumId w:val="8"/>
  </w:num>
  <w:num w:numId="10" w16cid:durableId="1898281828">
    <w:abstractNumId w:val="9"/>
  </w:num>
  <w:num w:numId="11" w16cid:durableId="1895190484">
    <w:abstractNumId w:val="10"/>
  </w:num>
  <w:num w:numId="12" w16cid:durableId="1133982724">
    <w:abstractNumId w:val="13"/>
  </w:num>
  <w:num w:numId="13" w16cid:durableId="1253703873">
    <w:abstractNumId w:val="15"/>
  </w:num>
  <w:num w:numId="14" w16cid:durableId="194468561">
    <w:abstractNumId w:val="16"/>
  </w:num>
  <w:num w:numId="15" w16cid:durableId="1565094953">
    <w:abstractNumId w:val="11"/>
  </w:num>
  <w:num w:numId="16" w16cid:durableId="753865036">
    <w:abstractNumId w:val="18"/>
  </w:num>
  <w:num w:numId="17" w16cid:durableId="1071655976">
    <w:abstractNumId w:val="17"/>
  </w:num>
  <w:num w:numId="18" w16cid:durableId="632054666">
    <w:abstractNumId w:val="14"/>
  </w:num>
  <w:num w:numId="19" w16cid:durableId="1944335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5043202F-7562-4201-AABB-28310600C512},{0D5154F2-1568-4B4A-87D8-4B7FABF18F22},{9983D57B-4674-4792-AAC4-C3009C0A6AD4}"/>
  </w:docVars>
  <w:rsids>
    <w:rsidRoot w:val="00C040D1"/>
    <w:rsid w:val="00295541"/>
    <w:rsid w:val="004E7483"/>
    <w:rsid w:val="00C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654C9C-6938-4BAA-AA4A-7A0828CD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1528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S19209</vt:lpstr>
    </vt:vector>
  </TitlesOfParts>
  <Company>Riksdagen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S19209</dc:title>
  <dc:subject>S19209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2011-11-23T11:36:00Z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Utbildning och forskning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och forskning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Désirée Liljevall m.fl. (S)</vt:lpwstr>
  </property>
  <property fmtid="{D5CDD505-2E9C-101B-9397-08002B2CF9AE}" pid="26" name="MotionarLista">
    <vt:lpwstr>Liljevall, Désirée (S)\Örnfjäder, Krister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Krister Örnfjäder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20112012000000000083000192090069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20112012000000000083000192090069</vt:lpwstr>
  </property>
  <property fmtid="{D5CDD505-2E9C-101B-9397-08002B2CF9AE}" pid="50" name="nummer">
    <vt:lpwstr>379</vt:lpwstr>
  </property>
  <property fmtid="{D5CDD505-2E9C-101B-9397-08002B2CF9AE}" pid="51" name="utskottsbeteckning">
    <vt:lpwstr>Ub</vt:lpwstr>
  </property>
  <property fmtid="{D5CDD505-2E9C-101B-9397-08002B2CF9AE}" pid="52" name="GlobalUID">
    <vt:lpwstr>{2217A01B-9731-4779-B599-9486B27A0E59}</vt:lpwstr>
  </property>
  <property fmtid="{D5CDD505-2E9C-101B-9397-08002B2CF9AE}" pid="53" name="Överföringar">
    <vt:i4>0</vt:i4>
  </property>
  <property fmtid="{D5CDD505-2E9C-101B-9397-08002B2CF9AE}" pid="54" name="Checksum">
    <vt:lpwstr>*0003822526765*</vt:lpwstr>
  </property>
  <property fmtid="{D5CDD505-2E9C-101B-9397-08002B2CF9AE}" pid="55" name="skuggnummer">
    <vt:lpwstr>1898</vt:lpwstr>
  </property>
  <property fmtid="{D5CDD505-2E9C-101B-9397-08002B2CF9AE}" pid="56" name="urixVersion">
    <vt:lpwstr>4.5.0.25</vt:lpwstr>
  </property>
  <property fmtid="{D5CDD505-2E9C-101B-9397-08002B2CF9AE}" pid="57" name="urixOrigin">
    <vt:lpwstr>111123 12:38:06.286</vt:lpwstr>
  </property>
  <property fmtid="{D5CDD505-2E9C-101B-9397-08002B2CF9AE}" pid="58" name="urixGuid">
    <vt:lpwstr>{2DA53AC1-1021-4322-8A65-AF1CE9BD6BB1}</vt:lpwstr>
  </property>
</Properties>
</file>