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F943964CD7430E88378ACBA4E51727"/>
        </w:placeholder>
        <w15:appearance w15:val="hidden"/>
        <w:text/>
      </w:sdtPr>
      <w:sdtEndPr/>
      <w:sdtContent>
        <w:p w:rsidRPr="009B062B" w:rsidR="00AF30DD" w:rsidP="009B062B" w:rsidRDefault="00AF30DD" w14:paraId="70BBA9F2" w14:textId="77777777">
          <w:pPr>
            <w:pStyle w:val="RubrikFrslagTIllRiksdagsbeslut"/>
          </w:pPr>
          <w:r w:rsidRPr="009B062B">
            <w:t>Förslag till riksdagsbeslut</w:t>
          </w:r>
        </w:p>
      </w:sdtContent>
    </w:sdt>
    <w:sdt>
      <w:sdtPr>
        <w:alias w:val="Yrkande 1"/>
        <w:tag w:val="bad8ca84-e6c7-486e-9f2e-8ef1dd2455f9"/>
        <w:id w:val="192966723"/>
        <w:lock w:val="sdtLocked"/>
      </w:sdtPr>
      <w:sdtEndPr/>
      <w:sdtContent>
        <w:p w:rsidR="00F67C0E" w:rsidRDefault="00390A3A" w14:paraId="70BBA9F3" w14:textId="77777777">
          <w:pPr>
            <w:pStyle w:val="Frslagstext"/>
          </w:pPr>
          <w:r>
            <w:t>Riksdagen ställer sig bakom det som anförs i motionen om åtgärder för ökad kunskap kring hepatit C och tillkännager detta för regeringen.</w:t>
          </w:r>
        </w:p>
      </w:sdtContent>
    </w:sdt>
    <w:sdt>
      <w:sdtPr>
        <w:alias w:val="Yrkande 2"/>
        <w:tag w:val="145ff7c7-cf1b-4d6b-a53e-b0d5c0baa346"/>
        <w:id w:val="209784268"/>
        <w:lock w:val="sdtLocked"/>
      </w:sdtPr>
      <w:sdtEndPr/>
      <w:sdtContent>
        <w:p w:rsidR="00F67C0E" w:rsidRDefault="00390A3A" w14:paraId="70BBA9F4" w14:textId="1923887F">
          <w:pPr>
            <w:pStyle w:val="Frslagstext"/>
          </w:pPr>
          <w:r>
            <w:t>Riksdagen ställer sig bakom det som anförs i motionen om att möjliggöra för alla invånare att testa sig för hepatit C och tillkännager detta för regeringen.</w:t>
          </w:r>
        </w:p>
      </w:sdtContent>
    </w:sdt>
    <w:sdt>
      <w:sdtPr>
        <w:alias w:val="Yrkande 3"/>
        <w:tag w:val="c15006e1-3809-4f9e-a581-00ea086f86cd"/>
        <w:id w:val="-2012439482"/>
        <w:lock w:val="sdtLocked"/>
      </w:sdtPr>
      <w:sdtEndPr/>
      <w:sdtContent>
        <w:p w:rsidR="00F67C0E" w:rsidRDefault="00390A3A" w14:paraId="70BBA9F5" w14:textId="77777777">
          <w:pPr>
            <w:pStyle w:val="Frslagstext"/>
          </w:pPr>
          <w:r>
            <w:t>Riksdagen ställer sig bakom det som anförs i motionen om att erbjuda drabbade en väl fungerande behandling på lika villkor och tillkännager detta för regeringen.</w:t>
          </w:r>
        </w:p>
      </w:sdtContent>
    </w:sdt>
    <w:sdt>
      <w:sdtPr>
        <w:alias w:val="Yrkande 4"/>
        <w:tag w:val="153dff6b-cae4-4a49-bfc0-dde959aa80b3"/>
        <w:id w:val="-1892418758"/>
        <w:lock w:val="sdtLocked"/>
      </w:sdtPr>
      <w:sdtEndPr/>
      <w:sdtContent>
        <w:p w:rsidR="00F67C0E" w:rsidRDefault="00390A3A" w14:paraId="70BBA9F6" w14:textId="6F531797">
          <w:pPr>
            <w:pStyle w:val="Frslagstext"/>
          </w:pPr>
          <w:r>
            <w:t>Riksdagen ställer sig bakom det som anförs i motionen om att anta en nationell strategi för att eliminera hepatit C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4ED6EA78404F78B60FADB92BC76A81"/>
        </w:placeholder>
        <w15:appearance w15:val="hidden"/>
        <w:text/>
      </w:sdtPr>
      <w:sdtEndPr/>
      <w:sdtContent>
        <w:p w:rsidRPr="009B062B" w:rsidR="006D79C9" w:rsidP="00333E95" w:rsidRDefault="006D79C9" w14:paraId="70BBA9F7" w14:textId="77777777">
          <w:pPr>
            <w:pStyle w:val="Rubrik1"/>
          </w:pPr>
          <w:r>
            <w:t>Motivering</w:t>
          </w:r>
        </w:p>
      </w:sdtContent>
    </w:sdt>
    <w:p w:rsidR="008828D7" w:rsidP="008828D7" w:rsidRDefault="008828D7" w14:paraId="70BBA9F8" w14:textId="2CF19F0B">
      <w:pPr>
        <w:pStyle w:val="Normalutanindragellerluft"/>
      </w:pPr>
      <w:r>
        <w:t>Hepatit C är en infektion som orsakas av hepatit C-viruset och primärt</w:t>
      </w:r>
      <w:r w:rsidR="00341468">
        <w:t xml:space="preserve"> drabbar</w:t>
      </w:r>
      <w:r>
        <w:t xml:space="preserve"> levern. Hepatit C är svårt att upptäcka då det ofta inte ger några </w:t>
      </w:r>
      <w:r>
        <w:lastRenderedPageBreak/>
        <w:t>symptom. Dock kan resultatet bli mycket allvarligt, och en kronisk infektion kan leda till ärrbildning i levern som efter många år leder till skrumplever. Patienter med skrumplever kan också drabbas av leversvikt, levercancer eller svullna vener i matstrupen och magen, vilket i sin tur kan leda till förblödning. Huvudsakligen drabbas människor av hepatit C via blodkontakt från intravenös droganvändning, icke-steril medicinsk utrustning och blodtransfusioner.</w:t>
      </w:r>
    </w:p>
    <w:p w:rsidRPr="00341468" w:rsidR="008828D7" w:rsidP="00341468" w:rsidRDefault="008828D7" w14:paraId="70BBA9FA" w14:textId="4C6F3952">
      <w:r w:rsidRPr="00341468">
        <w:t>Tidigare har sjukvården använt sig av peginterferon och ribavirin som standardmediciner, och av de patienter som använt dessa botas mellan 50 och 80 procent. Under 2014 godkändes dock ett nytt läkemedel, sofosbuvir, som läkemedel i Europa. Läkemedlet, som saknar biverkningar, kan bota smittade människor men ges idag enbart till de allra mest sjuka och erbjuds bara i vissa landsting. Skälet till att inte alla får läkemedlet är främst den höga kostnaden; exempelvis kostar en tremånadersbehandling 360 000 kronor. Under 2015 behandlades 2 196 patienter</w:t>
      </w:r>
      <w:r w:rsidR="00341468">
        <w:t>,</w:t>
      </w:r>
      <w:r w:rsidRPr="00341468">
        <w:t xml:space="preserve"> och under 2016 har 2 442 patienter behandlats.</w:t>
      </w:r>
    </w:p>
    <w:p w:rsidRPr="00341468" w:rsidR="008828D7" w:rsidP="00341468" w:rsidRDefault="008828D7" w14:paraId="70BBA9FB" w14:textId="139AE84F">
      <w:r w:rsidRPr="00341468">
        <w:t xml:space="preserve">Ungefär 41 000 svenskar bär idag på hepatit C-viruset i Sverige. Varje år diagnosticeras ytterligare 2 000 svenskar och ungefär 180 svenskar dör </w:t>
      </w:r>
      <w:r w:rsidRPr="00341468">
        <w:lastRenderedPageBreak/>
        <w:t>som följd av viruset. Det finns idag ett stort kunskapsbehov kring frågan om hepatit C och de möjligheter som finns i och med de nya behandlingarna. Samtidigt bör vi vara medvetna om</w:t>
      </w:r>
      <w:r w:rsidR="00341468">
        <w:t xml:space="preserve"> </w:t>
      </w:r>
      <w:r w:rsidRPr="00341468">
        <w:t xml:space="preserve">att sjukvården för drabbade inte sker på lika villkor. </w:t>
      </w:r>
    </w:p>
    <w:p w:rsidRPr="00341468" w:rsidR="008828D7" w:rsidP="00341468" w:rsidRDefault="008828D7" w14:paraId="70BBA9FD" w14:textId="77777777">
      <w:r w:rsidRPr="00341468">
        <w:t>I maj 2016 antog WHO:s World Health Assembly en ny strategi som uppmanar världens alla länder att arbeta fram nationella strategier för att bekämpa hepatit C. Inom denna strategi inkluderas ett stöd för de länder som vill och arbetar för att eliminera viruset. Flera europeiska länder har därför tagit fram egna nationella strategier för att eliminera hepatit C i linje med WHO:s rekommendationer, men tyvärr inte Sverige.</w:t>
      </w:r>
    </w:p>
    <w:p w:rsidRPr="00341468" w:rsidR="00652B73" w:rsidP="00341468" w:rsidRDefault="008828D7" w14:paraId="70BBA9FF" w14:textId="046901FB">
      <w:r w:rsidRPr="00341468">
        <w:t>Regeringen bör vidta åtgärder för att samtliga ska få chan</w:t>
      </w:r>
      <w:r w:rsidR="00341468">
        <w:t>sen att testa sig mot hepatit C</w:t>
      </w:r>
      <w:r w:rsidRPr="00341468">
        <w:t xml:space="preserve"> samt utöka arbetet för kunskap kring hepatit C (som är sex gånger vanli</w:t>
      </w:r>
      <w:r w:rsidR="00341468">
        <w:t>gare i Sverige än exempelvis hiv</w:t>
      </w:r>
      <w:r w:rsidRPr="00341468">
        <w:t>). Regeringen bör likaså garantera att samtliga drabbade erbjuds den medicin de behöver och får en likvärdig behandling oavsett vilket landsting de tillhör samt skapa en nationell strategi för att helt eliminera viruset.</w:t>
      </w:r>
    </w:p>
    <w:sdt>
      <w:sdtPr>
        <w:alias w:val="CC_Underskrifter"/>
        <w:tag w:val="CC_Underskrifter"/>
        <w:id w:val="583496634"/>
        <w:lock w:val="sdtContentLocked"/>
        <w:placeholder>
          <w:docPart w:val="49164A8D364D43DEBFC7A51A4CE1C38A"/>
        </w:placeholder>
        <w15:appearance w15:val="hidden"/>
      </w:sdtPr>
      <w:sdtEndPr/>
      <w:sdtContent>
        <w:p w:rsidR="004801AC" w:rsidP="00372862" w:rsidRDefault="00341468" w14:paraId="70BBAA00" w14:textId="7459EC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bookmarkStart w:name="_GoBack" w:id="1"/>
    <w:bookmarkEnd w:id="1"/>
    <w:p w:rsidR="00341468" w:rsidP="00372862" w:rsidRDefault="00341468" w14:paraId="38C03FC7" w14:textId="77777777"/>
    <w:p w:rsidR="004E26B5" w:rsidRDefault="004E26B5" w14:paraId="70BBAA04" w14:textId="77777777"/>
    <w:sectPr w:rsidR="004E26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BAA06" w14:textId="77777777" w:rsidR="008828D7" w:rsidRDefault="008828D7" w:rsidP="000C1CAD">
      <w:pPr>
        <w:spacing w:line="240" w:lineRule="auto"/>
      </w:pPr>
      <w:r>
        <w:separator/>
      </w:r>
    </w:p>
  </w:endnote>
  <w:endnote w:type="continuationSeparator" w:id="0">
    <w:p w14:paraId="70BBAA07" w14:textId="77777777" w:rsidR="008828D7" w:rsidRDefault="00882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AA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AA0D" w14:textId="53E623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14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AA04" w14:textId="77777777" w:rsidR="008828D7" w:rsidRDefault="008828D7" w:rsidP="000C1CAD">
      <w:pPr>
        <w:spacing w:line="240" w:lineRule="auto"/>
      </w:pPr>
      <w:r>
        <w:separator/>
      </w:r>
    </w:p>
  </w:footnote>
  <w:footnote w:type="continuationSeparator" w:id="0">
    <w:p w14:paraId="70BBAA05" w14:textId="77777777" w:rsidR="008828D7" w:rsidRDefault="008828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BBA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BAA17" wp14:anchorId="70BB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1468" w14:paraId="70BBAA18" w14:textId="77777777">
                          <w:pPr>
                            <w:jc w:val="right"/>
                          </w:pPr>
                          <w:sdt>
                            <w:sdtPr>
                              <w:alias w:val="CC_Noformat_Partikod"/>
                              <w:tag w:val="CC_Noformat_Partikod"/>
                              <w:id w:val="-53464382"/>
                              <w:placeholder>
                                <w:docPart w:val="959304CD64804852918D45BCC1D5F114"/>
                              </w:placeholder>
                              <w:text/>
                            </w:sdtPr>
                            <w:sdtEndPr/>
                            <w:sdtContent>
                              <w:r w:rsidR="008828D7">
                                <w:t>SD</w:t>
                              </w:r>
                            </w:sdtContent>
                          </w:sdt>
                          <w:sdt>
                            <w:sdtPr>
                              <w:alias w:val="CC_Noformat_Partinummer"/>
                              <w:tag w:val="CC_Noformat_Partinummer"/>
                              <w:id w:val="-1709555926"/>
                              <w:placeholder>
                                <w:docPart w:val="9C5625D2903B45C4995B81F2D6B285A9"/>
                              </w:placeholder>
                              <w:text/>
                            </w:sdtPr>
                            <w:sdtEndPr/>
                            <w:sdtContent>
                              <w:r w:rsidR="00C04AB7">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BAA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1468" w14:paraId="70BBAA18" w14:textId="77777777">
                    <w:pPr>
                      <w:jc w:val="right"/>
                    </w:pPr>
                    <w:sdt>
                      <w:sdtPr>
                        <w:alias w:val="CC_Noformat_Partikod"/>
                        <w:tag w:val="CC_Noformat_Partikod"/>
                        <w:id w:val="-53464382"/>
                        <w:placeholder>
                          <w:docPart w:val="959304CD64804852918D45BCC1D5F114"/>
                        </w:placeholder>
                        <w:text/>
                      </w:sdtPr>
                      <w:sdtEndPr/>
                      <w:sdtContent>
                        <w:r w:rsidR="008828D7">
                          <w:t>SD</w:t>
                        </w:r>
                      </w:sdtContent>
                    </w:sdt>
                    <w:sdt>
                      <w:sdtPr>
                        <w:alias w:val="CC_Noformat_Partinummer"/>
                        <w:tag w:val="CC_Noformat_Partinummer"/>
                        <w:id w:val="-1709555926"/>
                        <w:placeholder>
                          <w:docPart w:val="9C5625D2903B45C4995B81F2D6B285A9"/>
                        </w:placeholder>
                        <w:text/>
                      </w:sdtPr>
                      <w:sdtEndPr/>
                      <w:sdtContent>
                        <w:r w:rsidR="00C04AB7">
                          <w:t>59</w:t>
                        </w:r>
                      </w:sdtContent>
                    </w:sdt>
                  </w:p>
                </w:txbxContent>
              </v:textbox>
              <w10:wrap anchorx="page"/>
            </v:shape>
          </w:pict>
        </mc:Fallback>
      </mc:AlternateContent>
    </w:r>
  </w:p>
  <w:p w:rsidRPr="00293C4F" w:rsidR="004F35FE" w:rsidP="00776B74" w:rsidRDefault="004F35FE" w14:paraId="70BBAA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468" w14:paraId="70BBAA0A" w14:textId="77777777">
    <w:pPr>
      <w:jc w:val="right"/>
    </w:pPr>
    <w:sdt>
      <w:sdtPr>
        <w:alias w:val="CC_Noformat_Partikod"/>
        <w:tag w:val="CC_Noformat_Partikod"/>
        <w:id w:val="559911109"/>
        <w:placeholder>
          <w:docPart w:val="9C5625D2903B45C4995B81F2D6B285A9"/>
        </w:placeholder>
        <w:text/>
      </w:sdtPr>
      <w:sdtEndPr/>
      <w:sdtContent>
        <w:r w:rsidR="008828D7">
          <w:t>SD</w:t>
        </w:r>
      </w:sdtContent>
    </w:sdt>
    <w:sdt>
      <w:sdtPr>
        <w:alias w:val="CC_Noformat_Partinummer"/>
        <w:tag w:val="CC_Noformat_Partinummer"/>
        <w:id w:val="1197820850"/>
        <w:placeholder>
          <w:docPart w:val="2B4F109876C6460E90043925A965E757"/>
        </w:placeholder>
        <w:text/>
      </w:sdtPr>
      <w:sdtEndPr/>
      <w:sdtContent>
        <w:r w:rsidR="00C04AB7">
          <w:t>59</w:t>
        </w:r>
      </w:sdtContent>
    </w:sdt>
  </w:p>
  <w:p w:rsidR="004F35FE" w:rsidP="00776B74" w:rsidRDefault="004F35FE" w14:paraId="70BBAA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468" w14:paraId="70BBAA0E" w14:textId="77777777">
    <w:pPr>
      <w:jc w:val="right"/>
    </w:pPr>
    <w:sdt>
      <w:sdtPr>
        <w:alias w:val="CC_Noformat_Partikod"/>
        <w:tag w:val="CC_Noformat_Partikod"/>
        <w:id w:val="1471015553"/>
        <w:placeholder>
          <w:docPart w:val="EADA69841E7C48639461F6B3AB50E576"/>
        </w:placeholder>
        <w:text/>
      </w:sdtPr>
      <w:sdtEndPr/>
      <w:sdtContent>
        <w:r w:rsidR="008828D7">
          <w:t>SD</w:t>
        </w:r>
      </w:sdtContent>
    </w:sdt>
    <w:sdt>
      <w:sdtPr>
        <w:alias w:val="CC_Noformat_Partinummer"/>
        <w:tag w:val="CC_Noformat_Partinummer"/>
        <w:id w:val="-2014525982"/>
        <w:placeholder>
          <w:docPart w:val="CAFC62D8DE734ECF8307DC86EDB6EC08"/>
        </w:placeholder>
        <w:text/>
      </w:sdtPr>
      <w:sdtEndPr/>
      <w:sdtContent>
        <w:r w:rsidR="00C04AB7">
          <w:t>59</w:t>
        </w:r>
      </w:sdtContent>
    </w:sdt>
  </w:p>
  <w:p w:rsidR="004F35FE" w:rsidP="00A314CF" w:rsidRDefault="00341468" w14:paraId="70BBA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1468" w14:paraId="70BBAA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1468" w14:paraId="70BBAA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w:t>
        </w:r>
      </w:sdtContent>
    </w:sdt>
  </w:p>
  <w:p w:rsidR="004F35FE" w:rsidP="00E03A3D" w:rsidRDefault="00341468" w14:paraId="70BBAA12"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8828D7" w14:paraId="70BBAA13" w14:textId="77777777">
        <w:pPr>
          <w:pStyle w:val="FSHRub2"/>
        </w:pPr>
        <w:r>
          <w:t>Åtgärder mot hepatit C</w:t>
        </w:r>
      </w:p>
    </w:sdtContent>
  </w:sdt>
  <w:sdt>
    <w:sdtPr>
      <w:alias w:val="CC_Boilerplate_3"/>
      <w:tag w:val="CC_Boilerplate_3"/>
      <w:id w:val="1606463544"/>
      <w:lock w:val="sdtContentLocked"/>
      <w15:appearance w15:val="hidden"/>
      <w:text w:multiLine="1"/>
    </w:sdtPr>
    <w:sdtEndPr/>
    <w:sdtContent>
      <w:p w:rsidR="004F35FE" w:rsidP="00283E0F" w:rsidRDefault="004F35FE" w14:paraId="70BBAA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468"/>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862"/>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A3A"/>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A1"/>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6B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8"/>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A45"/>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8D7"/>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456"/>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B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A3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C0E"/>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BBA9F1"/>
  <w15:chartTrackingRefBased/>
  <w15:docId w15:val="{E841329B-ED33-48B5-AEF3-89CF1CD3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F943964CD7430E88378ACBA4E51727"/>
        <w:category>
          <w:name w:val="Allmänt"/>
          <w:gallery w:val="placeholder"/>
        </w:category>
        <w:types>
          <w:type w:val="bbPlcHdr"/>
        </w:types>
        <w:behaviors>
          <w:behavior w:val="content"/>
        </w:behaviors>
        <w:guid w:val="{4F758CB5-1EB2-4D1F-90DF-6C16B7BBE4F8}"/>
      </w:docPartPr>
      <w:docPartBody>
        <w:p w:rsidR="00E96C20" w:rsidRDefault="00AA36D9">
          <w:pPr>
            <w:pStyle w:val="F8F943964CD7430E88378ACBA4E51727"/>
          </w:pPr>
          <w:r w:rsidRPr="005A0A93">
            <w:rPr>
              <w:rStyle w:val="Platshllartext"/>
            </w:rPr>
            <w:t>Förslag till riksdagsbeslut</w:t>
          </w:r>
        </w:p>
      </w:docPartBody>
    </w:docPart>
    <w:docPart>
      <w:docPartPr>
        <w:name w:val="CB4ED6EA78404F78B60FADB92BC76A81"/>
        <w:category>
          <w:name w:val="Allmänt"/>
          <w:gallery w:val="placeholder"/>
        </w:category>
        <w:types>
          <w:type w:val="bbPlcHdr"/>
        </w:types>
        <w:behaviors>
          <w:behavior w:val="content"/>
        </w:behaviors>
        <w:guid w:val="{61107B4D-6E6A-41D6-A13B-BA981785288A}"/>
      </w:docPartPr>
      <w:docPartBody>
        <w:p w:rsidR="00E96C20" w:rsidRDefault="00AA36D9">
          <w:pPr>
            <w:pStyle w:val="CB4ED6EA78404F78B60FADB92BC76A81"/>
          </w:pPr>
          <w:r w:rsidRPr="005A0A93">
            <w:rPr>
              <w:rStyle w:val="Platshllartext"/>
            </w:rPr>
            <w:t>Motivering</w:t>
          </w:r>
        </w:p>
      </w:docPartBody>
    </w:docPart>
    <w:docPart>
      <w:docPartPr>
        <w:name w:val="49164A8D364D43DEBFC7A51A4CE1C38A"/>
        <w:category>
          <w:name w:val="Allmänt"/>
          <w:gallery w:val="placeholder"/>
        </w:category>
        <w:types>
          <w:type w:val="bbPlcHdr"/>
        </w:types>
        <w:behaviors>
          <w:behavior w:val="content"/>
        </w:behaviors>
        <w:guid w:val="{E3B69855-0B1A-4B6B-A30F-44E44476539D}"/>
      </w:docPartPr>
      <w:docPartBody>
        <w:p w:rsidR="00E96C20" w:rsidRDefault="00AA36D9">
          <w:pPr>
            <w:pStyle w:val="49164A8D364D43DEBFC7A51A4CE1C38A"/>
          </w:pPr>
          <w:r w:rsidRPr="00490DAC">
            <w:rPr>
              <w:rStyle w:val="Platshllartext"/>
            </w:rPr>
            <w:t>Skriv ej här, motionärer infogas via panel!</w:t>
          </w:r>
        </w:p>
      </w:docPartBody>
    </w:docPart>
    <w:docPart>
      <w:docPartPr>
        <w:name w:val="959304CD64804852918D45BCC1D5F114"/>
        <w:category>
          <w:name w:val="Allmänt"/>
          <w:gallery w:val="placeholder"/>
        </w:category>
        <w:types>
          <w:type w:val="bbPlcHdr"/>
        </w:types>
        <w:behaviors>
          <w:behavior w:val="content"/>
        </w:behaviors>
        <w:guid w:val="{3326AC31-6CCF-4D5E-AEB2-557437CBA87A}"/>
      </w:docPartPr>
      <w:docPartBody>
        <w:p w:rsidR="00E96C20" w:rsidRDefault="00AA36D9">
          <w:pPr>
            <w:pStyle w:val="959304CD64804852918D45BCC1D5F114"/>
          </w:pPr>
          <w:r>
            <w:rPr>
              <w:rStyle w:val="Platshllartext"/>
            </w:rPr>
            <w:t xml:space="preserve"> </w:t>
          </w:r>
        </w:p>
      </w:docPartBody>
    </w:docPart>
    <w:docPart>
      <w:docPartPr>
        <w:name w:val="9C5625D2903B45C4995B81F2D6B285A9"/>
        <w:category>
          <w:name w:val="Allmänt"/>
          <w:gallery w:val="placeholder"/>
        </w:category>
        <w:types>
          <w:type w:val="bbPlcHdr"/>
        </w:types>
        <w:behaviors>
          <w:behavior w:val="content"/>
        </w:behaviors>
        <w:guid w:val="{BB2F2B28-3D40-404C-8348-DB70D03CF37E}"/>
      </w:docPartPr>
      <w:docPartBody>
        <w:p w:rsidR="00E96C20" w:rsidRDefault="00AA36D9">
          <w:pPr>
            <w:pStyle w:val="9C5625D2903B45C4995B81F2D6B285A9"/>
          </w:pPr>
          <w:r>
            <w:t xml:space="preserve"> </w:t>
          </w:r>
        </w:p>
      </w:docPartBody>
    </w:docPart>
    <w:docPart>
      <w:docPartPr>
        <w:name w:val="2B4F109876C6460E90043925A965E757"/>
        <w:category>
          <w:name w:val="Allmänt"/>
          <w:gallery w:val="placeholder"/>
        </w:category>
        <w:types>
          <w:type w:val="bbPlcHdr"/>
        </w:types>
        <w:behaviors>
          <w:behavior w:val="content"/>
        </w:behaviors>
        <w:guid w:val="{CC294872-416D-4C4C-BF41-89768401F477}"/>
      </w:docPartPr>
      <w:docPartBody>
        <w:p w:rsidR="00E96C20" w:rsidRDefault="00AA36D9" w:rsidP="00AA36D9">
          <w:pPr>
            <w:pStyle w:val="2B4F109876C6460E90043925A965E7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DA69841E7C48639461F6B3AB50E576"/>
        <w:category>
          <w:name w:val="Allmänt"/>
          <w:gallery w:val="placeholder"/>
        </w:category>
        <w:types>
          <w:type w:val="bbPlcHdr"/>
        </w:types>
        <w:behaviors>
          <w:behavior w:val="content"/>
        </w:behaviors>
        <w:guid w:val="{E98C55D6-65C8-4723-A536-4DDCBDEC65A7}"/>
      </w:docPartPr>
      <w:docPartBody>
        <w:p w:rsidR="00E96C20" w:rsidRDefault="00AA36D9">
          <w:r w:rsidRPr="005F3A31">
            <w:rPr>
              <w:rStyle w:val="Platshllartext"/>
            </w:rPr>
            <w:t>[ange din text här]</w:t>
          </w:r>
        </w:p>
      </w:docPartBody>
    </w:docPart>
    <w:docPart>
      <w:docPartPr>
        <w:name w:val="CAFC62D8DE734ECF8307DC86EDB6EC08"/>
        <w:category>
          <w:name w:val="Allmänt"/>
          <w:gallery w:val="placeholder"/>
        </w:category>
        <w:types>
          <w:type w:val="bbPlcHdr"/>
        </w:types>
        <w:behaviors>
          <w:behavior w:val="content"/>
        </w:behaviors>
        <w:guid w:val="{722E3AC1-51CE-4503-9122-3B0077ACBC96}"/>
      </w:docPartPr>
      <w:docPartBody>
        <w:p w:rsidR="00E96C20" w:rsidRDefault="00AA36D9">
          <w:r w:rsidRPr="005F3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D9"/>
    <w:rsid w:val="00AA36D9"/>
    <w:rsid w:val="00E96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6D9"/>
    <w:rPr>
      <w:color w:val="F4B083" w:themeColor="accent2" w:themeTint="99"/>
    </w:rPr>
  </w:style>
  <w:style w:type="paragraph" w:customStyle="1" w:styleId="F8F943964CD7430E88378ACBA4E51727">
    <w:name w:val="F8F943964CD7430E88378ACBA4E51727"/>
  </w:style>
  <w:style w:type="paragraph" w:customStyle="1" w:styleId="402FB9C6957845788861C1E097B89927">
    <w:name w:val="402FB9C6957845788861C1E097B89927"/>
  </w:style>
  <w:style w:type="paragraph" w:customStyle="1" w:styleId="4DA27CC20B1F44FEB956C3BB865129DA">
    <w:name w:val="4DA27CC20B1F44FEB956C3BB865129DA"/>
  </w:style>
  <w:style w:type="paragraph" w:customStyle="1" w:styleId="CB4ED6EA78404F78B60FADB92BC76A81">
    <w:name w:val="CB4ED6EA78404F78B60FADB92BC76A81"/>
  </w:style>
  <w:style w:type="paragraph" w:customStyle="1" w:styleId="49164A8D364D43DEBFC7A51A4CE1C38A">
    <w:name w:val="49164A8D364D43DEBFC7A51A4CE1C38A"/>
  </w:style>
  <w:style w:type="paragraph" w:customStyle="1" w:styleId="959304CD64804852918D45BCC1D5F114">
    <w:name w:val="959304CD64804852918D45BCC1D5F114"/>
  </w:style>
  <w:style w:type="paragraph" w:customStyle="1" w:styleId="9C5625D2903B45C4995B81F2D6B285A9">
    <w:name w:val="9C5625D2903B45C4995B81F2D6B285A9"/>
  </w:style>
  <w:style w:type="paragraph" w:customStyle="1" w:styleId="2B4F109876C6460E90043925A965E757">
    <w:name w:val="2B4F109876C6460E90043925A965E757"/>
    <w:rsid w:val="00AA36D9"/>
  </w:style>
  <w:style w:type="paragraph" w:customStyle="1" w:styleId="C032158483FC43FC8D95F1AAC36F8EC4">
    <w:name w:val="C032158483FC43FC8D95F1AAC36F8EC4"/>
    <w:rsid w:val="00AA36D9"/>
  </w:style>
  <w:style w:type="paragraph" w:customStyle="1" w:styleId="5AD4DD6D0DFD4334886F402D4BB962DF">
    <w:name w:val="5AD4DD6D0DFD4334886F402D4BB962DF"/>
    <w:rsid w:val="00AA3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C81DE-78FB-476E-9EE2-8F9455086212}"/>
</file>

<file path=customXml/itemProps2.xml><?xml version="1.0" encoding="utf-8"?>
<ds:datastoreItem xmlns:ds="http://schemas.openxmlformats.org/officeDocument/2006/customXml" ds:itemID="{5DAEB888-FEA1-43B9-AB03-440F20D3475A}"/>
</file>

<file path=customXml/itemProps3.xml><?xml version="1.0" encoding="utf-8"?>
<ds:datastoreItem xmlns:ds="http://schemas.openxmlformats.org/officeDocument/2006/customXml" ds:itemID="{D1885FC7-4C62-45CD-B899-186712A3227C}"/>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2658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hepatit C</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