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49D" w:rsidRPr="00AA6D85" w:rsidRDefault="0095249D">
      <w:pPr>
        <w:pStyle w:val="Frslagsrubrik"/>
      </w:pPr>
      <w:r w:rsidRPr="00AA6D85">
        <w:t>Förslag till riksdagsbeslut</w:t>
      </w:r>
    </w:p>
    <w:p w:rsidR="0095249D" w:rsidRPr="00AA6D85" w:rsidRDefault="0095249D">
      <w:pPr>
        <w:pStyle w:val="Hemstlatt"/>
        <w:numPr>
          <w:ilvl w:val="0"/>
          <w:numId w:val="1"/>
        </w:numPr>
      </w:pPr>
      <w:r w:rsidRPr="00AA6D85">
        <w:t>Riksdagen tillkännager för regeringen som sin mening vad som anförs i motionen om att en regionreform snarast bör upprättas utifrån det förslag som Ansvarsutredningen lade fram.</w:t>
      </w:r>
    </w:p>
    <w:p w:rsidR="0095249D" w:rsidRPr="00AA6D85" w:rsidRDefault="0095249D">
      <w:pPr>
        <w:pStyle w:val="Hemstlatt"/>
        <w:numPr>
          <w:ilvl w:val="0"/>
          <w:numId w:val="1"/>
        </w:numPr>
      </w:pPr>
      <w:r w:rsidRPr="00AA6D85">
        <w:t>Riksdagen tillkännager för regeringen som sin mening vad som anförs i motionen om att en regionreform bör kopplas direkt till en ändrad statlig organisation.</w:t>
      </w:r>
    </w:p>
    <w:p w:rsidR="0095249D" w:rsidRPr="00AA6D85" w:rsidRDefault="0095249D">
      <w:pPr>
        <w:pStyle w:val="Rubrik1"/>
      </w:pPr>
      <w:r w:rsidRPr="00AA6D85">
        <w:t>Motivering</w:t>
      </w:r>
    </w:p>
    <w:p w:rsidR="0095249D" w:rsidRPr="00AA6D85" w:rsidRDefault="0095249D">
      <w:r w:rsidRPr="00AA6D85">
        <w:t>I februari 2007 överlämnades Ansvarskommitténs betänkande med förslag till en förändrad samhällsorganisation till regeringen. Ansvarskommitténs förslag till förändring bygger på principen att Sverige är en enhetsstat med stark lokal och regional förankring. Målet för samhällsorganen är att skapa likvärdiga levnadsvillkor och möjligheter för alla människor i hela landet. Det är därför nödvändigt att regering och riksdag har det övergripande ansvaret för den politik som förs.</w:t>
      </w:r>
    </w:p>
    <w:p w:rsidR="0095249D" w:rsidRPr="00AA6D85" w:rsidRDefault="0095249D">
      <w:pPr>
        <w:pStyle w:val="Normaltindrag"/>
      </w:pPr>
      <w:r w:rsidRPr="00AA6D85">
        <w:t>Hälso- och sjukvården är av central betydelse för alla människor i livets olika skeden. Men sjukvården står inför stora framtida utmaningar med ökade krav och ett ökat resursbehov. Den mer specialiserade sjukvården behöver ett stort underlag för att kunna vara effektiv och tillgodogöra sig nya forskning</w:t>
      </w:r>
      <w:r w:rsidRPr="00AA6D85">
        <w:t>s</w:t>
      </w:r>
      <w:r w:rsidRPr="00AA6D85">
        <w:t>resu</w:t>
      </w:r>
      <w:r w:rsidRPr="00AA6D85">
        <w:t>l</w:t>
      </w:r>
      <w:r w:rsidRPr="00AA6D85">
        <w:t>tat. Dagens landsting är vart och ett för sig för litet. Den regionala nivån sku</w:t>
      </w:r>
      <w:r w:rsidRPr="00AA6D85">
        <w:t>l</w:t>
      </w:r>
      <w:r w:rsidRPr="00AA6D85">
        <w:t>le kunna erbjuda de förutsättningar som krävs för att klara de krav som ställs på framtidens sjukvård, vilket talar för att en regionreform snarast bör etabl</w:t>
      </w:r>
      <w:r w:rsidRPr="00AA6D85">
        <w:t>e</w:t>
      </w:r>
      <w:r w:rsidRPr="00AA6D85">
        <w:t>ras.</w:t>
      </w:r>
    </w:p>
    <w:p w:rsidR="0095249D" w:rsidRPr="00AA6D85" w:rsidRDefault="0095249D">
      <w:pPr>
        <w:pStyle w:val="Normaltindrag"/>
      </w:pPr>
      <w:r w:rsidRPr="00AA6D85">
        <w:t>Ytterligare ett motiv för en regionreform rör arbetsmarknadens utveckling och tillväxtens förutsättningar. Kommuner och landsting har under senare år alltmer engagerats i det regionala utvecklingsarbetet. För att nå maximal kraft – som kan bidra till den nödvänd</w:t>
      </w:r>
      <w:r w:rsidRPr="00AA6D85">
        <w:t xml:space="preserve">iga resursökning som krävs för att fullt ut </w:t>
      </w:r>
      <w:r w:rsidRPr="00AA6D85">
        <w:lastRenderedPageBreak/>
        <w:t>klara samhällets åtaganden – bör de nya och större regionerna ges ett samlat ansvar för regional utveckling.</w:t>
      </w:r>
    </w:p>
    <w:p w:rsidR="0095249D" w:rsidRPr="00AA6D85" w:rsidRDefault="0095249D">
      <w:pPr>
        <w:pStyle w:val="Normaltindrag"/>
      </w:pPr>
      <w:r w:rsidRPr="00AA6D85">
        <w:t>Ett annat problem vi ser idag är att de tillväxtstarka storstadsregionerna har lättare att fånga regeringens uppmärksamhet när det gäller ekonomiskt stöd och andra frågor. Ett till antalet färre men till innehållet mer representativa och befolkningsmässigt större regioner skulle öka möjligheten till dialog med hela landet. Funktionella faktorer såsom arbets</w:t>
      </w:r>
      <w:r w:rsidRPr="00AA6D85">
        <w:t>- och bostadsmarknad, ko</w:t>
      </w:r>
      <w:r w:rsidRPr="00AA6D85">
        <w:t>m</w:t>
      </w:r>
      <w:r w:rsidRPr="00AA6D85">
        <w:t>munikationer, näringslivsutveckling, högre utbildning och så vidare, talar för regionkommuner som är större än dagens landsting.</w:t>
      </w:r>
    </w:p>
    <w:p w:rsidR="0095249D" w:rsidRPr="00AA6D85" w:rsidRDefault="0095249D">
      <w:pPr>
        <w:pStyle w:val="Normaltindrag"/>
      </w:pPr>
      <w:r w:rsidRPr="00AA6D85">
        <w:t>Skälen för en regionreform är många och mycket finns därför att vinna på att så fort som möjligt sätta igång den process som den nuvarande regeringen stoppade upp.</w:t>
      </w:r>
    </w:p>
    <w:p w:rsidR="0095249D" w:rsidRPr="00AA6D85" w:rsidRDefault="0095249D">
      <w:pPr>
        <w:pStyle w:val="Normaltindrag"/>
      </w:pPr>
      <w:r w:rsidRPr="00AA6D85">
        <w:t>Regionbildningsprocessen bör så långt som det är möjligt utgå från regi</w:t>
      </w:r>
      <w:r w:rsidRPr="00AA6D85">
        <w:t>o</w:t>
      </w:r>
      <w:r w:rsidRPr="00AA6D85">
        <w:t>nala och lokala önskemål om indelningen, men den måste vara nationellt samordnad. Sver</w:t>
      </w:r>
      <w:r w:rsidRPr="00AA6D85">
        <w:t>i</w:t>
      </w:r>
      <w:r w:rsidRPr="00AA6D85">
        <w:t>ges administrativa indelning är en angelägenhet på nationell nivå. Den statliga organisationen på regional nivå bör förenklas, stärkas och sa</w:t>
      </w:r>
      <w:r w:rsidRPr="00AA6D85">
        <w:t>m</w:t>
      </w:r>
      <w:r w:rsidRPr="00AA6D85">
        <w:t>ordnas med regionkommunerna.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D85">
        <w:trPr>
          <w:cantSplit/>
        </w:trPr>
        <w:tc>
          <w:tcPr>
            <w:tcW w:w="3046" w:type="dxa"/>
          </w:tcPr>
          <w:p w:rsidR="0095249D" w:rsidRPr="00AA6D85" w:rsidRDefault="0095249D">
            <w:pPr>
              <w:pStyle w:val="UnderskriftDatum"/>
              <w:spacing w:before="240"/>
            </w:pPr>
            <w:r w:rsidRPr="00AA6D85">
              <w:t>Stockholm den 21 september 2011</w:t>
            </w:r>
          </w:p>
        </w:tc>
        <w:tc>
          <w:tcPr>
            <w:tcW w:w="3047" w:type="dxa"/>
          </w:tcPr>
          <w:p w:rsidR="0095249D" w:rsidRPr="00AA6D85" w:rsidRDefault="0095249D">
            <w:pPr>
              <w:pStyle w:val="Underskrifter"/>
              <w:spacing w:before="240"/>
            </w:pPr>
          </w:p>
        </w:tc>
      </w:tr>
      <w:tr w:rsidR="00000000" w:rsidRPr="00AA6D85">
        <w:trPr>
          <w:cantSplit/>
        </w:trPr>
        <w:tc>
          <w:tcPr>
            <w:tcW w:w="3046" w:type="dxa"/>
          </w:tcPr>
          <w:p w:rsidR="0095249D" w:rsidRPr="00AA6D85" w:rsidRDefault="0095249D">
            <w:pPr>
              <w:pStyle w:val="Underskrifter"/>
            </w:pPr>
            <w:r w:rsidRPr="00AA6D85">
              <w:t>Ann-Kristine Johansson (S)</w:t>
            </w:r>
          </w:p>
        </w:tc>
        <w:tc>
          <w:tcPr>
            <w:tcW w:w="3046" w:type="dxa"/>
          </w:tcPr>
          <w:p w:rsidR="0095249D" w:rsidRPr="00AA6D85" w:rsidRDefault="0095249D">
            <w:pPr>
              <w:pStyle w:val="Underskrifter"/>
            </w:pPr>
            <w:r w:rsidRPr="00AA6D85">
              <w:t>Jörgen Hellman (S)</w:t>
            </w:r>
          </w:p>
        </w:tc>
      </w:tr>
    </w:tbl>
    <w:p w:rsidR="0095249D" w:rsidRPr="00AA6D85" w:rsidRDefault="0095249D">
      <w:pPr>
        <w:pStyle w:val="Normaltindrag"/>
      </w:pPr>
    </w:p>
    <w:sectPr w:rsidR="0095249D" w:rsidRPr="00AA6D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49D" w:rsidRPr="00AA6D85" w:rsidRDefault="0095249D">
      <w:r w:rsidRPr="00AA6D85">
        <w:separator/>
      </w:r>
    </w:p>
  </w:endnote>
  <w:endnote w:type="continuationSeparator" w:id="0">
    <w:p w:rsidR="0095249D" w:rsidRPr="00AA6D85" w:rsidRDefault="0095249D">
      <w:r w:rsidRPr="00AA6D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9D" w:rsidRPr="00AA6D85" w:rsidRDefault="00AA6D85">
    <w:pPr>
      <w:pStyle w:val="Sidfot"/>
    </w:pPr>
    <w:r w:rsidRPr="00AA6D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786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9D" w:rsidRDefault="009524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49D" w:rsidRDefault="009524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9D" w:rsidRPr="00AA6D85" w:rsidRDefault="00AA6D85">
    <w:pPr>
      <w:pStyle w:val="Sidfot"/>
    </w:pPr>
    <w:r w:rsidRPr="00AA6D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313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9D" w:rsidRDefault="009524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49D" w:rsidRDefault="009524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9D" w:rsidRPr="00AA6D85" w:rsidRDefault="00AA6D85">
    <w:pPr>
      <w:pStyle w:val="Sidfot"/>
    </w:pPr>
    <w:r w:rsidRPr="00AA6D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017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9D" w:rsidRDefault="009524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49D" w:rsidRDefault="009524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49D" w:rsidRPr="00AA6D85" w:rsidRDefault="0095249D">
      <w:r w:rsidRPr="00AA6D85">
        <w:separator/>
      </w:r>
    </w:p>
  </w:footnote>
  <w:footnote w:type="continuationSeparator" w:id="0">
    <w:p w:rsidR="0095249D" w:rsidRPr="00AA6D85" w:rsidRDefault="0095249D">
      <w:r w:rsidRPr="00AA6D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9D" w:rsidRPr="00AA6D85" w:rsidRDefault="00AA6D85">
    <w:pPr>
      <w:pStyle w:val="Sidhuvud"/>
    </w:pPr>
    <w:r w:rsidRPr="00AA6D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878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9D" w:rsidRDefault="009524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49D" w:rsidRDefault="009524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9D" w:rsidRPr="00AA6D85" w:rsidRDefault="00AA6D85">
    <w:pPr>
      <w:pStyle w:val="Sidhuvud"/>
    </w:pPr>
    <w:r w:rsidRPr="00AA6D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8602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9D" w:rsidRDefault="009524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49D" w:rsidRDefault="009524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9D" w:rsidRPr="00AA6D85" w:rsidRDefault="0095249D">
    <w:pPr>
      <w:pStyle w:val="FSHNormal"/>
      <w:tabs>
        <w:tab w:val="right" w:pos="5840"/>
      </w:tabs>
    </w:pPr>
    <w:r w:rsidRPr="00AA6D85">
      <w:br/>
    </w:r>
    <w:r w:rsidRPr="00AA6D85">
      <w:fldChar w:fldCharType="begin" w:fldLock="1"/>
    </w:r>
    <w:r w:rsidRPr="00AA6D85">
      <w:instrText xml:space="preserve"> DOCPROPERTY</w:instrText>
    </w:r>
    <w:r w:rsidRPr="00AA6D85">
      <w:rPr>
        <w:sz w:val="18"/>
      </w:rPr>
      <w:instrText xml:space="preserve"> "YearUser" *\charformat </w:instrText>
    </w:r>
    <w:r w:rsidRPr="00AA6D85">
      <w:fldChar w:fldCharType="separate"/>
    </w:r>
    <w:r w:rsidRPr="00AA6D85">
      <w:t>2011/12</w:t>
    </w:r>
    <w:r w:rsidRPr="00AA6D85">
      <w:fldChar w:fldCharType="end"/>
    </w:r>
    <w:r w:rsidRPr="00AA6D85">
      <w:t xml:space="preserve"> </w:t>
    </w:r>
    <w:r w:rsidRPr="00AA6D85">
      <w:tab/>
      <w:t xml:space="preserve">mnr: </w:t>
    </w:r>
    <w:r w:rsidRPr="00AA6D85">
      <w:fldChar w:fldCharType="begin" w:fldLock="1"/>
    </w:r>
    <w:r w:rsidRPr="00AA6D85">
      <w:instrText xml:space="preserve"> DOCPROPERTY</w:instrText>
    </w:r>
    <w:r w:rsidRPr="00AA6D85">
      <w:rPr>
        <w:sz w:val="18"/>
      </w:rPr>
      <w:instrText xml:space="preserve"> "Motionsnummer" *\charformat </w:instrText>
    </w:r>
    <w:r w:rsidRPr="00AA6D85">
      <w:fldChar w:fldCharType="separate"/>
    </w:r>
    <w:r w:rsidRPr="00AA6D85">
      <w:t>K356</w:t>
    </w:r>
    <w:r w:rsidRPr="00AA6D85">
      <w:fldChar w:fldCharType="end"/>
    </w:r>
    <w:r w:rsidRPr="00AA6D85">
      <w:br/>
    </w:r>
    <w:r w:rsidRPr="00AA6D85">
      <w:fldChar w:fldCharType="begin" w:fldLock="1"/>
    </w:r>
    <w:r w:rsidRPr="00AA6D85">
      <w:instrText xml:space="preserve"> DOCPROPERTY</w:instrText>
    </w:r>
    <w:r w:rsidRPr="00AA6D85">
      <w:rPr>
        <w:sz w:val="18"/>
      </w:rPr>
      <w:instrText xml:space="preserve"> "Samling" *\charformat </w:instrText>
    </w:r>
    <w:r w:rsidRPr="00AA6D85">
      <w:fldChar w:fldCharType="end"/>
    </w:r>
    <w:r w:rsidRPr="00AA6D85">
      <w:tab/>
      <w:t xml:space="preserve">pnr: </w:t>
    </w:r>
    <w:r w:rsidRPr="00AA6D85">
      <w:fldChar w:fldCharType="begin" w:fldLock="1"/>
    </w:r>
    <w:r w:rsidRPr="00AA6D85">
      <w:instrText xml:space="preserve"> DOCPROPERTY</w:instrText>
    </w:r>
    <w:r w:rsidRPr="00AA6D85">
      <w:rPr>
        <w:sz w:val="18"/>
      </w:rPr>
      <w:instrText xml:space="preserve"> "Partinummer" *\charformat </w:instrText>
    </w:r>
    <w:r w:rsidRPr="00AA6D85">
      <w:fldChar w:fldCharType="separate"/>
    </w:r>
    <w:r w:rsidRPr="00AA6D85">
      <w:t>S1010</w:t>
    </w:r>
    <w:r w:rsidRPr="00AA6D85">
      <w:fldChar w:fldCharType="end"/>
    </w:r>
  </w:p>
  <w:p w:rsidR="0095249D" w:rsidRPr="00AA6D85" w:rsidRDefault="0095249D">
    <w:pPr>
      <w:pStyle w:val="FSHRub1"/>
    </w:pPr>
    <w:r w:rsidRPr="00AA6D85">
      <w:t>Motion till riksdagen</w:t>
    </w:r>
    <w:r w:rsidRPr="00AA6D85">
      <w:br/>
    </w:r>
    <w:r w:rsidRPr="00AA6D85">
      <w:fldChar w:fldCharType="begin" w:fldLock="1"/>
    </w:r>
    <w:r w:rsidRPr="00AA6D85">
      <w:instrText xml:space="preserve"> DOCPROPERTY "YearUser" *\charformat </w:instrText>
    </w:r>
    <w:r w:rsidRPr="00AA6D85">
      <w:fldChar w:fldCharType="separate"/>
    </w:r>
    <w:r w:rsidRPr="00AA6D85">
      <w:t>2011/12</w:t>
    </w:r>
    <w:r w:rsidRPr="00AA6D85">
      <w:fldChar w:fldCharType="end"/>
    </w:r>
    <w:r w:rsidRPr="00AA6D85">
      <w:t>:</w:t>
    </w:r>
    <w:r w:rsidRPr="00AA6D85">
      <w:fldChar w:fldCharType="begin" w:fldLock="1"/>
    </w:r>
    <w:r w:rsidRPr="00AA6D85">
      <w:instrText xml:space="preserve"> DOCPROPERTY "Motionsnummer" *\charformat </w:instrText>
    </w:r>
    <w:r w:rsidRPr="00AA6D85">
      <w:fldChar w:fldCharType="separate"/>
    </w:r>
    <w:r w:rsidRPr="00AA6D85">
      <w:t>K356</w:t>
    </w:r>
    <w:r w:rsidRPr="00AA6D85">
      <w:fldChar w:fldCharType="end"/>
    </w:r>
  </w:p>
  <w:p w:rsidR="0095249D" w:rsidRPr="00AA6D85" w:rsidRDefault="0095249D">
    <w:pPr>
      <w:pStyle w:val="FSHNormalS5"/>
    </w:pPr>
    <w:r w:rsidRPr="00AA6D85">
      <w:fldChar w:fldCharType="begin" w:fldLock="1"/>
    </w:r>
    <w:r w:rsidRPr="00AA6D85">
      <w:instrText xml:space="preserve"> DOCPROPERTY "MotionarText" *\charformat </w:instrText>
    </w:r>
    <w:r w:rsidRPr="00AA6D85">
      <w:fldChar w:fldCharType="separate"/>
    </w:r>
    <w:r w:rsidRPr="00AA6D85">
      <w:t>av Ann-Kristine Johansson och Jörgen Hellman (S)</w:t>
    </w:r>
    <w:r w:rsidRPr="00AA6D85">
      <w:fldChar w:fldCharType="end"/>
    </w:r>
    <w:r w:rsidRPr="00AA6D85">
      <w:br/>
    </w:r>
    <w:r w:rsidRPr="00AA6D85">
      <w:fldChar w:fldCharType="begin" w:fldLock="1"/>
    </w:r>
    <w:r w:rsidRPr="00AA6D85">
      <w:instrText xml:space="preserve"> DOCPROPERTY "SvarFrasKort" *\charformat </w:instrText>
    </w:r>
    <w:r w:rsidRPr="00AA6D85">
      <w:fldChar w:fldCharType="end"/>
    </w:r>
  </w:p>
  <w:p w:rsidR="0095249D" w:rsidRPr="00AA6D85" w:rsidRDefault="0095249D">
    <w:pPr>
      <w:pStyle w:val="FSHTitel"/>
    </w:pPr>
    <w:r w:rsidRPr="00AA6D85">
      <w:fldChar w:fldCharType="begin" w:fldLock="1"/>
    </w:r>
    <w:r w:rsidRPr="00AA6D85">
      <w:instrText xml:space="preserve"> DOCPROPERTY</w:instrText>
    </w:r>
    <w:r w:rsidRPr="00AA6D85">
      <w:rPr>
        <w:sz w:val="18"/>
      </w:rPr>
      <w:instrText xml:space="preserve"> "RubrikSvar" *\charformat </w:instrText>
    </w:r>
    <w:r w:rsidRPr="00AA6D85">
      <w:fldChar w:fldCharType="separate"/>
    </w:r>
    <w:r w:rsidRPr="00AA6D85">
      <w:t>Ny regionindelning</w:t>
    </w:r>
    <w:r w:rsidRPr="00AA6D85">
      <w:fldChar w:fldCharType="end"/>
    </w:r>
  </w:p>
  <w:p w:rsidR="0095249D" w:rsidRPr="00AA6D85" w:rsidRDefault="0095249D">
    <w:pPr>
      <w:pStyle w:val="Normal00"/>
    </w:pPr>
  </w:p>
  <w:p w:rsidR="0095249D" w:rsidRPr="00AA6D85" w:rsidRDefault="009524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37259CF"/>
    <w:multiLevelType w:val="hybridMultilevel"/>
    <w:tmpl w:val="2C2AAE60"/>
    <w:lvl w:ilvl="0" w:tplc="AC500A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3877222">
    <w:abstractNumId w:val="3"/>
  </w:num>
  <w:num w:numId="2" w16cid:durableId="708144253">
    <w:abstractNumId w:val="2"/>
  </w:num>
  <w:num w:numId="3" w16cid:durableId="1114979513">
    <w:abstractNumId w:val="1"/>
  </w:num>
  <w:num w:numId="4" w16cid:durableId="1285379850">
    <w:abstractNumId w:val="0"/>
  </w:num>
  <w:num w:numId="5" w16cid:durableId="1665356351">
    <w:abstractNumId w:val="7"/>
  </w:num>
  <w:num w:numId="6" w16cid:durableId="196234328">
    <w:abstractNumId w:val="6"/>
  </w:num>
  <w:num w:numId="7" w16cid:durableId="280456624">
    <w:abstractNumId w:val="5"/>
  </w:num>
  <w:num w:numId="8" w16cid:durableId="957640670">
    <w:abstractNumId w:val="4"/>
  </w:num>
  <w:num w:numId="9" w16cid:durableId="1621377414">
    <w:abstractNumId w:val="8"/>
  </w:num>
  <w:num w:numId="10" w16cid:durableId="1942184545">
    <w:abstractNumId w:val="9"/>
  </w:num>
  <w:num w:numId="11" w16cid:durableId="1608928183">
    <w:abstractNumId w:val="10"/>
  </w:num>
  <w:num w:numId="12" w16cid:durableId="1804078772">
    <w:abstractNumId w:val="13"/>
  </w:num>
  <w:num w:numId="13" w16cid:durableId="1149396581">
    <w:abstractNumId w:val="15"/>
  </w:num>
  <w:num w:numId="14" w16cid:durableId="2095087095">
    <w:abstractNumId w:val="16"/>
  </w:num>
  <w:num w:numId="15" w16cid:durableId="880291031">
    <w:abstractNumId w:val="11"/>
  </w:num>
  <w:num w:numId="16" w16cid:durableId="1951160431">
    <w:abstractNumId w:val="19"/>
  </w:num>
  <w:num w:numId="17" w16cid:durableId="1896157988">
    <w:abstractNumId w:val="17"/>
  </w:num>
  <w:num w:numId="18" w16cid:durableId="1854682434">
    <w:abstractNumId w:val="14"/>
  </w:num>
  <w:num w:numId="19" w16cid:durableId="1452240850">
    <w:abstractNumId w:val="12"/>
  </w:num>
  <w:num w:numId="20" w16cid:durableId="3644474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C0175783-C0E5-4966-B8E8-1DBAD9A35C9A},{18C2DAAE-5392-418E-9764-4B155BD54E99}"/>
  </w:docVars>
  <w:rsids>
    <w:rsidRoot w:val="00F0642C"/>
    <w:rsid w:val="0095249D"/>
    <w:rsid w:val="00AA6D85"/>
    <w:rsid w:val="00F064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6830A4-15C6-4F03-B387-0A96331B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2496</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S1010</vt:lpstr>
    </vt:vector>
  </TitlesOfParts>
  <Company>Riksdagen</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dc:title>
  <dc:subject>S1010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2011-12-23T09:36:00Z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 regionindelning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regionindelning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Jörgen Hellman (S)</vt:lpwstr>
  </property>
  <property fmtid="{D5CDD505-2E9C-101B-9397-08002B2CF9AE}" pid="26" name="MotionarLista">
    <vt:lpwstr>Johansson, Ann-Kristine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20112012000000000083000010100069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20112012000000000083000010100069</vt:lpwstr>
  </property>
  <property fmtid="{D5CDD505-2E9C-101B-9397-08002B2CF9AE}" pid="50" name="nummer">
    <vt:lpwstr>356</vt:lpwstr>
  </property>
  <property fmtid="{D5CDD505-2E9C-101B-9397-08002B2CF9AE}" pid="51" name="utskottsbeteckning">
    <vt:lpwstr>K</vt:lpwstr>
  </property>
  <property fmtid="{D5CDD505-2E9C-101B-9397-08002B2CF9AE}" pid="52" name="GlobalUID">
    <vt:lpwstr>{F7BB88EA-FD68-49E7-AF27-C7551634436E}</vt:lpwstr>
  </property>
  <property fmtid="{D5CDD505-2E9C-101B-9397-08002B2CF9AE}" pid="53" name="Överföringar">
    <vt:i4>0</vt:i4>
  </property>
  <property fmtid="{D5CDD505-2E9C-101B-9397-08002B2CF9AE}" pid="54" name="Checksum">
    <vt:lpwstr>*0008973758362*</vt:lpwstr>
  </property>
  <property fmtid="{D5CDD505-2E9C-101B-9397-08002B2CF9AE}" pid="55" name="skuggnummer">
    <vt:lpwstr>2642</vt:lpwstr>
  </property>
  <property fmtid="{D5CDD505-2E9C-101B-9397-08002B2CF9AE}" pid="56" name="urixVersion">
    <vt:lpwstr>4.5.0.25</vt:lpwstr>
  </property>
  <property fmtid="{D5CDD505-2E9C-101B-9397-08002B2CF9AE}" pid="57" name="urixOrigin">
    <vt:lpwstr>111223 10:37:39.041</vt:lpwstr>
  </property>
  <property fmtid="{D5CDD505-2E9C-101B-9397-08002B2CF9AE}" pid="58" name="urixGuid">
    <vt:lpwstr>{9A6D4F56-EB68-474F-9352-A34B5045A2A2}</vt:lpwstr>
  </property>
</Properties>
</file>