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4119E80FBB9492C8B94D6B737DC19BB"/>
        </w:placeholder>
        <w:text/>
      </w:sdtPr>
      <w:sdtEndPr/>
      <w:sdtContent>
        <w:p w:rsidRPr="009B062B" w:rsidR="00AF30DD" w:rsidP="00DA28CE" w:rsidRDefault="00AF30DD" w14:paraId="343C5EEE" w14:textId="77777777">
          <w:pPr>
            <w:pStyle w:val="Rubrik1"/>
            <w:spacing w:after="300"/>
          </w:pPr>
          <w:r w:rsidRPr="009B062B">
            <w:t>Förslag till riksdagsbeslut</w:t>
          </w:r>
        </w:p>
      </w:sdtContent>
    </w:sdt>
    <w:bookmarkStart w:name="_Hlk50561026" w:displacedByCustomXml="next" w:id="0"/>
    <w:sdt>
      <w:sdtPr>
        <w:alias w:val="Yrkande 1"/>
        <w:tag w:val="07ed0310-f899-47ec-9992-38af6970c98d"/>
        <w:id w:val="583882183"/>
        <w:lock w:val="sdtLocked"/>
      </w:sdtPr>
      <w:sdtEndPr/>
      <w:sdtContent>
        <w:p w:rsidR="00577148" w:rsidRDefault="00BE421A" w14:paraId="0B129134" w14:textId="77777777">
          <w:pPr>
            <w:pStyle w:val="Frslagstext"/>
            <w:numPr>
              <w:ilvl w:val="0"/>
              <w:numId w:val="0"/>
            </w:numPr>
          </w:pPr>
          <w:r>
            <w:t>Riksdagen ställer sig bakom det som anförs i motionen om att utreda granskningsnämndens framtida arbetssätt och hur ledamöter i nämnden ska utses och tillkännager detta för regeringen.</w:t>
          </w:r>
        </w:p>
      </w:sdtContent>
    </w:sdt>
    <w:bookmarkStart w:name="MotionsStart" w:displacedByCustomXml="next" w:id="1"/>
    <w:bookmarkEnd w:displacedByCustomXml="next" w:id="1"/>
    <w:bookmarkEnd w:displacedByCustomXml="next" w:id="0"/>
    <w:sdt>
      <w:sdtPr>
        <w:alias w:val="CC_Motivering_Rubrik"/>
        <w:tag w:val="CC_Motivering_Rubrik"/>
        <w:id w:val="1433397530"/>
        <w:lock w:val="sdtLocked"/>
        <w:placeholder>
          <w:docPart w:val="F0E1E3315FBA44EB8267F9B2AEB10D5A"/>
        </w:placeholder>
        <w:text/>
      </w:sdtPr>
      <w:sdtEndPr/>
      <w:sdtContent>
        <w:p w:rsidRPr="009B062B" w:rsidR="006D79C9" w:rsidP="00333E95" w:rsidRDefault="006D79C9" w14:paraId="625928F8" w14:textId="77777777">
          <w:pPr>
            <w:pStyle w:val="Rubrik1"/>
          </w:pPr>
          <w:r>
            <w:t>Motivering</w:t>
          </w:r>
        </w:p>
      </w:sdtContent>
    </w:sdt>
    <w:p w:rsidR="00D44246" w:rsidP="00D44246" w:rsidRDefault="00976F1C" w14:paraId="29CDDE6D" w14:textId="77777777">
      <w:pPr>
        <w:pStyle w:val="Normalutanindragellerluft"/>
      </w:pPr>
      <w:r>
        <w:t>Antalet anmälningar till granskningsnämnden för radio och tv, med anledning av sända program i public service, har ökat sett över en tid. Samtidigt som antalet fällande eller kritiserade fall har vikit nedåt.</w:t>
      </w:r>
    </w:p>
    <w:p w:rsidRPr="00D44246" w:rsidR="00D44246" w:rsidP="00D44246" w:rsidRDefault="00976F1C" w14:paraId="37EB0183" w14:textId="179A82EC">
      <w:r w:rsidRPr="00D44246">
        <w:t>Detta kan givetvis bero på att public service har blivit mer mån om opartiskheten och sakligheten. Däremot har den allmänna opinionen blivit allt mer högljudd. Sam</w:t>
      </w:r>
      <w:r w:rsidR="00D44246">
        <w:softHyphen/>
      </w:r>
      <w:r w:rsidRPr="00D44246">
        <w:t>tidigt visar en sammanställning av partisympatier bland norska och svenska journalister på en klar övervikt för sympatier åt vänster. Bland de svenska journalisterna var stödet för de rödgröna partierna hela 70 procent. Eftersom public service har en så framstående ställning i det demokratiska samtalet är det desto viktigare att allmänheten kan förlita sig på dess opartiskhet.</w:t>
      </w:r>
    </w:p>
    <w:p w:rsidRPr="00E91E86" w:rsidR="00BB6339" w:rsidP="00E91E86" w:rsidRDefault="00976F1C" w14:paraId="30DDC606" w14:textId="70DBA233">
      <w:pPr>
        <w:rPr>
          <w:spacing w:val="-1"/>
        </w:rPr>
      </w:pPr>
      <w:r w:rsidRPr="00D44246">
        <w:rPr>
          <w:spacing w:val="-1"/>
        </w:rPr>
        <w:t>Granskningsnämnden består av sju personer och utses av regeringen. Det är gransk</w:t>
      </w:r>
      <w:r w:rsidRPr="00D44246" w:rsidR="00D44246">
        <w:rPr>
          <w:spacing w:val="-1"/>
        </w:rPr>
        <w:softHyphen/>
      </w:r>
      <w:r w:rsidRPr="00D44246">
        <w:rPr>
          <w:spacing w:val="-1"/>
        </w:rPr>
        <w:t xml:space="preserve">ningsnämnden som prövar om innehållet i radio- och tv-program följer de regler som finns för sändningarna. Den utses av regeringen som även ger public </w:t>
      </w:r>
      <w:proofErr w:type="gramStart"/>
      <w:r w:rsidRPr="00D44246">
        <w:rPr>
          <w:spacing w:val="-1"/>
        </w:rPr>
        <w:t>service tillstånd</w:t>
      </w:r>
      <w:proofErr w:type="gramEnd"/>
      <w:r w:rsidRPr="00D44246">
        <w:rPr>
          <w:spacing w:val="-1"/>
        </w:rPr>
        <w:t xml:space="preserve"> att sända, även om beslutet baseras på en given inriktning från riksdagen. Jag anser att en </w:t>
      </w:r>
      <w:bookmarkStart w:name="_GoBack" w:id="2"/>
      <w:bookmarkEnd w:id="2"/>
      <w:r w:rsidRPr="00D44246">
        <w:t>utredning bör tillsättas som ser över hur granskningsnämnden fungerar och ger förslag på hur den ska fungera i framtiden. Utredningen bör också se över hur ledamöterna utses.</w:t>
      </w:r>
    </w:p>
    <w:sdt>
      <w:sdtPr>
        <w:alias w:val="CC_Underskrifter"/>
        <w:tag w:val="CC_Underskrifter"/>
        <w:id w:val="583496634"/>
        <w:lock w:val="sdtContentLocked"/>
        <w:placeholder>
          <w:docPart w:val="AED9C00EA318464286717E5902B62404"/>
        </w:placeholder>
      </w:sdtPr>
      <w:sdtEndPr>
        <w:rPr>
          <w:i/>
          <w:noProof/>
        </w:rPr>
      </w:sdtEndPr>
      <w:sdtContent>
        <w:p w:rsidR="00976F1C" w:rsidP="00E953BD" w:rsidRDefault="00976F1C" w14:paraId="47029F7C" w14:textId="77777777"/>
        <w:p w:rsidR="00CC11BF" w:rsidP="00E953BD" w:rsidRDefault="00E91E86" w14:paraId="4AAD209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Larry Söder (KD)</w:t>
            </w:r>
          </w:p>
        </w:tc>
        <w:tc>
          <w:tcPr>
            <w:tcW w:w="50" w:type="pct"/>
            <w:vAlign w:val="bottom"/>
          </w:tcPr>
          <w:p>
            <w:pPr>
              <w:pStyle w:val="Underskrifter"/>
            </w:pPr>
            <w:r>
              <w:t> </w:t>
            </w:r>
          </w:p>
        </w:tc>
      </w:tr>
    </w:tbl>
    <w:p w:rsidRPr="008E0FE2" w:rsidR="004801AC" w:rsidP="00DF3554" w:rsidRDefault="004801AC" w14:paraId="418FC79A"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275DA7" w14:textId="77777777" w:rsidR="00976F1C" w:rsidRDefault="00976F1C" w:rsidP="000C1CAD">
      <w:pPr>
        <w:spacing w:line="240" w:lineRule="auto"/>
      </w:pPr>
      <w:r>
        <w:separator/>
      </w:r>
    </w:p>
  </w:endnote>
  <w:endnote w:type="continuationSeparator" w:id="0">
    <w:p w14:paraId="567B9090" w14:textId="77777777" w:rsidR="00976F1C" w:rsidRDefault="00976F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F9D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854F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5C3FD" w14:textId="77777777" w:rsidR="00203809" w:rsidRDefault="002038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BD92DD" w14:textId="77777777" w:rsidR="00976F1C" w:rsidRDefault="00976F1C" w:rsidP="000C1CAD">
      <w:pPr>
        <w:spacing w:line="240" w:lineRule="auto"/>
      </w:pPr>
      <w:r>
        <w:separator/>
      </w:r>
    </w:p>
  </w:footnote>
  <w:footnote w:type="continuationSeparator" w:id="0">
    <w:p w14:paraId="040CBD1B" w14:textId="77777777" w:rsidR="00976F1C" w:rsidRDefault="00976F1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6CEC6B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17A234" wp14:anchorId="36AA08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91E86" w14:paraId="7FA7602B" w14:textId="77777777">
                          <w:pPr>
                            <w:jc w:val="right"/>
                          </w:pPr>
                          <w:sdt>
                            <w:sdtPr>
                              <w:alias w:val="CC_Noformat_Partikod"/>
                              <w:tag w:val="CC_Noformat_Partikod"/>
                              <w:id w:val="-53464382"/>
                              <w:placeholder>
                                <w:docPart w:val="2A7DEB108E5B4057A2C34792AD3D195B"/>
                              </w:placeholder>
                              <w:text/>
                            </w:sdtPr>
                            <w:sdtEndPr/>
                            <w:sdtContent>
                              <w:r w:rsidR="00976F1C">
                                <w:t>KD</w:t>
                              </w:r>
                            </w:sdtContent>
                          </w:sdt>
                          <w:sdt>
                            <w:sdtPr>
                              <w:alias w:val="CC_Noformat_Partinummer"/>
                              <w:tag w:val="CC_Noformat_Partinummer"/>
                              <w:id w:val="-1709555926"/>
                              <w:placeholder>
                                <w:docPart w:val="CB04F47C15CD493E8D15D081591DEB4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6AA089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44246" w14:paraId="7FA7602B" w14:textId="77777777">
                    <w:pPr>
                      <w:jc w:val="right"/>
                    </w:pPr>
                    <w:sdt>
                      <w:sdtPr>
                        <w:alias w:val="CC_Noformat_Partikod"/>
                        <w:tag w:val="CC_Noformat_Partikod"/>
                        <w:id w:val="-53464382"/>
                        <w:placeholder>
                          <w:docPart w:val="2A7DEB108E5B4057A2C34792AD3D195B"/>
                        </w:placeholder>
                        <w:text/>
                      </w:sdtPr>
                      <w:sdtEndPr/>
                      <w:sdtContent>
                        <w:r w:rsidR="00976F1C">
                          <w:t>KD</w:t>
                        </w:r>
                      </w:sdtContent>
                    </w:sdt>
                    <w:sdt>
                      <w:sdtPr>
                        <w:alias w:val="CC_Noformat_Partinummer"/>
                        <w:tag w:val="CC_Noformat_Partinummer"/>
                        <w:id w:val="-1709555926"/>
                        <w:placeholder>
                          <w:docPart w:val="CB04F47C15CD493E8D15D081591DEB4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5AA2DB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C11C4E2" w14:textId="77777777">
    <w:pPr>
      <w:jc w:val="right"/>
    </w:pPr>
  </w:p>
  <w:p w:rsidR="00262EA3" w:rsidP="00776B74" w:rsidRDefault="00262EA3" w14:paraId="20BABF5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91E86" w14:paraId="3B08B0C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A08D385" wp14:anchorId="09B684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91E86" w14:paraId="57724E2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76F1C">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91E86" w14:paraId="572C3CA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91E86" w14:paraId="571FA56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w:t>
        </w:r>
      </w:sdtContent>
    </w:sdt>
  </w:p>
  <w:p w:rsidR="00262EA3" w:rsidP="00E03A3D" w:rsidRDefault="00E91E86" w14:paraId="7418B52E" w14:textId="77777777">
    <w:pPr>
      <w:pStyle w:val="Motionr"/>
    </w:pPr>
    <w:sdt>
      <w:sdtPr>
        <w:alias w:val="CC_Noformat_Avtext"/>
        <w:tag w:val="CC_Noformat_Avtext"/>
        <w:id w:val="-2020768203"/>
        <w:lock w:val="sdtContentLocked"/>
        <w15:appearance w15:val="hidden"/>
        <w:text/>
      </w:sdtPr>
      <w:sdtEndPr/>
      <w:sdtContent>
        <w:r>
          <w:t>av Larry Söder (KD)</w:t>
        </w:r>
      </w:sdtContent>
    </w:sdt>
  </w:p>
  <w:sdt>
    <w:sdtPr>
      <w:alias w:val="CC_Noformat_Rubtext"/>
      <w:tag w:val="CC_Noformat_Rubtext"/>
      <w:id w:val="-218060500"/>
      <w:lock w:val="sdtLocked"/>
      <w:text/>
    </w:sdtPr>
    <w:sdtEndPr/>
    <w:sdtContent>
      <w:p w:rsidR="00262EA3" w:rsidP="00283E0F" w:rsidRDefault="00BE421A" w14:paraId="72EBAD54" w14:textId="77777777">
        <w:pPr>
          <w:pStyle w:val="FSHRub2"/>
        </w:pPr>
        <w:r>
          <w:t>En granskning av public services opartiskhet</w:t>
        </w:r>
      </w:p>
    </w:sdtContent>
  </w:sdt>
  <w:sdt>
    <w:sdtPr>
      <w:alias w:val="CC_Boilerplate_3"/>
      <w:tag w:val="CC_Boilerplate_3"/>
      <w:id w:val="1606463544"/>
      <w:lock w:val="sdtContentLocked"/>
      <w15:appearance w15:val="hidden"/>
      <w:text w:multiLine="1"/>
    </w:sdtPr>
    <w:sdtEndPr/>
    <w:sdtContent>
      <w:p w:rsidR="00262EA3" w:rsidP="00283E0F" w:rsidRDefault="00262EA3" w14:paraId="5665670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76F1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16C8"/>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809"/>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33E"/>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148"/>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0758"/>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1FC"/>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F1C"/>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421A"/>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246"/>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1E86"/>
    <w:rsid w:val="00E92B28"/>
    <w:rsid w:val="00E9447B"/>
    <w:rsid w:val="00E94538"/>
    <w:rsid w:val="00E94BAB"/>
    <w:rsid w:val="00E94D39"/>
    <w:rsid w:val="00E953BD"/>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A3B857"/>
  <w15:chartTrackingRefBased/>
  <w15:docId w15:val="{3F923CF1-5366-4041-9BD1-A5EA36EFC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4119E80FBB9492C8B94D6B737DC19BB"/>
        <w:category>
          <w:name w:val="Allmänt"/>
          <w:gallery w:val="placeholder"/>
        </w:category>
        <w:types>
          <w:type w:val="bbPlcHdr"/>
        </w:types>
        <w:behaviors>
          <w:behavior w:val="content"/>
        </w:behaviors>
        <w:guid w:val="{FC46FEFF-C720-4ED0-8FE4-F1E2C2A608A2}"/>
      </w:docPartPr>
      <w:docPartBody>
        <w:p w:rsidR="006B1323" w:rsidRDefault="006B1323">
          <w:pPr>
            <w:pStyle w:val="64119E80FBB9492C8B94D6B737DC19BB"/>
          </w:pPr>
          <w:r w:rsidRPr="005A0A93">
            <w:rPr>
              <w:rStyle w:val="Platshllartext"/>
            </w:rPr>
            <w:t>Förslag till riksdagsbeslut</w:t>
          </w:r>
        </w:p>
      </w:docPartBody>
    </w:docPart>
    <w:docPart>
      <w:docPartPr>
        <w:name w:val="F0E1E3315FBA44EB8267F9B2AEB10D5A"/>
        <w:category>
          <w:name w:val="Allmänt"/>
          <w:gallery w:val="placeholder"/>
        </w:category>
        <w:types>
          <w:type w:val="bbPlcHdr"/>
        </w:types>
        <w:behaviors>
          <w:behavior w:val="content"/>
        </w:behaviors>
        <w:guid w:val="{F491C758-1EBC-4930-9F5E-FC13E764166E}"/>
      </w:docPartPr>
      <w:docPartBody>
        <w:p w:rsidR="006B1323" w:rsidRDefault="006B1323">
          <w:pPr>
            <w:pStyle w:val="F0E1E3315FBA44EB8267F9B2AEB10D5A"/>
          </w:pPr>
          <w:r w:rsidRPr="005A0A93">
            <w:rPr>
              <w:rStyle w:val="Platshllartext"/>
            </w:rPr>
            <w:t>Motivering</w:t>
          </w:r>
        </w:p>
      </w:docPartBody>
    </w:docPart>
    <w:docPart>
      <w:docPartPr>
        <w:name w:val="2A7DEB108E5B4057A2C34792AD3D195B"/>
        <w:category>
          <w:name w:val="Allmänt"/>
          <w:gallery w:val="placeholder"/>
        </w:category>
        <w:types>
          <w:type w:val="bbPlcHdr"/>
        </w:types>
        <w:behaviors>
          <w:behavior w:val="content"/>
        </w:behaviors>
        <w:guid w:val="{F197D969-D529-4D2B-948B-950652EAE545}"/>
      </w:docPartPr>
      <w:docPartBody>
        <w:p w:rsidR="006B1323" w:rsidRDefault="006B1323">
          <w:pPr>
            <w:pStyle w:val="2A7DEB108E5B4057A2C34792AD3D195B"/>
          </w:pPr>
          <w:r>
            <w:rPr>
              <w:rStyle w:val="Platshllartext"/>
            </w:rPr>
            <w:t xml:space="preserve"> </w:t>
          </w:r>
        </w:p>
      </w:docPartBody>
    </w:docPart>
    <w:docPart>
      <w:docPartPr>
        <w:name w:val="CB04F47C15CD493E8D15D081591DEB4E"/>
        <w:category>
          <w:name w:val="Allmänt"/>
          <w:gallery w:val="placeholder"/>
        </w:category>
        <w:types>
          <w:type w:val="bbPlcHdr"/>
        </w:types>
        <w:behaviors>
          <w:behavior w:val="content"/>
        </w:behaviors>
        <w:guid w:val="{B52CF465-B73D-4EB1-9A6B-676253B86D20}"/>
      </w:docPartPr>
      <w:docPartBody>
        <w:p w:rsidR="006B1323" w:rsidRDefault="006B1323">
          <w:pPr>
            <w:pStyle w:val="CB04F47C15CD493E8D15D081591DEB4E"/>
          </w:pPr>
          <w:r>
            <w:t xml:space="preserve"> </w:t>
          </w:r>
        </w:p>
      </w:docPartBody>
    </w:docPart>
    <w:docPart>
      <w:docPartPr>
        <w:name w:val="AED9C00EA318464286717E5902B62404"/>
        <w:category>
          <w:name w:val="Allmänt"/>
          <w:gallery w:val="placeholder"/>
        </w:category>
        <w:types>
          <w:type w:val="bbPlcHdr"/>
        </w:types>
        <w:behaviors>
          <w:behavior w:val="content"/>
        </w:behaviors>
        <w:guid w:val="{0EA8568E-A724-4825-A333-9FBF11BAF5A9}"/>
      </w:docPartPr>
      <w:docPartBody>
        <w:p w:rsidR="00734E1D" w:rsidRDefault="00734E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323"/>
    <w:rsid w:val="006B1323"/>
    <w:rsid w:val="00734E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4119E80FBB9492C8B94D6B737DC19BB">
    <w:name w:val="64119E80FBB9492C8B94D6B737DC19BB"/>
  </w:style>
  <w:style w:type="paragraph" w:customStyle="1" w:styleId="D43E5AFB902C40788A7D06F04F2EE62C">
    <w:name w:val="D43E5AFB902C40788A7D06F04F2EE62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BA9D21A13DC49038360CB3601E4D38B">
    <w:name w:val="ABA9D21A13DC49038360CB3601E4D38B"/>
  </w:style>
  <w:style w:type="paragraph" w:customStyle="1" w:styleId="F0E1E3315FBA44EB8267F9B2AEB10D5A">
    <w:name w:val="F0E1E3315FBA44EB8267F9B2AEB10D5A"/>
  </w:style>
  <w:style w:type="paragraph" w:customStyle="1" w:styleId="39A2235AAD4548F09B70CA3FB1D35912">
    <w:name w:val="39A2235AAD4548F09B70CA3FB1D35912"/>
  </w:style>
  <w:style w:type="paragraph" w:customStyle="1" w:styleId="ADCE6334CE8949F19B849CBE3C392E70">
    <w:name w:val="ADCE6334CE8949F19B849CBE3C392E70"/>
  </w:style>
  <w:style w:type="paragraph" w:customStyle="1" w:styleId="2A7DEB108E5B4057A2C34792AD3D195B">
    <w:name w:val="2A7DEB108E5B4057A2C34792AD3D195B"/>
  </w:style>
  <w:style w:type="paragraph" w:customStyle="1" w:styleId="CB04F47C15CD493E8D15D081591DEB4E">
    <w:name w:val="CB04F47C15CD493E8D15D081591DEB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ec3c95a2eb8a58206e8eaa0e81246a9">
  <xsd:schema xmlns:xsd="http://www.w3.org/2001/XMLSchema" xmlns:xs="http://www.w3.org/2001/XMLSchema" xmlns:p="http://schemas.microsoft.com/office/2006/metadata/properties" xmlns:ns2="00d11361-0b92-4bae-a181-288d6a55b763" targetNamespace="http://schemas.microsoft.com/office/2006/metadata/properties" ma:root="true" ma:fieldsID="f9e3cb7fc51ee61275f73aa840c7e86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092B12-D1DC-4A45-9F9C-358B0EDA4164}"/>
</file>

<file path=customXml/itemProps2.xml><?xml version="1.0" encoding="utf-8"?>
<ds:datastoreItem xmlns:ds="http://schemas.openxmlformats.org/officeDocument/2006/customXml" ds:itemID="{8893B093-8039-4A06-BBCE-C906FD5E45DF}"/>
</file>

<file path=customXml/itemProps3.xml><?xml version="1.0" encoding="utf-8"?>
<ds:datastoreItem xmlns:ds="http://schemas.openxmlformats.org/officeDocument/2006/customXml" ds:itemID="{228B7D34-521B-4EBD-A172-49FE7A6A21A2}"/>
</file>

<file path=docProps/app.xml><?xml version="1.0" encoding="utf-8"?>
<Properties xmlns="http://schemas.openxmlformats.org/officeDocument/2006/extended-properties" xmlns:vt="http://schemas.openxmlformats.org/officeDocument/2006/docPropsVTypes">
  <Template>Normal</Template>
  <TotalTime>9</TotalTime>
  <Pages>2</Pages>
  <Words>229</Words>
  <Characters>1295</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En granskning av public service opartiskhet</vt:lpstr>
      <vt:lpstr>
      </vt:lpstr>
    </vt:vector>
  </TitlesOfParts>
  <Company>Sveriges riksdag</Company>
  <LinksUpToDate>false</LinksUpToDate>
  <CharactersWithSpaces>1515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