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51F" w:rsidRPr="0078751F" w:rsidRDefault="0078751F">
      <w:pPr>
        <w:pStyle w:val="Hemstlrubrik"/>
      </w:pPr>
      <w:r w:rsidRPr="0078751F">
        <w:t>Förslag till riksdagsbeslut</w:t>
      </w:r>
    </w:p>
    <w:p w:rsidR="0078751F" w:rsidRPr="0078751F" w:rsidRDefault="0078751F">
      <w:pPr>
        <w:pStyle w:val="Hemstlatt"/>
        <w:ind w:left="0"/>
      </w:pPr>
      <w:r w:rsidRPr="0078751F">
        <w:t>Riksdagen tillkännager för regeringen som sin mening vad som anförs i motionen om hållbart torvbruk.</w:t>
      </w:r>
    </w:p>
    <w:p w:rsidR="0078751F" w:rsidRPr="0078751F" w:rsidRDefault="0078751F">
      <w:pPr>
        <w:pStyle w:val="Rubrik1"/>
      </w:pPr>
      <w:r w:rsidRPr="0078751F">
        <w:t>Motivering</w:t>
      </w:r>
    </w:p>
    <w:p w:rsidR="0078751F" w:rsidRPr="0078751F" w:rsidRDefault="0078751F">
      <w:r w:rsidRPr="0078751F">
        <w:t>Sverige är ett av världens torvtätaste länder. Enligt Sveriges geologiska u</w:t>
      </w:r>
      <w:r w:rsidRPr="0078751F">
        <w:t>n</w:t>
      </w:r>
      <w:r w:rsidRPr="0078751F">
        <w:t>dersökning (SGU) bryter vi idag dock bara 2 % av all den areal som b</w:t>
      </w:r>
      <w:r w:rsidRPr="0078751F">
        <w:t>e</w:t>
      </w:r>
      <w:r w:rsidRPr="0078751F">
        <w:t>dömts lämplig för torvutvinning. Torv är ett inhemskt långsamt förnybart bränsle vars utvinning bidrar positivt till samhällsekonomin, dels genom att det är en inhemsk energikälla, dels som näringsgren som skapar arbetstillfä</w:t>
      </w:r>
      <w:r w:rsidRPr="0078751F">
        <w:t>l</w:t>
      </w:r>
      <w:r w:rsidRPr="0078751F">
        <w:t>len men också som metod att minska halten av växthusgaser i atmosfären.</w:t>
      </w:r>
    </w:p>
    <w:p w:rsidR="0078751F" w:rsidRPr="0078751F" w:rsidRDefault="0078751F">
      <w:pPr>
        <w:pStyle w:val="Normaltindrag"/>
      </w:pPr>
      <w:r w:rsidRPr="0078751F">
        <w:t>I klimatsammanhang har det länge tvistats om hur torven ska klassas. Det vill säga huruvida torv är ett fossilt bränsle eller ett biobränsle. Me</w:t>
      </w:r>
      <w:r w:rsidRPr="0078751F">
        <w:t>n nu har FN:s klimatpanel, IPCC, slagit fast att torv ska ha en egen klass som benämns just torv, och som på utsläppsskalan placeras mittemellan fossila bränslen och biobränslen. Skälet till det är säkerligen att torvens klimatpåverkande effekter kan växla mellan olika länder och mellan olika torvtäkter.</w:t>
      </w:r>
    </w:p>
    <w:p w:rsidR="0078751F" w:rsidRPr="0078751F" w:rsidRDefault="0078751F">
      <w:pPr>
        <w:pStyle w:val="Normaltindrag"/>
        <w:rPr>
          <w:color w:val="000000"/>
        </w:rPr>
      </w:pPr>
      <w:r w:rsidRPr="0078751F">
        <w:t xml:space="preserve">Regeringen har gett Energimyndigheten (STEM) och Naturvårdsverket i uppdrag att analysera huruvida svenskt torvbruk kan anses klimatanpassat. Genom att se torvbruket ur ett livscykelperspektiv (LCA) menade </w:t>
      </w:r>
      <w:r w:rsidRPr="0078751F">
        <w:t xml:space="preserve">regeringen att </w:t>
      </w:r>
      <w:r w:rsidRPr="0078751F">
        <w:rPr>
          <w:color w:val="000000"/>
        </w:rPr>
        <w:t>det finns skäl som talar för att det på vissa torvmarker kan bedrivas ett torvbruk som klimatmässigt skulle kunna ha bättre effekter än vad som till och med beaktas inom ramen för EU:s handelssystem för utsläppsrätter, där torv har en emissionsfaktor enbart baserat på utsläpp vid förbränning. Vid en LCA-analys framgår nämligen att utsläppet av fossilt koldioxid, som uppstår vid förbränning av torv, är lika stort som det utsläpp som skulle ske från den dikade torvmarken även om torven inte utv</w:t>
      </w:r>
      <w:r w:rsidRPr="0078751F">
        <w:rPr>
          <w:color w:val="000000"/>
        </w:rPr>
        <w:t>unnits. Skillnaden är att utsläppen tidigareläggs och att torvens energi nyttiggörs och tas tillvara.</w:t>
      </w:r>
    </w:p>
    <w:p w:rsidR="0078751F" w:rsidRPr="0078751F" w:rsidRDefault="0078751F">
      <w:pPr>
        <w:pStyle w:val="Normaltindrag"/>
      </w:pPr>
      <w:r w:rsidRPr="0078751F">
        <w:lastRenderedPageBreak/>
        <w:t>Torvbranschen bedömer att det finns goda förutsättningar att klimatanpa</w:t>
      </w:r>
      <w:r w:rsidRPr="0078751F">
        <w:t>s</w:t>
      </w:r>
      <w:r w:rsidRPr="0078751F">
        <w:t>sa det svenska torvbruket, men menar att det kan behövas fördjupade studier och delvis ny teknik för att åstadkomma detta.</w:t>
      </w:r>
    </w:p>
    <w:p w:rsidR="0078751F" w:rsidRPr="0078751F" w:rsidRDefault="0078751F">
      <w:pPr>
        <w:pStyle w:val="Normaltindrag"/>
      </w:pPr>
      <w:r w:rsidRPr="0078751F">
        <w:t>Torv är ett viktigt inhemskt biobränsle som kan medverka till att ställa om energisystemet. Efterfrågan på torv är stor och många industrier och värm</w:t>
      </w:r>
      <w:r w:rsidRPr="0078751F">
        <w:t>e</w:t>
      </w:r>
      <w:r w:rsidRPr="0078751F">
        <w:t>verk behöver och efterfrågar torv som bränsle. Om torven skördas och åte</w:t>
      </w:r>
      <w:r w:rsidRPr="0078751F">
        <w:t>r</w:t>
      </w:r>
      <w:r w:rsidRPr="0078751F">
        <w:t>produceras på rätt sätt kan vi både skapa arbetstillfällen och energi samtidigt som vi minskar läckaget av växthusgaser till atmosfären. Därför är det viktigt att de styrmedel och regler som utformas gynnar ett hållbart torvbruk och torvnäringens långsiktiga överlevnad.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751F">
        <w:trPr>
          <w:cantSplit/>
        </w:trPr>
        <w:tc>
          <w:tcPr>
            <w:tcW w:w="3046" w:type="dxa"/>
          </w:tcPr>
          <w:p w:rsidR="0078751F" w:rsidRPr="0078751F" w:rsidRDefault="0078751F">
            <w:pPr>
              <w:pStyle w:val="UnderskriftDatum"/>
              <w:spacing w:before="240"/>
            </w:pPr>
            <w:r w:rsidRPr="0078751F">
              <w:t>Stockholm den 3 oktober 2008</w:t>
            </w:r>
          </w:p>
        </w:tc>
        <w:tc>
          <w:tcPr>
            <w:tcW w:w="3047" w:type="dxa"/>
          </w:tcPr>
          <w:p w:rsidR="0078751F" w:rsidRPr="0078751F" w:rsidRDefault="0078751F">
            <w:pPr>
              <w:pStyle w:val="Underskrifter"/>
              <w:spacing w:before="240"/>
            </w:pPr>
          </w:p>
        </w:tc>
      </w:tr>
      <w:tr w:rsidR="00000000" w:rsidRPr="0078751F">
        <w:trPr>
          <w:cantSplit/>
        </w:trPr>
        <w:tc>
          <w:tcPr>
            <w:tcW w:w="3046" w:type="dxa"/>
          </w:tcPr>
          <w:p w:rsidR="0078751F" w:rsidRPr="0078751F" w:rsidRDefault="0078751F">
            <w:pPr>
              <w:pStyle w:val="Underskrifter"/>
            </w:pPr>
            <w:r w:rsidRPr="0078751F">
              <w:t>Betty Malmberg (m)</w:t>
            </w:r>
          </w:p>
        </w:tc>
        <w:tc>
          <w:tcPr>
            <w:tcW w:w="3046" w:type="dxa"/>
          </w:tcPr>
          <w:p w:rsidR="0078751F" w:rsidRPr="0078751F" w:rsidRDefault="0078751F">
            <w:pPr>
              <w:pStyle w:val="Underskrifter"/>
            </w:pPr>
          </w:p>
        </w:tc>
      </w:tr>
    </w:tbl>
    <w:p w:rsidR="0078751F" w:rsidRPr="0078751F" w:rsidRDefault="0078751F">
      <w:pPr>
        <w:pStyle w:val="Normaltindrag"/>
      </w:pPr>
    </w:p>
    <w:sectPr w:rsidR="00000000" w:rsidRPr="007875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51F" w:rsidRPr="0078751F" w:rsidRDefault="0078751F">
      <w:r w:rsidRPr="0078751F">
        <w:separator/>
      </w:r>
    </w:p>
  </w:endnote>
  <w:endnote w:type="continuationSeparator" w:id="0">
    <w:p w:rsidR="0078751F" w:rsidRPr="0078751F" w:rsidRDefault="0078751F">
      <w:r w:rsidRPr="00787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51F" w:rsidRPr="0078751F" w:rsidRDefault="0078751F">
    <w:pPr>
      <w:pStyle w:val="Sidfot"/>
    </w:pPr>
    <w:r w:rsidRPr="007875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571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1F" w:rsidRDefault="007875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751F" w:rsidRDefault="007875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51F" w:rsidRPr="0078751F" w:rsidRDefault="0078751F">
    <w:pPr>
      <w:pStyle w:val="Sidfot"/>
    </w:pPr>
    <w:r w:rsidRPr="007875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042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1F" w:rsidRDefault="007875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751F" w:rsidRDefault="007875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51F" w:rsidRPr="0078751F" w:rsidRDefault="0078751F">
    <w:pPr>
      <w:pStyle w:val="Sidfot"/>
    </w:pPr>
    <w:r w:rsidRPr="007875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929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1F" w:rsidRDefault="007875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751F" w:rsidRDefault="007875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51F" w:rsidRPr="0078751F" w:rsidRDefault="0078751F">
      <w:r w:rsidRPr="0078751F">
        <w:separator/>
      </w:r>
    </w:p>
  </w:footnote>
  <w:footnote w:type="continuationSeparator" w:id="0">
    <w:p w:rsidR="0078751F" w:rsidRPr="0078751F" w:rsidRDefault="0078751F">
      <w:r w:rsidRPr="007875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51F" w:rsidRPr="0078751F" w:rsidRDefault="0078751F">
    <w:pPr>
      <w:pStyle w:val="Sidhuvud"/>
    </w:pPr>
    <w:r w:rsidRPr="007875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4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1F" w:rsidRDefault="007875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751F" w:rsidRDefault="007875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51F" w:rsidRPr="0078751F" w:rsidRDefault="0078751F">
    <w:pPr>
      <w:pStyle w:val="Sidhuvud"/>
    </w:pPr>
    <w:r w:rsidRPr="007875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208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1F" w:rsidRDefault="007875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751F" w:rsidRDefault="007875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51F" w:rsidRPr="0078751F" w:rsidRDefault="0078751F">
    <w:pPr>
      <w:pStyle w:val="FSHNormal"/>
      <w:tabs>
        <w:tab w:val="right" w:pos="5840"/>
      </w:tabs>
    </w:pPr>
    <w:r w:rsidRPr="0078751F">
      <w:br/>
    </w:r>
    <w:r w:rsidRPr="0078751F">
      <w:fldChar w:fldCharType="begin" w:fldLock="1"/>
    </w:r>
    <w:r w:rsidRPr="0078751F">
      <w:instrText xml:space="preserve"> DOCPROPERTY</w:instrText>
    </w:r>
    <w:r w:rsidRPr="0078751F">
      <w:rPr>
        <w:sz w:val="18"/>
      </w:rPr>
      <w:instrText xml:space="preserve"> "YearUser" *\charformat </w:instrText>
    </w:r>
    <w:r w:rsidRPr="0078751F">
      <w:fldChar w:fldCharType="separate"/>
    </w:r>
    <w:r w:rsidRPr="0078751F">
      <w:t>2008/09</w:t>
    </w:r>
    <w:r w:rsidRPr="0078751F">
      <w:fldChar w:fldCharType="end"/>
    </w:r>
    <w:r w:rsidRPr="0078751F">
      <w:t xml:space="preserve"> </w:t>
    </w:r>
    <w:r w:rsidRPr="0078751F">
      <w:tab/>
      <w:t xml:space="preserve">mnr: </w:t>
    </w:r>
    <w:r w:rsidRPr="0078751F">
      <w:fldChar w:fldCharType="begin" w:fldLock="1"/>
    </w:r>
    <w:r w:rsidRPr="0078751F">
      <w:instrText xml:space="preserve"> DOCPROPERTY</w:instrText>
    </w:r>
    <w:r w:rsidRPr="0078751F">
      <w:rPr>
        <w:sz w:val="18"/>
      </w:rPr>
      <w:instrText xml:space="preserve"> "Motionsnummer" *\charformat </w:instrText>
    </w:r>
    <w:r w:rsidRPr="0078751F">
      <w:fldChar w:fldCharType="separate"/>
    </w:r>
    <w:r w:rsidRPr="0078751F">
      <w:t>N351</w:t>
    </w:r>
    <w:r w:rsidRPr="0078751F">
      <w:fldChar w:fldCharType="end"/>
    </w:r>
    <w:r w:rsidRPr="0078751F">
      <w:br/>
    </w:r>
    <w:r w:rsidRPr="0078751F">
      <w:fldChar w:fldCharType="begin" w:fldLock="1"/>
    </w:r>
    <w:r w:rsidRPr="0078751F">
      <w:instrText xml:space="preserve"> DOCPROPERTY</w:instrText>
    </w:r>
    <w:r w:rsidRPr="0078751F">
      <w:rPr>
        <w:sz w:val="18"/>
      </w:rPr>
      <w:instrText xml:space="preserve"> "Samling" *\charformat </w:instrText>
    </w:r>
    <w:r w:rsidRPr="0078751F">
      <w:fldChar w:fldCharType="end"/>
    </w:r>
    <w:r w:rsidRPr="0078751F">
      <w:tab/>
      <w:t xml:space="preserve">pnr: </w:t>
    </w:r>
    <w:r w:rsidRPr="0078751F">
      <w:fldChar w:fldCharType="begin" w:fldLock="1"/>
    </w:r>
    <w:r w:rsidRPr="0078751F">
      <w:instrText xml:space="preserve"> DOCPROPERTY</w:instrText>
    </w:r>
    <w:r w:rsidRPr="0078751F">
      <w:rPr>
        <w:sz w:val="18"/>
      </w:rPr>
      <w:instrText xml:space="preserve"> "Partinummer" *\charformat </w:instrText>
    </w:r>
    <w:r w:rsidRPr="0078751F">
      <w:fldChar w:fldCharType="separate"/>
    </w:r>
    <w:r w:rsidRPr="0078751F">
      <w:t>m2018</w:t>
    </w:r>
    <w:r w:rsidRPr="0078751F">
      <w:fldChar w:fldCharType="end"/>
    </w:r>
  </w:p>
  <w:p w:rsidR="0078751F" w:rsidRPr="0078751F" w:rsidRDefault="0078751F">
    <w:pPr>
      <w:pStyle w:val="FSHRub1"/>
    </w:pPr>
    <w:r w:rsidRPr="0078751F">
      <w:t>Motion till riksdagen</w:t>
    </w:r>
    <w:r w:rsidRPr="0078751F">
      <w:br/>
    </w:r>
    <w:r w:rsidRPr="0078751F">
      <w:fldChar w:fldCharType="begin" w:fldLock="1"/>
    </w:r>
    <w:r w:rsidRPr="0078751F">
      <w:instrText xml:space="preserve"> DOCPROPERTY "YearUser" *\charformat </w:instrText>
    </w:r>
    <w:r w:rsidRPr="0078751F">
      <w:fldChar w:fldCharType="separate"/>
    </w:r>
    <w:r w:rsidRPr="0078751F">
      <w:t>2008/09</w:t>
    </w:r>
    <w:r w:rsidRPr="0078751F">
      <w:fldChar w:fldCharType="end"/>
    </w:r>
    <w:r w:rsidRPr="0078751F">
      <w:t>:</w:t>
    </w:r>
    <w:r w:rsidRPr="0078751F">
      <w:fldChar w:fldCharType="begin" w:fldLock="1"/>
    </w:r>
    <w:r w:rsidRPr="0078751F">
      <w:instrText xml:space="preserve"> DOCPROPERTY "Motionsnummer" *\charformat </w:instrText>
    </w:r>
    <w:r w:rsidRPr="0078751F">
      <w:fldChar w:fldCharType="separate"/>
    </w:r>
    <w:r w:rsidRPr="0078751F">
      <w:t>N351</w:t>
    </w:r>
    <w:r w:rsidRPr="0078751F">
      <w:fldChar w:fldCharType="end"/>
    </w:r>
  </w:p>
  <w:p w:rsidR="0078751F" w:rsidRPr="0078751F" w:rsidRDefault="0078751F">
    <w:pPr>
      <w:pStyle w:val="FSHNormalS5"/>
    </w:pPr>
    <w:r w:rsidRPr="0078751F">
      <w:fldChar w:fldCharType="begin" w:fldLock="1"/>
    </w:r>
    <w:r w:rsidRPr="0078751F">
      <w:instrText xml:space="preserve"> DOCPROPERTY "MotionarText" *\charformat </w:instrText>
    </w:r>
    <w:r w:rsidRPr="0078751F">
      <w:fldChar w:fldCharType="separate"/>
    </w:r>
    <w:r w:rsidRPr="0078751F">
      <w:t>av Betty Malmberg (m)</w:t>
    </w:r>
    <w:r w:rsidRPr="0078751F">
      <w:fldChar w:fldCharType="end"/>
    </w:r>
    <w:r w:rsidRPr="0078751F">
      <w:br/>
    </w:r>
    <w:r w:rsidRPr="0078751F">
      <w:fldChar w:fldCharType="begin" w:fldLock="1"/>
    </w:r>
    <w:r w:rsidRPr="0078751F">
      <w:instrText xml:space="preserve"> DOCPROPERTY "SvarFrasKort" *\charformat </w:instrText>
    </w:r>
    <w:r w:rsidRPr="0078751F">
      <w:fldChar w:fldCharType="end"/>
    </w:r>
  </w:p>
  <w:p w:rsidR="0078751F" w:rsidRPr="0078751F" w:rsidRDefault="0078751F">
    <w:pPr>
      <w:pStyle w:val="FSHTitel"/>
    </w:pPr>
    <w:r w:rsidRPr="0078751F">
      <w:fldChar w:fldCharType="begin" w:fldLock="1"/>
    </w:r>
    <w:r w:rsidRPr="0078751F">
      <w:instrText xml:space="preserve"> DOCPROPERTY</w:instrText>
    </w:r>
    <w:r w:rsidRPr="0078751F">
      <w:rPr>
        <w:sz w:val="18"/>
      </w:rPr>
      <w:instrText xml:space="preserve"> "RubrikSvar" *\charformat </w:instrText>
    </w:r>
    <w:r w:rsidRPr="0078751F">
      <w:fldChar w:fldCharType="separate"/>
    </w:r>
    <w:r w:rsidRPr="0078751F">
      <w:t>Hållbart torvbruk</w:t>
    </w:r>
    <w:r w:rsidRPr="0078751F">
      <w:fldChar w:fldCharType="end"/>
    </w:r>
  </w:p>
  <w:p w:rsidR="0078751F" w:rsidRPr="0078751F" w:rsidRDefault="0078751F">
    <w:pPr>
      <w:pStyle w:val="Normal00"/>
    </w:pPr>
  </w:p>
  <w:p w:rsidR="0078751F" w:rsidRPr="0078751F" w:rsidRDefault="007875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8544176">
    <w:abstractNumId w:val="8"/>
  </w:num>
  <w:num w:numId="2" w16cid:durableId="1589000736">
    <w:abstractNumId w:val="9"/>
  </w:num>
  <w:num w:numId="3" w16cid:durableId="331108687">
    <w:abstractNumId w:val="8"/>
  </w:num>
  <w:num w:numId="4" w16cid:durableId="291864546">
    <w:abstractNumId w:val="9"/>
  </w:num>
  <w:num w:numId="5" w16cid:durableId="1201016437">
    <w:abstractNumId w:val="13"/>
  </w:num>
  <w:num w:numId="6" w16cid:durableId="1580477727">
    <w:abstractNumId w:val="10"/>
  </w:num>
  <w:num w:numId="7" w16cid:durableId="879630658">
    <w:abstractNumId w:val="11"/>
  </w:num>
  <w:num w:numId="8" w16cid:durableId="990794273">
    <w:abstractNumId w:val="12"/>
  </w:num>
  <w:num w:numId="9" w16cid:durableId="248738158">
    <w:abstractNumId w:val="8"/>
  </w:num>
  <w:num w:numId="10" w16cid:durableId="1428697240">
    <w:abstractNumId w:val="3"/>
  </w:num>
  <w:num w:numId="11" w16cid:durableId="76221038">
    <w:abstractNumId w:val="2"/>
  </w:num>
  <w:num w:numId="12" w16cid:durableId="1554152457">
    <w:abstractNumId w:val="1"/>
  </w:num>
  <w:num w:numId="13" w16cid:durableId="1009874203">
    <w:abstractNumId w:val="0"/>
  </w:num>
  <w:num w:numId="14" w16cid:durableId="1291135802">
    <w:abstractNumId w:val="9"/>
  </w:num>
  <w:num w:numId="15" w16cid:durableId="105781297">
    <w:abstractNumId w:val="7"/>
  </w:num>
  <w:num w:numId="16" w16cid:durableId="1459228737">
    <w:abstractNumId w:val="6"/>
  </w:num>
  <w:num w:numId="17" w16cid:durableId="1163593571">
    <w:abstractNumId w:val="5"/>
  </w:num>
  <w:num w:numId="18" w16cid:durableId="107088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2A1B159-4F2F-49E5-97DD-6A3C421F893D}"/>
  </w:docVars>
  <w:rsids>
    <w:rsidRoot w:val="00C017FD"/>
    <w:rsid w:val="0078751F"/>
    <w:rsid w:val="00C01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C6325F6-B316-41BB-8356-F382AADC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m2018</vt:lpstr>
    </vt:vector>
  </TitlesOfParts>
  <Company>Riksdagen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m2018</dc:title>
  <dc:subject>m2018</dc:subject>
  <dc:creator>Riksdagen</dc:creator>
  <cp:keywords>Riksdagen</cp:keywords>
  <dc:description>TKG-ktrl, MSMQ4mb, PersReg-Distribution mm</dc:description>
  <cp:lastModifiedBy>Lars Brink</cp:lastModifiedBy>
  <cp:revision>2</cp:revision>
  <cp:lastPrinted>2009-01-24T11:07:00Z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Hållbart torvbruk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Hållbart torvbruk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m2018</vt:lpwstr>
  </property>
  <property fmtid="{D5CDD505-2E9C-101B-9397-08002B2CF9AE}" pid="18" name="ArbRubr">
    <vt:lpwstr>Hållbart torvbruk</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20082009000000000109000020180069</vt:lpwstr>
  </property>
  <property fmtid="{D5CDD505-2E9C-101B-9397-08002B2CF9AE}" pid="47" name="datum">
    <vt:lpwstr>081003</vt:lpwstr>
  </property>
  <property fmtid="{D5CDD505-2E9C-101B-9397-08002B2CF9AE}" pid="48" name="avsändar-e-post">
    <vt:lpwstr>eva.solberg@riksdagen.se</vt:lpwstr>
  </property>
  <property fmtid="{D5CDD505-2E9C-101B-9397-08002B2CF9AE}" pid="49" name="id">
    <vt:lpwstr>20082009000000000109000020180069</vt:lpwstr>
  </property>
  <property fmtid="{D5CDD505-2E9C-101B-9397-08002B2CF9AE}" pid="50" name="nummer">
    <vt:lpwstr>351</vt:lpwstr>
  </property>
  <property fmtid="{D5CDD505-2E9C-101B-9397-08002B2CF9AE}" pid="51" name="utskottsbeteckning">
    <vt:lpwstr>N</vt:lpwstr>
  </property>
  <property fmtid="{D5CDD505-2E9C-101B-9397-08002B2CF9AE}" pid="52" name="GlobalUID">
    <vt:lpwstr>{2C902192-F2C5-415A-BB88-3F96232EC46D}</vt:lpwstr>
  </property>
  <property fmtid="{D5CDD505-2E9C-101B-9397-08002B2CF9AE}" pid="53" name="Överföringar">
    <vt:i4>0</vt:i4>
  </property>
  <property fmtid="{D5CDD505-2E9C-101B-9397-08002B2CF9AE}" pid="54" name="Checksum">
    <vt:lpwstr>*0010339313481*</vt:lpwstr>
  </property>
  <property fmtid="{D5CDD505-2E9C-101B-9397-08002B2CF9AE}" pid="55" name="skuggnummer">
    <vt:lpwstr>2260</vt:lpwstr>
  </property>
  <property fmtid="{D5CDD505-2E9C-101B-9397-08002B2CF9AE}" pid="56" name="urixVersion">
    <vt:lpwstr>3.2.0.8</vt:lpwstr>
  </property>
  <property fmtid="{D5CDD505-2E9C-101B-9397-08002B2CF9AE}" pid="57" name="urixOrigin">
    <vt:lpwstr>090402 15:21:50.494</vt:lpwstr>
  </property>
  <property fmtid="{D5CDD505-2E9C-101B-9397-08002B2CF9AE}" pid="58" name="urixGuid">
    <vt:lpwstr>{CD999F18-9929-4253-93C9-0AB5F5AAB10A}</vt:lpwstr>
  </property>
</Properties>
</file>