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939EE" w:rsidTr="004939EE">
        <w:tc>
          <w:tcPr>
            <w:tcW w:w="5471" w:type="dxa"/>
          </w:tcPr>
          <w:p w:rsidR="004939EE" w:rsidRDefault="004939EE" w:rsidP="004939E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939EE" w:rsidRDefault="004939EE" w:rsidP="004939EE">
            <w:pPr>
              <w:pStyle w:val="RSKRbeteckning"/>
            </w:pPr>
            <w:r>
              <w:t>2020/21:19</w:t>
            </w:r>
          </w:p>
        </w:tc>
        <w:tc>
          <w:tcPr>
            <w:tcW w:w="2551" w:type="dxa"/>
          </w:tcPr>
          <w:p w:rsidR="004939EE" w:rsidRDefault="004939EE" w:rsidP="004939EE">
            <w:pPr>
              <w:jc w:val="right"/>
            </w:pPr>
          </w:p>
        </w:tc>
      </w:tr>
      <w:tr w:rsidR="004939EE" w:rsidRPr="004939EE" w:rsidTr="004939E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939EE" w:rsidRPr="004939EE" w:rsidRDefault="004939EE" w:rsidP="004939EE">
            <w:pPr>
              <w:rPr>
                <w:sz w:val="10"/>
              </w:rPr>
            </w:pPr>
          </w:p>
        </w:tc>
      </w:tr>
    </w:tbl>
    <w:p w:rsidR="005E6CE0" w:rsidRDefault="005E6CE0" w:rsidP="004939EE"/>
    <w:p w:rsidR="004939EE" w:rsidRDefault="004939EE" w:rsidP="004939EE">
      <w:pPr>
        <w:pStyle w:val="Mottagare1"/>
      </w:pPr>
      <w:r>
        <w:t>Regeringen</w:t>
      </w:r>
    </w:p>
    <w:p w:rsidR="004939EE" w:rsidRDefault="004939EE" w:rsidP="004939EE">
      <w:pPr>
        <w:pStyle w:val="Mottagare2"/>
      </w:pPr>
      <w:r>
        <w:rPr>
          <w:noProof/>
        </w:rPr>
        <w:t>Finansdepartementet</w:t>
      </w:r>
    </w:p>
    <w:p w:rsidR="004939EE" w:rsidRDefault="004939EE" w:rsidP="004939EE">
      <w:r>
        <w:t>Med överlämnande av finansutskottets betänkande 2020/21:FiU12 Tillfällig ändring i Första–Fjärde AP-fondens placeringsregler med anledning av covid-19 får jag anmäla att riksdagen denna dag bifallit utskottets förslag till riksdagsbeslut.</w:t>
      </w:r>
    </w:p>
    <w:p w:rsidR="004939EE" w:rsidRDefault="004939EE" w:rsidP="004939EE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39EE" w:rsidTr="004939EE">
        <w:tc>
          <w:tcPr>
            <w:tcW w:w="3628" w:type="dxa"/>
          </w:tcPr>
          <w:p w:rsidR="004939EE" w:rsidRDefault="004939EE" w:rsidP="004939E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939EE" w:rsidRDefault="004939EE" w:rsidP="004939E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939EE" w:rsidRPr="004939EE" w:rsidRDefault="004939EE" w:rsidP="004939EE"/>
    <w:sectPr w:rsidR="004939EE" w:rsidRPr="004939E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9EE" w:rsidRDefault="004939EE" w:rsidP="002C3923">
      <w:r>
        <w:separator/>
      </w:r>
    </w:p>
  </w:endnote>
  <w:endnote w:type="continuationSeparator" w:id="0">
    <w:p w:rsidR="004939EE" w:rsidRDefault="004939E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9EE" w:rsidRDefault="004939EE" w:rsidP="002C3923">
      <w:r>
        <w:separator/>
      </w:r>
    </w:p>
  </w:footnote>
  <w:footnote w:type="continuationSeparator" w:id="0">
    <w:p w:rsidR="004939EE" w:rsidRDefault="004939E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E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3D8E"/>
    <w:rsid w:val="003E79E2"/>
    <w:rsid w:val="003F3253"/>
    <w:rsid w:val="004074E5"/>
    <w:rsid w:val="0041236D"/>
    <w:rsid w:val="004440D5"/>
    <w:rsid w:val="004851F1"/>
    <w:rsid w:val="004939EE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72A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6740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5343749-2F83-41DF-A69F-AC73C213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EF491C-2EBF-4504-A28F-3D7A0394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2020-10-21T14:51:00Z</dcterms:created>
  <dcterms:modified xsi:type="dcterms:W3CDTF">2020-10-21T14:51:00Z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12</vt:lpwstr>
  </property>
  <property fmtid="{D5CDD505-2E9C-101B-9397-08002B2CF9AE}" pid="18" name="RefRubrik">
    <vt:lpwstr>Tillfällig ändring i Första–Fjärde AP-fondens placeringsregler med anledning av covid-19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