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968" w:rsidRPr="001C7F0D" w:rsidRDefault="006B2968" w:rsidP="00E67B34">
      <w:pPr>
        <w:pStyle w:val="Hemstlrubrik"/>
      </w:pPr>
      <w:r w:rsidRPr="001C7F0D">
        <w:t>Förslag till riksdagsbeslut</w:t>
      </w:r>
    </w:p>
    <w:p w:rsidR="006B2968" w:rsidRPr="001C7F0D" w:rsidRDefault="006B2968" w:rsidP="000E6D44">
      <w:pPr>
        <w:pStyle w:val="Hemstlatt"/>
      </w:pPr>
      <w:r w:rsidRPr="001C7F0D">
        <w:t>Riksdagen tillkännager för regeringen som sin mening vad i motionen anförs om att grundutbildning för tandhygienister bör ges finansiering som täcker kostnaderna för klinisk utbildning.</w:t>
      </w:r>
    </w:p>
    <w:p w:rsidR="00E84F25" w:rsidRPr="001C7F0D" w:rsidRDefault="007C6092" w:rsidP="00E22893">
      <w:pPr>
        <w:pStyle w:val="Rubrik1"/>
      </w:pPr>
      <w:r w:rsidRPr="001C7F0D">
        <w:t>Motivering</w:t>
      </w:r>
    </w:p>
    <w:p w:rsidR="006B2968" w:rsidRPr="001C7F0D" w:rsidRDefault="006B2968" w:rsidP="006B2968">
      <w:r w:rsidRPr="001C7F0D">
        <w:t>Tandhygienistutbildning finns för närvarande på åtta platser i landet: Umeå, Falun, Stockholm, Karlstad, Jönköping, Göteborg, Kristianstad och Malmö. Det årliga intaget av studerande är drygt 200. Utbildningen innehåller till stor del klinisk patientverksamhet. Utbildningen på Malmö högskola har som exempel 750 timmar klinik under utbildningen. Den kliniska utbildningen har avsevärt högre kostnader än ordinär högskoleutbildning. Klinisk utbildning förutsätter individualiserad och patientsäker undervisning, klinisk assistans, dyrbar utrustning, anpassade behandlingsenheter, sterilgodshantering, patien</w:t>
      </w:r>
      <w:r w:rsidRPr="001C7F0D">
        <w:t>t</w:t>
      </w:r>
      <w:r w:rsidRPr="001C7F0D">
        <w:t>administration etc.</w:t>
      </w:r>
    </w:p>
    <w:p w:rsidR="006B2968" w:rsidRPr="001C7F0D" w:rsidRDefault="006B2968" w:rsidP="006B2968">
      <w:pPr>
        <w:pStyle w:val="Normaltindrag"/>
      </w:pPr>
      <w:r w:rsidRPr="001C7F0D">
        <w:t>Den kliniska delen av utbildningen är idag otillräckligt finansierad. Den kliniska tandhygienistutbildningen subventioneras därför av högskolornas andra verksamheter. Därmed brandskattas andra verksamheter på ett oönskat och orimligt sätt. Ett beroende av frivilliga subsidier från andra utbildning</w:t>
      </w:r>
      <w:r w:rsidRPr="001C7F0D">
        <w:t>s</w:t>
      </w:r>
      <w:r w:rsidRPr="001C7F0D">
        <w:t>program hotar en central och växande professions självständiga utveckling. Underfinansiering av klinisk utbildning som därmed inte har täckning för sina kostnader innebär långsiktigt en uppenbar risk för utveckling och kvalitet.</w:t>
      </w:r>
    </w:p>
    <w:p w:rsidR="006B2968" w:rsidRPr="001C7F0D" w:rsidRDefault="006B2968" w:rsidP="006B2968">
      <w:pPr>
        <w:pStyle w:val="Normaltindrag"/>
      </w:pPr>
      <w:r w:rsidRPr="001C7F0D">
        <w:t>För den kliniska verksamheten får universitetet/högskolan ersättning enligt samma schablon för tandhygienistutbildning och sjuksköterskeutbildning, 1</w:t>
      </w:r>
      <w:r w:rsidR="00E67B34" w:rsidRPr="001C7F0D">
        <w:t> </w:t>
      </w:r>
      <w:r w:rsidRPr="001C7F0D">
        <w:t>200 kronor per studievecka. Skillnaderna i kostnader för de olika utbil</w:t>
      </w:r>
      <w:r w:rsidRPr="001C7F0D">
        <w:t>d</w:t>
      </w:r>
      <w:r w:rsidRPr="001C7F0D">
        <w:t>ningarna är emellertid stora. Mera rimligt vore att jämföra med ersättningen för tandläkarstuderande. För en tandläkarstuderande ersätts högskolan, föru</w:t>
      </w:r>
      <w:r w:rsidRPr="001C7F0D">
        <w:lastRenderedPageBreak/>
        <w:t>t</w:t>
      </w:r>
      <w:r w:rsidRPr="001C7F0D">
        <w:t>om studentpengen, ca 200</w:t>
      </w:r>
      <w:r w:rsidR="00E67B34" w:rsidRPr="001C7F0D">
        <w:t> </w:t>
      </w:r>
      <w:r w:rsidRPr="001C7F0D">
        <w:t>000/år för att täcka kostnader i den kliniska delen av utbildningen.</w:t>
      </w:r>
    </w:p>
    <w:p w:rsidR="006B2968" w:rsidRPr="001C7F0D" w:rsidRDefault="006B2968" w:rsidP="006B2968">
      <w:pPr>
        <w:pStyle w:val="Normaltindrag"/>
      </w:pPr>
      <w:r w:rsidRPr="001C7F0D">
        <w:t>Behovet av tandhygienister kommer att öka, som följd av tandvårdens o</w:t>
      </w:r>
      <w:r w:rsidRPr="001C7F0D">
        <w:t>m</w:t>
      </w:r>
      <w:r w:rsidRPr="001C7F0D">
        <w:t>ställning och som följd av den minskande tandläkarkåren. Antalet tandhygi</w:t>
      </w:r>
      <w:r w:rsidRPr="001C7F0D">
        <w:t>e</w:t>
      </w:r>
      <w:r w:rsidRPr="001C7F0D">
        <w:t>nister förväntas öka och nå en nivå om c</w:t>
      </w:r>
      <w:r w:rsidR="00E67B34" w:rsidRPr="001C7F0D">
        <w:t>a 4 </w:t>
      </w:r>
      <w:r w:rsidRPr="001C7F0D">
        <w:t>500 år 2020 jämfört med 2</w:t>
      </w:r>
      <w:r w:rsidR="00E67B34" w:rsidRPr="001C7F0D">
        <w:t> </w:t>
      </w:r>
      <w:r w:rsidRPr="001C7F0D">
        <w:t>800 år 2002. Prognosen för år 2020 är 4</w:t>
      </w:r>
      <w:r w:rsidR="00E67B34" w:rsidRPr="001C7F0D">
        <w:t> </w:t>
      </w:r>
      <w:r w:rsidRPr="001C7F0D">
        <w:t>700 tandläkare. Detta ska jämföras med ca 7</w:t>
      </w:r>
      <w:r w:rsidR="00E67B34" w:rsidRPr="001C7F0D">
        <w:t> </w:t>
      </w:r>
      <w:r w:rsidRPr="001C7F0D">
        <w:t>300 år 2002. Källa: Socialstyrelsen, Prognos över sysselsatta inom hälso- och sjukvården samt tandvården, 2004.</w:t>
      </w:r>
    </w:p>
    <w:p w:rsidR="006B2968" w:rsidRPr="001C7F0D" w:rsidRDefault="006B2968" w:rsidP="006B2968">
      <w:pPr>
        <w:pStyle w:val="Normaltindrag"/>
      </w:pPr>
      <w:r w:rsidRPr="001C7F0D">
        <w:t>Mot bakgrund av den för närvarande oacceptabla situationen med underf</w:t>
      </w:r>
      <w:r w:rsidRPr="001C7F0D">
        <w:t>i</w:t>
      </w:r>
      <w:r w:rsidRPr="001C7F0D">
        <w:t>nansierad klinisk tandhygienistutbildning och med förväntad ökning av tan</w:t>
      </w:r>
      <w:r w:rsidRPr="001C7F0D">
        <w:t>d</w:t>
      </w:r>
      <w:r w:rsidRPr="001C7F0D">
        <w:t>hygienisternas insatser i tandvården är det angeläget att skyndsamt åtgärda den bristande ersättningen för de kliniska delarna i tandhygienistutbildningen. Det innebär behov av en helt ny beräkningsmodell beträffande de ekonomiska villkoren för tandhygienistutbildningen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7B34" w:rsidRPr="001C7F0D">
        <w:tblPrEx>
          <w:tblCellMar>
            <w:top w:w="0" w:type="dxa"/>
            <w:bottom w:w="0" w:type="dxa"/>
          </w:tblCellMar>
        </w:tblPrEx>
        <w:trPr>
          <w:cantSplit/>
        </w:trPr>
        <w:tc>
          <w:tcPr>
            <w:tcW w:w="3046" w:type="dxa"/>
          </w:tcPr>
          <w:p w:rsidR="00E67B34" w:rsidRPr="001C7F0D" w:rsidRDefault="00E67B34" w:rsidP="00E67B34">
            <w:pPr>
              <w:pStyle w:val="UnderskriftDatum"/>
              <w:spacing w:before="240"/>
            </w:pPr>
            <w:r w:rsidRPr="001C7F0D">
              <w:t>Stockholm den 29 september 2005</w:t>
            </w:r>
          </w:p>
        </w:tc>
        <w:tc>
          <w:tcPr>
            <w:tcW w:w="3047" w:type="dxa"/>
          </w:tcPr>
          <w:p w:rsidR="00E67B34" w:rsidRPr="001C7F0D" w:rsidRDefault="00E67B34" w:rsidP="00E67B34">
            <w:pPr>
              <w:pStyle w:val="Underskrifter"/>
              <w:spacing w:before="240"/>
            </w:pPr>
          </w:p>
        </w:tc>
      </w:tr>
      <w:tr w:rsidR="00E67B34" w:rsidRPr="001C7F0D">
        <w:tblPrEx>
          <w:tblCellMar>
            <w:top w:w="0" w:type="dxa"/>
            <w:bottom w:w="0" w:type="dxa"/>
          </w:tblCellMar>
        </w:tblPrEx>
        <w:trPr>
          <w:cantSplit/>
        </w:trPr>
        <w:tc>
          <w:tcPr>
            <w:tcW w:w="3046" w:type="dxa"/>
          </w:tcPr>
          <w:p w:rsidR="00E67B34" w:rsidRPr="001C7F0D" w:rsidRDefault="00E67B34" w:rsidP="00E67B34">
            <w:pPr>
              <w:pStyle w:val="Underskrifter"/>
            </w:pPr>
            <w:r w:rsidRPr="001C7F0D">
              <w:t>Olle Sandahl (kd)</w:t>
            </w:r>
          </w:p>
        </w:tc>
        <w:tc>
          <w:tcPr>
            <w:tcW w:w="3047" w:type="dxa"/>
          </w:tcPr>
          <w:p w:rsidR="00E67B34" w:rsidRPr="001C7F0D" w:rsidRDefault="00E67B34" w:rsidP="00E67B34">
            <w:pPr>
              <w:pStyle w:val="Underskrifter"/>
            </w:pPr>
          </w:p>
        </w:tc>
      </w:tr>
    </w:tbl>
    <w:p w:rsidR="006B2968" w:rsidRPr="001C7F0D" w:rsidRDefault="006B2968" w:rsidP="00E67B34">
      <w:pPr>
        <w:pStyle w:val="Normaltindrag"/>
      </w:pPr>
    </w:p>
    <w:sectPr w:rsidR="006B2968" w:rsidRPr="001C7F0D" w:rsidSect="00E67B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D14" w:rsidRPr="001C7F0D" w:rsidRDefault="00B75D14">
      <w:r w:rsidRPr="001C7F0D">
        <w:separator/>
      </w:r>
    </w:p>
  </w:endnote>
  <w:endnote w:type="continuationSeparator" w:id="0">
    <w:p w:rsidR="00B75D14" w:rsidRPr="001C7F0D" w:rsidRDefault="00B75D14">
      <w:r w:rsidRPr="001C7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56" w:rsidRPr="001C7F0D" w:rsidRDefault="001C7F0D" w:rsidP="00E67B34">
    <w:pPr>
      <w:pStyle w:val="Sidfot"/>
    </w:pPr>
    <w:r w:rsidRPr="001C7F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6225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34" w:rsidRDefault="00E67B34">
                          <w:pPr>
                            <w:pStyle w:val="NormalS5sidnrV"/>
                          </w:pPr>
                          <w:r>
                            <w:fldChar w:fldCharType="begin"/>
                          </w:r>
                          <w:r>
                            <w:instrText xml:space="preserve"> PAGE *\charformat</w:instrText>
                          </w:r>
                          <w:r>
                            <w:fldChar w:fldCharType="separate"/>
                          </w:r>
                          <w:r w:rsidR="006657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7B34" w:rsidRDefault="00E67B34">
                    <w:pPr>
                      <w:pStyle w:val="NormalS5sidnrV"/>
                    </w:pPr>
                    <w:r>
                      <w:fldChar w:fldCharType="begin"/>
                    </w:r>
                    <w:r>
                      <w:instrText xml:space="preserve"> PAGE *\charformat</w:instrText>
                    </w:r>
                    <w:r>
                      <w:fldChar w:fldCharType="separate"/>
                    </w:r>
                    <w:r w:rsidR="0066579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63B" w:rsidRPr="001C7F0D" w:rsidRDefault="001C7F0D" w:rsidP="00E67B34">
    <w:pPr>
      <w:pStyle w:val="Sidfot"/>
    </w:pPr>
    <w:r w:rsidRPr="001C7F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325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34" w:rsidRDefault="00E67B34">
                          <w:pPr>
                            <w:pStyle w:val="NormalS5sidnrH"/>
                            <w:ind w:right="0"/>
                          </w:pPr>
                          <w:r>
                            <w:fldChar w:fldCharType="begin"/>
                          </w:r>
                          <w:r>
                            <w:instrText xml:space="preserve"> PAGE *\charformat</w:instrText>
                          </w:r>
                          <w:r>
                            <w:fldChar w:fldCharType="separate"/>
                          </w:r>
                          <w:r w:rsidR="006657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7B34" w:rsidRDefault="00E67B34">
                    <w:pPr>
                      <w:pStyle w:val="NormalS5sidnrH"/>
                      <w:ind w:right="0"/>
                    </w:pPr>
                    <w:r>
                      <w:fldChar w:fldCharType="begin"/>
                    </w:r>
                    <w:r>
                      <w:instrText xml:space="preserve"> PAGE *\charformat</w:instrText>
                    </w:r>
                    <w:r>
                      <w:fldChar w:fldCharType="separate"/>
                    </w:r>
                    <w:r w:rsidR="0066579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63B" w:rsidRPr="001C7F0D" w:rsidRDefault="001C7F0D" w:rsidP="00E67B34">
    <w:pPr>
      <w:pStyle w:val="Sidfot"/>
    </w:pPr>
    <w:r w:rsidRPr="001C7F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511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34" w:rsidRDefault="00E67B34">
                          <w:pPr>
                            <w:pStyle w:val="NormalS5sidnrH"/>
                            <w:ind w:right="0"/>
                          </w:pPr>
                          <w:r>
                            <w:fldChar w:fldCharType="begin"/>
                          </w:r>
                          <w:r>
                            <w:instrText xml:space="preserve"> PAGE *\charformat</w:instrText>
                          </w:r>
                          <w:r>
                            <w:fldChar w:fldCharType="separate"/>
                          </w:r>
                          <w:r w:rsidR="006657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7B34" w:rsidRDefault="00E67B34">
                    <w:pPr>
                      <w:pStyle w:val="NormalS5sidnrH"/>
                      <w:ind w:right="0"/>
                    </w:pPr>
                    <w:r>
                      <w:fldChar w:fldCharType="begin"/>
                    </w:r>
                    <w:r>
                      <w:instrText xml:space="preserve"> PAGE *\charformat</w:instrText>
                    </w:r>
                    <w:r>
                      <w:fldChar w:fldCharType="separate"/>
                    </w:r>
                    <w:r w:rsidR="0066579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D14" w:rsidRPr="001C7F0D" w:rsidRDefault="00B75D14">
      <w:r w:rsidRPr="001C7F0D">
        <w:separator/>
      </w:r>
    </w:p>
  </w:footnote>
  <w:footnote w:type="continuationSeparator" w:id="0">
    <w:p w:rsidR="00B75D14" w:rsidRPr="001C7F0D" w:rsidRDefault="00B75D14">
      <w:r w:rsidRPr="001C7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56" w:rsidRPr="001C7F0D" w:rsidRDefault="001C7F0D" w:rsidP="00E67B34">
    <w:pPr>
      <w:pStyle w:val="Sidhuvud"/>
    </w:pPr>
    <w:r w:rsidRPr="001C7F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7601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34" w:rsidRDefault="00E67B34">
                          <w:pPr>
                            <w:pStyle w:val="KantRubrikS5V"/>
                          </w:pPr>
                          <w:r>
                            <w:fldChar w:fldCharType="begin"/>
                          </w:r>
                          <w:r>
                            <w:instrText xml:space="preserve"> DOCPROPERTY "YearUser" *\charformat </w:instrText>
                          </w:r>
                          <w:r>
                            <w:fldChar w:fldCharType="separate"/>
                          </w:r>
                          <w:r w:rsidR="00665799">
                            <w:t>2005/06</w:t>
                          </w:r>
                          <w:r>
                            <w:fldChar w:fldCharType="end"/>
                          </w:r>
                          <w:r>
                            <w:t>:</w:t>
                          </w:r>
                          <w:r>
                            <w:fldChar w:fldCharType="begin"/>
                          </w:r>
                          <w:r>
                            <w:instrText xml:space="preserve"> DOCPROPERTY "Motionsnummer" *\charformat </w:instrText>
                          </w:r>
                          <w:r>
                            <w:fldChar w:fldCharType="separate"/>
                          </w:r>
                          <w:r w:rsidR="00665799">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7B34" w:rsidRDefault="00E67B34">
                    <w:pPr>
                      <w:pStyle w:val="KantRubrikS5V"/>
                    </w:pPr>
                    <w:r>
                      <w:fldChar w:fldCharType="begin"/>
                    </w:r>
                    <w:r>
                      <w:instrText xml:space="preserve"> DOCPROPERTY "YearUser" *\charformat </w:instrText>
                    </w:r>
                    <w:r>
                      <w:fldChar w:fldCharType="separate"/>
                    </w:r>
                    <w:r w:rsidR="00665799">
                      <w:t>2005/06</w:t>
                    </w:r>
                    <w:r>
                      <w:fldChar w:fldCharType="end"/>
                    </w:r>
                    <w:r>
                      <w:t>:</w:t>
                    </w:r>
                    <w:r>
                      <w:fldChar w:fldCharType="begin"/>
                    </w:r>
                    <w:r>
                      <w:instrText xml:space="preserve"> DOCPROPERTY "Motionsnummer" *\charformat </w:instrText>
                    </w:r>
                    <w:r>
                      <w:fldChar w:fldCharType="separate"/>
                    </w:r>
                    <w:r w:rsidR="00665799">
                      <w:t>Ub468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63B" w:rsidRPr="001C7F0D" w:rsidRDefault="001C7F0D" w:rsidP="00E67B34">
    <w:pPr>
      <w:pStyle w:val="Sidhuvud"/>
    </w:pPr>
    <w:r w:rsidRPr="001C7F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348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B34" w:rsidRDefault="00E67B34">
                          <w:pPr>
                            <w:pStyle w:val="KantRubrikS5H"/>
                            <w:ind w:right="0"/>
                          </w:pPr>
                          <w:r>
                            <w:fldChar w:fldCharType="begin"/>
                          </w:r>
                          <w:r>
                            <w:instrText xml:space="preserve"> DOCPROPERTY "YearUser" *\charformat </w:instrText>
                          </w:r>
                          <w:r>
                            <w:fldChar w:fldCharType="separate"/>
                          </w:r>
                          <w:r w:rsidR="00665799">
                            <w:t>2005/06</w:t>
                          </w:r>
                          <w:r>
                            <w:fldChar w:fldCharType="end"/>
                          </w:r>
                          <w:r>
                            <w:t>:</w:t>
                          </w:r>
                          <w:r>
                            <w:fldChar w:fldCharType="begin"/>
                          </w:r>
                          <w:r>
                            <w:instrText xml:space="preserve"> DOCPROPERTY "Motionsnummer" *\charformat </w:instrText>
                          </w:r>
                          <w:r>
                            <w:fldChar w:fldCharType="separate"/>
                          </w:r>
                          <w:r w:rsidR="00665799">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7B34" w:rsidRDefault="00E67B34">
                    <w:pPr>
                      <w:pStyle w:val="KantRubrikS5H"/>
                      <w:ind w:right="0"/>
                    </w:pPr>
                    <w:r>
                      <w:fldChar w:fldCharType="begin"/>
                    </w:r>
                    <w:r>
                      <w:instrText xml:space="preserve"> DOCPROPERTY "YearUser" *\charformat </w:instrText>
                    </w:r>
                    <w:r>
                      <w:fldChar w:fldCharType="separate"/>
                    </w:r>
                    <w:r w:rsidR="00665799">
                      <w:t>2005/06</w:t>
                    </w:r>
                    <w:r>
                      <w:fldChar w:fldCharType="end"/>
                    </w:r>
                    <w:r>
                      <w:t>:</w:t>
                    </w:r>
                    <w:r>
                      <w:fldChar w:fldCharType="begin"/>
                    </w:r>
                    <w:r>
                      <w:instrText xml:space="preserve"> DOCPROPERTY "Motionsnummer" *\charformat </w:instrText>
                    </w:r>
                    <w:r>
                      <w:fldChar w:fldCharType="separate"/>
                    </w:r>
                    <w:r w:rsidR="00665799">
                      <w:t>Ub468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34" w:rsidRPr="001C7F0D" w:rsidRDefault="00E67B34">
    <w:pPr>
      <w:pStyle w:val="FSHNormal"/>
      <w:tabs>
        <w:tab w:val="right" w:pos="5840"/>
      </w:tabs>
    </w:pPr>
    <w:r w:rsidRPr="001C7F0D">
      <w:br/>
    </w:r>
    <w:r w:rsidRPr="001C7F0D">
      <w:fldChar w:fldCharType="begin" w:fldLock="1"/>
    </w:r>
    <w:r w:rsidRPr="001C7F0D">
      <w:instrText xml:space="preserve"> DOCPROPERTY</w:instrText>
    </w:r>
    <w:r w:rsidRPr="001C7F0D">
      <w:rPr>
        <w:sz w:val="18"/>
      </w:rPr>
      <w:instrText xml:space="preserve"> "YearUser" *\charformat </w:instrText>
    </w:r>
    <w:r w:rsidRPr="001C7F0D">
      <w:fldChar w:fldCharType="separate"/>
    </w:r>
    <w:r w:rsidR="00665799" w:rsidRPr="001C7F0D">
      <w:t>2005/06</w:t>
    </w:r>
    <w:r w:rsidRPr="001C7F0D">
      <w:fldChar w:fldCharType="end"/>
    </w:r>
    <w:r w:rsidRPr="001C7F0D">
      <w:t xml:space="preserve"> </w:t>
    </w:r>
    <w:r w:rsidRPr="001C7F0D">
      <w:tab/>
      <w:t xml:space="preserve">mnr: </w:t>
    </w:r>
    <w:r w:rsidRPr="001C7F0D">
      <w:fldChar w:fldCharType="begin" w:fldLock="1"/>
    </w:r>
    <w:r w:rsidRPr="001C7F0D">
      <w:instrText xml:space="preserve"> DOCPROPERTY</w:instrText>
    </w:r>
    <w:r w:rsidRPr="001C7F0D">
      <w:rPr>
        <w:sz w:val="18"/>
      </w:rPr>
      <w:instrText xml:space="preserve"> "Motionsnummer" *\charformat </w:instrText>
    </w:r>
    <w:r w:rsidRPr="001C7F0D">
      <w:fldChar w:fldCharType="separate"/>
    </w:r>
    <w:r w:rsidR="00665799" w:rsidRPr="001C7F0D">
      <w:t>Ub468</w:t>
    </w:r>
    <w:r w:rsidRPr="001C7F0D">
      <w:fldChar w:fldCharType="end"/>
    </w:r>
    <w:r w:rsidRPr="001C7F0D">
      <w:br/>
    </w:r>
    <w:r w:rsidRPr="001C7F0D">
      <w:fldChar w:fldCharType="begin" w:fldLock="1"/>
    </w:r>
    <w:r w:rsidRPr="001C7F0D">
      <w:instrText xml:space="preserve"> DOCPROPERTY</w:instrText>
    </w:r>
    <w:r w:rsidRPr="001C7F0D">
      <w:rPr>
        <w:sz w:val="18"/>
      </w:rPr>
      <w:instrText xml:space="preserve"> "Samling" *\charformat </w:instrText>
    </w:r>
    <w:r w:rsidRPr="001C7F0D">
      <w:fldChar w:fldCharType="end"/>
    </w:r>
    <w:r w:rsidRPr="001C7F0D">
      <w:tab/>
      <w:t xml:space="preserve">pnr: </w:t>
    </w:r>
    <w:r w:rsidRPr="001C7F0D">
      <w:fldChar w:fldCharType="begin" w:fldLock="1"/>
    </w:r>
    <w:r w:rsidRPr="001C7F0D">
      <w:instrText xml:space="preserve"> DOCPROPERTY</w:instrText>
    </w:r>
    <w:r w:rsidRPr="001C7F0D">
      <w:rPr>
        <w:sz w:val="18"/>
      </w:rPr>
      <w:instrText xml:space="preserve"> "Partinummer" *\charformat </w:instrText>
    </w:r>
    <w:r w:rsidRPr="001C7F0D">
      <w:fldChar w:fldCharType="separate"/>
    </w:r>
    <w:r w:rsidR="00665799" w:rsidRPr="001C7F0D">
      <w:t>kd891</w:t>
    </w:r>
    <w:r w:rsidRPr="001C7F0D">
      <w:fldChar w:fldCharType="end"/>
    </w:r>
  </w:p>
  <w:p w:rsidR="00E67B34" w:rsidRPr="001C7F0D" w:rsidRDefault="00E67B34">
    <w:pPr>
      <w:pStyle w:val="FSHRub1"/>
    </w:pPr>
    <w:r w:rsidRPr="001C7F0D">
      <w:t>Motion till riksdagen</w:t>
    </w:r>
    <w:r w:rsidRPr="001C7F0D">
      <w:br/>
    </w:r>
    <w:r w:rsidRPr="001C7F0D">
      <w:fldChar w:fldCharType="begin" w:fldLock="1"/>
    </w:r>
    <w:r w:rsidRPr="001C7F0D">
      <w:instrText xml:space="preserve"> DOCPROPERTY "YearUser" *\charformat </w:instrText>
    </w:r>
    <w:r w:rsidRPr="001C7F0D">
      <w:fldChar w:fldCharType="separate"/>
    </w:r>
    <w:r w:rsidR="00665799" w:rsidRPr="001C7F0D">
      <w:t>2005/06</w:t>
    </w:r>
    <w:r w:rsidRPr="001C7F0D">
      <w:fldChar w:fldCharType="end"/>
    </w:r>
    <w:r w:rsidRPr="001C7F0D">
      <w:t>:</w:t>
    </w:r>
    <w:r w:rsidRPr="001C7F0D">
      <w:fldChar w:fldCharType="begin" w:fldLock="1"/>
    </w:r>
    <w:r w:rsidRPr="001C7F0D">
      <w:instrText xml:space="preserve"> DOCPROPERTY "Motionsnummer" *\charformat </w:instrText>
    </w:r>
    <w:r w:rsidRPr="001C7F0D">
      <w:fldChar w:fldCharType="separate"/>
    </w:r>
    <w:r w:rsidR="00665799" w:rsidRPr="001C7F0D">
      <w:t>Ub468</w:t>
    </w:r>
    <w:r w:rsidRPr="001C7F0D">
      <w:fldChar w:fldCharType="end"/>
    </w:r>
  </w:p>
  <w:p w:rsidR="00E67B34" w:rsidRPr="001C7F0D" w:rsidRDefault="00E67B34">
    <w:pPr>
      <w:pStyle w:val="FSHNormalS5"/>
    </w:pPr>
    <w:r w:rsidRPr="001C7F0D">
      <w:fldChar w:fldCharType="begin" w:fldLock="1"/>
    </w:r>
    <w:r w:rsidRPr="001C7F0D">
      <w:instrText xml:space="preserve"> DOCPROPERTY "MotionarText" *\charformat </w:instrText>
    </w:r>
    <w:r w:rsidRPr="001C7F0D">
      <w:fldChar w:fldCharType="separate"/>
    </w:r>
    <w:r w:rsidR="00665799" w:rsidRPr="001C7F0D">
      <w:t>av Olle Sandahl (kd)</w:t>
    </w:r>
    <w:r w:rsidRPr="001C7F0D">
      <w:fldChar w:fldCharType="end"/>
    </w:r>
    <w:r w:rsidRPr="001C7F0D">
      <w:br/>
    </w:r>
    <w:r w:rsidRPr="001C7F0D">
      <w:fldChar w:fldCharType="begin" w:fldLock="1"/>
    </w:r>
    <w:r w:rsidRPr="001C7F0D">
      <w:instrText xml:space="preserve"> DOCPROPERTY "SvarFrasKort" *\charformat </w:instrText>
    </w:r>
    <w:r w:rsidRPr="001C7F0D">
      <w:fldChar w:fldCharType="end"/>
    </w:r>
  </w:p>
  <w:p w:rsidR="00E67B34" w:rsidRPr="001C7F0D" w:rsidRDefault="00E67B34">
    <w:pPr>
      <w:pStyle w:val="FSHTitel"/>
    </w:pPr>
    <w:r w:rsidRPr="001C7F0D">
      <w:fldChar w:fldCharType="begin" w:fldLock="1"/>
    </w:r>
    <w:r w:rsidRPr="001C7F0D">
      <w:instrText xml:space="preserve"> DOCPROPERTY</w:instrText>
    </w:r>
    <w:r w:rsidRPr="001C7F0D">
      <w:rPr>
        <w:sz w:val="18"/>
      </w:rPr>
      <w:instrText xml:space="preserve"> "RubrikSvar" *\charformat </w:instrText>
    </w:r>
    <w:r w:rsidRPr="001C7F0D">
      <w:fldChar w:fldCharType="separate"/>
    </w:r>
    <w:r w:rsidR="00665799" w:rsidRPr="001C7F0D">
      <w:t>Tandhygienistutbildningens finansiering</w:t>
    </w:r>
    <w:r w:rsidRPr="001C7F0D">
      <w:fldChar w:fldCharType="end"/>
    </w:r>
  </w:p>
  <w:p w:rsidR="00E67B34" w:rsidRPr="001C7F0D" w:rsidRDefault="00E67B34" w:rsidP="00E67B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EE10F0"/>
    <w:multiLevelType w:val="hybridMultilevel"/>
    <w:tmpl w:val="4008F65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9629512">
    <w:abstractNumId w:val="14"/>
  </w:num>
  <w:num w:numId="2" w16cid:durableId="1869835966">
    <w:abstractNumId w:val="10"/>
  </w:num>
  <w:num w:numId="3" w16cid:durableId="800658368">
    <w:abstractNumId w:val="11"/>
  </w:num>
  <w:num w:numId="4" w16cid:durableId="1345209710">
    <w:abstractNumId w:val="13"/>
  </w:num>
  <w:num w:numId="5" w16cid:durableId="1194685553">
    <w:abstractNumId w:val="8"/>
  </w:num>
  <w:num w:numId="6" w16cid:durableId="1499539445">
    <w:abstractNumId w:val="3"/>
  </w:num>
  <w:num w:numId="7" w16cid:durableId="327754289">
    <w:abstractNumId w:val="2"/>
  </w:num>
  <w:num w:numId="8" w16cid:durableId="1635719110">
    <w:abstractNumId w:val="1"/>
  </w:num>
  <w:num w:numId="9" w16cid:durableId="1279097300">
    <w:abstractNumId w:val="0"/>
  </w:num>
  <w:num w:numId="10" w16cid:durableId="2098357521">
    <w:abstractNumId w:val="9"/>
  </w:num>
  <w:num w:numId="11" w16cid:durableId="2110004739">
    <w:abstractNumId w:val="7"/>
  </w:num>
  <w:num w:numId="12" w16cid:durableId="543833395">
    <w:abstractNumId w:val="6"/>
  </w:num>
  <w:num w:numId="13" w16cid:durableId="416831498">
    <w:abstractNumId w:val="5"/>
  </w:num>
  <w:num w:numId="14" w16cid:durableId="784276968">
    <w:abstractNumId w:val="4"/>
  </w:num>
  <w:num w:numId="15" w16cid:durableId="257256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6329C7"/>
    <w:rsid w:val="0004381F"/>
    <w:rsid w:val="00064BC3"/>
    <w:rsid w:val="00066775"/>
    <w:rsid w:val="00072FB9"/>
    <w:rsid w:val="000E6D44"/>
    <w:rsid w:val="00100531"/>
    <w:rsid w:val="001C7F0D"/>
    <w:rsid w:val="00201DFB"/>
    <w:rsid w:val="00204A63"/>
    <w:rsid w:val="00212FF1"/>
    <w:rsid w:val="00230193"/>
    <w:rsid w:val="0025068A"/>
    <w:rsid w:val="002818D3"/>
    <w:rsid w:val="002D11A8"/>
    <w:rsid w:val="003804FE"/>
    <w:rsid w:val="00445271"/>
    <w:rsid w:val="004A0504"/>
    <w:rsid w:val="004E38D9"/>
    <w:rsid w:val="005B145B"/>
    <w:rsid w:val="006329C7"/>
    <w:rsid w:val="00665799"/>
    <w:rsid w:val="006B2968"/>
    <w:rsid w:val="00740D6D"/>
    <w:rsid w:val="00794149"/>
    <w:rsid w:val="007B67A7"/>
    <w:rsid w:val="007C6092"/>
    <w:rsid w:val="0095563B"/>
    <w:rsid w:val="00A053C6"/>
    <w:rsid w:val="00A30156"/>
    <w:rsid w:val="00B13BF0"/>
    <w:rsid w:val="00B75D14"/>
    <w:rsid w:val="00C1285C"/>
    <w:rsid w:val="00C27B7D"/>
    <w:rsid w:val="00CC6EC2"/>
    <w:rsid w:val="00CF7A43"/>
    <w:rsid w:val="00D1174F"/>
    <w:rsid w:val="00DC6C70"/>
    <w:rsid w:val="00E22893"/>
    <w:rsid w:val="00E360DE"/>
    <w:rsid w:val="00E67B34"/>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AA3001-1EBD-4516-A48F-EC7C0395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67B3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350</Words>
  <Characters>2391</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Ub468</vt:lpstr>
    </vt:vector>
  </TitlesOfParts>
  <Company>Riksdagen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Ub468</dc:title>
  <dc:subject>Ub468</dc:subject>
  <dc:creator>Riksdagen</dc:creator>
  <cp:keywords>Riksdagen</cp:keywords>
  <dc:description/>
  <cp:lastModifiedBy>Lars Brink</cp:lastModifiedBy>
  <cp:revision>2</cp:revision>
  <cp:lastPrinted>2005-12-30T13:31:00Z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Tandhygienistutbildningens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Tandhygienistutbildningens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Sandahl (kd)</vt:lpwstr>
  </property>
  <property fmtid="{D5CDD505-2E9C-101B-9397-08002B2CF9AE}" pid="26" name="MotionarLista">
    <vt:lpwstr>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erik.slottner@riksdagen.se</vt:lpwstr>
  </property>
  <property fmtid="{D5CDD505-2E9C-101B-9397-08002B2CF9AE}" pid="45" name="ReservUID">
    <vt:lpwstr>anna sund</vt:lpwstr>
  </property>
  <property fmtid="{D5CDD505-2E9C-101B-9397-08002B2CF9AE}" pid="46" name="MotionID">
    <vt:lpwstr>20052006000001070100000008910069</vt:lpwstr>
  </property>
  <property fmtid="{D5CDD505-2E9C-101B-9397-08002B2CF9AE}" pid="47" name="datum">
    <vt:lpwstr>050929</vt:lpwstr>
  </property>
  <property fmtid="{D5CDD505-2E9C-101B-9397-08002B2CF9AE}" pid="48" name="avsändar-e-post">
    <vt:lpwstr>erik.slottner@riksdagen.se</vt:lpwstr>
  </property>
  <property fmtid="{D5CDD505-2E9C-101B-9397-08002B2CF9AE}" pid="49" name="id">
    <vt:lpwstr>20052006000001070100000008910069</vt:lpwstr>
  </property>
  <property fmtid="{D5CDD505-2E9C-101B-9397-08002B2CF9AE}" pid="50" name="nummer">
    <vt:lpwstr>468</vt:lpwstr>
  </property>
  <property fmtid="{D5CDD505-2E9C-101B-9397-08002B2CF9AE}" pid="51" name="utskottsbeteckning">
    <vt:lpwstr>Ub</vt:lpwstr>
  </property>
</Properties>
</file>