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0EE9D4F9BF445D8AFA5AFDDB3F637B"/>
        </w:placeholder>
        <w:text/>
      </w:sdtPr>
      <w:sdtEndPr/>
      <w:sdtContent>
        <w:p w:rsidRPr="009B062B" w:rsidR="00AF30DD" w:rsidP="002B4AC5" w:rsidRDefault="00AF30DD" w14:paraId="582F7A91" w14:textId="77777777">
          <w:pPr>
            <w:pStyle w:val="Rubrik1"/>
            <w:spacing w:after="300"/>
          </w:pPr>
          <w:r w:rsidRPr="009B062B">
            <w:t>Förslag till riksdagsbeslut</w:t>
          </w:r>
        </w:p>
      </w:sdtContent>
    </w:sdt>
    <w:sdt>
      <w:sdtPr>
        <w:alias w:val="Yrkande 1"/>
        <w:tag w:val="b8fa53dd-5165-4648-9ddb-0ef3ae58ed03"/>
        <w:id w:val="-849099477"/>
        <w:lock w:val="sdtLocked"/>
      </w:sdtPr>
      <w:sdtEndPr/>
      <w:sdtContent>
        <w:p w:rsidR="003F4D29" w:rsidRDefault="00BA558A" w14:paraId="582F7A92" w14:textId="77777777">
          <w:pPr>
            <w:pStyle w:val="Frslagstext"/>
            <w:numPr>
              <w:ilvl w:val="0"/>
              <w:numId w:val="0"/>
            </w:numPr>
          </w:pPr>
          <w:r>
            <w:t>Riksdagen ställer sig bakom det som anförs i motionen om att kriminalisera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FE457F064F46E39BD267E0364291BC"/>
        </w:placeholder>
        <w:text/>
      </w:sdtPr>
      <w:sdtEndPr/>
      <w:sdtContent>
        <w:p w:rsidRPr="009B062B" w:rsidR="006D79C9" w:rsidP="00333E95" w:rsidRDefault="006D79C9" w14:paraId="582F7A93" w14:textId="77777777">
          <w:pPr>
            <w:pStyle w:val="Rubrik1"/>
          </w:pPr>
          <w:r>
            <w:t>Motivering</w:t>
          </w:r>
        </w:p>
      </w:sdtContent>
    </w:sdt>
    <w:p w:rsidR="00C5644C" w:rsidP="005E334C" w:rsidRDefault="00C5644C" w14:paraId="582F7A94" w14:textId="0DCFF781">
      <w:pPr>
        <w:pStyle w:val="Normalutanindragellerluft"/>
      </w:pPr>
      <w:r>
        <w:t xml:space="preserve">Varje år sker många trafikolyckor i Sverige. En stor del av dessa beror på att föraren har </w:t>
      </w:r>
      <w:r w:rsidRPr="005E334C">
        <w:rPr>
          <w:spacing w:val="-2"/>
        </w:rPr>
        <w:t xml:space="preserve">brukat alkohol eller narkotika. Enligt Trafikverkets statistik är i genomsnitt var </w:t>
      </w:r>
      <w:proofErr w:type="spellStart"/>
      <w:r w:rsidRPr="005E334C">
        <w:rPr>
          <w:spacing w:val="-2"/>
        </w:rPr>
        <w:t>femhund</w:t>
      </w:r>
      <w:r w:rsidRPr="005E334C" w:rsidR="005E334C">
        <w:rPr>
          <w:spacing w:val="-2"/>
        </w:rPr>
        <w:softHyphen/>
      </w:r>
      <w:r w:rsidRPr="005E334C">
        <w:rPr>
          <w:spacing w:val="-2"/>
        </w:rPr>
        <w:t>rade</w:t>
      </w:r>
      <w:proofErr w:type="spellEnd"/>
      <w:r>
        <w:t xml:space="preserve"> bilist rattfull. Det motsvarar cirka 0,2</w:t>
      </w:r>
      <w:r w:rsidR="009066FB">
        <w:t> </w:t>
      </w:r>
      <w:r>
        <w:t>procent av bilförarna</w:t>
      </w:r>
      <w:r w:rsidRPr="00C02795">
        <w:t>.</w:t>
      </w:r>
      <w:r>
        <w:t xml:space="preserve"> </w:t>
      </w:r>
      <w:r w:rsidRPr="00C02795">
        <w:t>Trafikverkets djup</w:t>
      </w:r>
      <w:r w:rsidR="005E334C">
        <w:softHyphen/>
      </w:r>
      <w:r w:rsidRPr="00C02795">
        <w:t>studier av dödsolyckor visar att 57</w:t>
      </w:r>
      <w:r w:rsidR="009066FB">
        <w:t> </w:t>
      </w:r>
      <w:r w:rsidRPr="00C02795">
        <w:t>personer omkom i en alkohol- eller drogrelaterad trafikolycka år</w:t>
      </w:r>
      <w:r w:rsidR="009066FB">
        <w:t> </w:t>
      </w:r>
      <w:r w:rsidRPr="00C02795">
        <w:t>2020, vilket är 28</w:t>
      </w:r>
      <w:r w:rsidR="009066FB">
        <w:t> </w:t>
      </w:r>
      <w:r w:rsidRPr="00C02795">
        <w:t>procent av alla omkomna i trafiken. Av dessa personer omkom 39 i olyckor som enbart var alkoholrelaterade, 15</w:t>
      </w:r>
      <w:r w:rsidR="009066FB">
        <w:t> </w:t>
      </w:r>
      <w:r w:rsidRPr="00C02795">
        <w:t>i olyckor som enbart var drog</w:t>
      </w:r>
      <w:r w:rsidR="005E334C">
        <w:softHyphen/>
      </w:r>
      <w:r w:rsidRPr="00C02795">
        <w:t>relaterade och 3</w:t>
      </w:r>
      <w:r w:rsidR="009066FB">
        <w:t> </w:t>
      </w:r>
      <w:r w:rsidRPr="00C02795">
        <w:t>i olyckor som var både alkohol- och drogrelaterade.</w:t>
      </w:r>
    </w:p>
    <w:p w:rsidR="00C5644C" w:rsidP="005E334C" w:rsidRDefault="00C5644C" w14:paraId="582F7A96" w14:textId="5FBF073A">
      <w:r>
        <w:t xml:space="preserve">I Sverige kan man undkomma straffansvar för rattfylleri genom att hävda att man drack alkohol efter att olyckan skedde. Fenomenet är känd som ”eftersupning”. Förutom att det kostar stora polisresurser att utreda om det rör sig om ”eftersupning” eller ej undergräver det människors förtroende för rättssystemet när samma personer gång på </w:t>
      </w:r>
      <w:r w:rsidRPr="005E334C">
        <w:rPr>
          <w:spacing w:val="-1"/>
        </w:rPr>
        <w:t>gång blir frikända av domstolen för att de hävdar att de har druckit alkohol efter olyckan.</w:t>
      </w:r>
    </w:p>
    <w:p w:rsidR="00C5644C" w:rsidP="005E334C" w:rsidRDefault="00C5644C" w14:paraId="582F7A98" w14:textId="3A597FF3">
      <w:r w:rsidRPr="005E334C">
        <w:rPr>
          <w:spacing w:val="-1"/>
        </w:rPr>
        <w:t>I Norge finns sedan 1959 en lag som förbjuder förare som har varit med om en trafik</w:t>
      </w:r>
      <w:r w:rsidRPr="005E334C" w:rsidR="005E334C">
        <w:rPr>
          <w:spacing w:val="-1"/>
        </w:rPr>
        <w:softHyphen/>
      </w:r>
      <w:r w:rsidRPr="005E334C">
        <w:rPr>
          <w:spacing w:val="-1"/>
        </w:rPr>
        <w:t>incident</w:t>
      </w:r>
      <w:r>
        <w:t xml:space="preserve"> som kan bli föremål för polisutredning att bruka alkohol inom sex timmar. Om en liknande bestämmelse införs i Sverige torde det minska antalet alkoholrelaterade </w:t>
      </w:r>
      <w:r w:rsidRPr="005E334C">
        <w:rPr>
          <w:spacing w:val="-2"/>
        </w:rPr>
        <w:t>olyckor. Resonemanget om att ”det inte är ett brott att dölja sitt brott” kostar människoliv.</w:t>
      </w:r>
    </w:p>
    <w:sdt>
      <w:sdtPr>
        <w:rPr>
          <w:i/>
          <w:noProof/>
        </w:rPr>
        <w:alias w:val="CC_Underskrifter"/>
        <w:tag w:val="CC_Underskrifter"/>
        <w:id w:val="583496634"/>
        <w:lock w:val="sdtContentLocked"/>
        <w:placeholder>
          <w:docPart w:val="22111E215A984BDCACF5315FD8FF88E7"/>
        </w:placeholder>
      </w:sdtPr>
      <w:sdtEndPr>
        <w:rPr>
          <w:i w:val="0"/>
          <w:noProof w:val="0"/>
        </w:rPr>
      </w:sdtEndPr>
      <w:sdtContent>
        <w:p w:rsidR="002B4AC5" w:rsidP="002B4AC5" w:rsidRDefault="002B4AC5" w14:paraId="582F7A9C" w14:textId="77777777"/>
        <w:p w:rsidRPr="008E0FE2" w:rsidR="004801AC" w:rsidP="002B4AC5" w:rsidRDefault="005E334C" w14:paraId="582F7A9D" w14:textId="77777777"/>
      </w:sdtContent>
    </w:sdt>
    <w:tbl>
      <w:tblPr>
        <w:tblW w:w="5000" w:type="pct"/>
        <w:tblLook w:val="04A0" w:firstRow="1" w:lastRow="0" w:firstColumn="1" w:lastColumn="0" w:noHBand="0" w:noVBand="1"/>
        <w:tblCaption w:val="underskrifter"/>
      </w:tblPr>
      <w:tblGrid>
        <w:gridCol w:w="4252"/>
        <w:gridCol w:w="4252"/>
      </w:tblGrid>
      <w:tr w:rsidR="00DF78F8" w14:paraId="2900F6F4" w14:textId="77777777">
        <w:trPr>
          <w:cantSplit/>
        </w:trPr>
        <w:tc>
          <w:tcPr>
            <w:tcW w:w="50" w:type="pct"/>
            <w:vAlign w:val="bottom"/>
          </w:tcPr>
          <w:p w:rsidR="00DF78F8" w:rsidRDefault="009066FB" w14:paraId="211747BB" w14:textId="77777777">
            <w:pPr>
              <w:pStyle w:val="Underskrifter"/>
            </w:pPr>
            <w:r>
              <w:t>Boriana Åberg (M)</w:t>
            </w:r>
          </w:p>
        </w:tc>
        <w:tc>
          <w:tcPr>
            <w:tcW w:w="50" w:type="pct"/>
            <w:vAlign w:val="bottom"/>
          </w:tcPr>
          <w:p w:rsidR="00DF78F8" w:rsidRDefault="00DF78F8" w14:paraId="15278AB5" w14:textId="77777777">
            <w:pPr>
              <w:pStyle w:val="Underskrifter"/>
            </w:pPr>
          </w:p>
        </w:tc>
      </w:tr>
    </w:tbl>
    <w:p w:rsidR="00F85295" w:rsidRDefault="00F85295" w14:paraId="582F7AA1" w14:textId="77777777"/>
    <w:sectPr w:rsidR="00F852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F7AA3" w14:textId="77777777" w:rsidR="000840B5" w:rsidRDefault="000840B5" w:rsidP="000C1CAD">
      <w:pPr>
        <w:spacing w:line="240" w:lineRule="auto"/>
      </w:pPr>
      <w:r>
        <w:separator/>
      </w:r>
    </w:p>
  </w:endnote>
  <w:endnote w:type="continuationSeparator" w:id="0">
    <w:p w14:paraId="582F7AA4" w14:textId="77777777" w:rsidR="000840B5" w:rsidRDefault="00084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7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7A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7AB2" w14:textId="77777777" w:rsidR="00262EA3" w:rsidRPr="002B4AC5" w:rsidRDefault="00262EA3" w:rsidP="002B4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F7AA1" w14:textId="77777777" w:rsidR="000840B5" w:rsidRDefault="000840B5" w:rsidP="000C1CAD">
      <w:pPr>
        <w:spacing w:line="240" w:lineRule="auto"/>
      </w:pPr>
      <w:r>
        <w:separator/>
      </w:r>
    </w:p>
  </w:footnote>
  <w:footnote w:type="continuationSeparator" w:id="0">
    <w:p w14:paraId="582F7AA2" w14:textId="77777777" w:rsidR="000840B5" w:rsidRDefault="00084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7A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2F7AB3" wp14:editId="582F7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F7AB7" w14:textId="77777777" w:rsidR="00262EA3" w:rsidRDefault="005E334C" w:rsidP="008103B5">
                          <w:pPr>
                            <w:jc w:val="right"/>
                          </w:pPr>
                          <w:sdt>
                            <w:sdtPr>
                              <w:alias w:val="CC_Noformat_Partikod"/>
                              <w:tag w:val="CC_Noformat_Partikod"/>
                              <w:id w:val="-53464382"/>
                              <w:placeholder>
                                <w:docPart w:val="755A01E2E07E414E8076A578F2C9B2C4"/>
                              </w:placeholder>
                              <w:text/>
                            </w:sdtPr>
                            <w:sdtEndPr/>
                            <w:sdtContent>
                              <w:r w:rsidR="00C5644C">
                                <w:t>M</w:t>
                              </w:r>
                            </w:sdtContent>
                          </w:sdt>
                          <w:sdt>
                            <w:sdtPr>
                              <w:alias w:val="CC_Noformat_Partinummer"/>
                              <w:tag w:val="CC_Noformat_Partinummer"/>
                              <w:id w:val="-1709555926"/>
                              <w:placeholder>
                                <w:docPart w:val="31D3DD7AAF27485A982B56417AF07057"/>
                              </w:placeholder>
                              <w:text/>
                            </w:sdtPr>
                            <w:sdtEndPr/>
                            <w:sdtContent>
                              <w:r w:rsidR="00496346">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2F7A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F7AB7" w14:textId="77777777" w:rsidR="00262EA3" w:rsidRDefault="005E334C" w:rsidP="008103B5">
                    <w:pPr>
                      <w:jc w:val="right"/>
                    </w:pPr>
                    <w:sdt>
                      <w:sdtPr>
                        <w:alias w:val="CC_Noformat_Partikod"/>
                        <w:tag w:val="CC_Noformat_Partikod"/>
                        <w:id w:val="-53464382"/>
                        <w:placeholder>
                          <w:docPart w:val="755A01E2E07E414E8076A578F2C9B2C4"/>
                        </w:placeholder>
                        <w:text/>
                      </w:sdtPr>
                      <w:sdtEndPr/>
                      <w:sdtContent>
                        <w:r w:rsidR="00C5644C">
                          <w:t>M</w:t>
                        </w:r>
                      </w:sdtContent>
                    </w:sdt>
                    <w:sdt>
                      <w:sdtPr>
                        <w:alias w:val="CC_Noformat_Partinummer"/>
                        <w:tag w:val="CC_Noformat_Partinummer"/>
                        <w:id w:val="-1709555926"/>
                        <w:placeholder>
                          <w:docPart w:val="31D3DD7AAF27485A982B56417AF07057"/>
                        </w:placeholder>
                        <w:text/>
                      </w:sdtPr>
                      <w:sdtEndPr/>
                      <w:sdtContent>
                        <w:r w:rsidR="00496346">
                          <w:t>1553</w:t>
                        </w:r>
                      </w:sdtContent>
                    </w:sdt>
                  </w:p>
                </w:txbxContent>
              </v:textbox>
              <w10:wrap anchorx="page"/>
            </v:shape>
          </w:pict>
        </mc:Fallback>
      </mc:AlternateContent>
    </w:r>
  </w:p>
  <w:p w14:paraId="582F7A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7AA7" w14:textId="77777777" w:rsidR="00262EA3" w:rsidRDefault="00262EA3" w:rsidP="008563AC">
    <w:pPr>
      <w:jc w:val="right"/>
    </w:pPr>
  </w:p>
  <w:p w14:paraId="582F7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7AAB" w14:textId="77777777" w:rsidR="00262EA3" w:rsidRDefault="005E33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2F7AB5" wp14:editId="582F7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F7AAC" w14:textId="77777777" w:rsidR="00262EA3" w:rsidRDefault="005E334C" w:rsidP="00A314CF">
    <w:pPr>
      <w:pStyle w:val="FSHNormal"/>
      <w:spacing w:before="40"/>
    </w:pPr>
    <w:sdt>
      <w:sdtPr>
        <w:alias w:val="CC_Noformat_Motionstyp"/>
        <w:tag w:val="CC_Noformat_Motionstyp"/>
        <w:id w:val="1162973129"/>
        <w:lock w:val="sdtContentLocked"/>
        <w15:appearance w15:val="hidden"/>
        <w:text/>
      </w:sdtPr>
      <w:sdtEndPr/>
      <w:sdtContent>
        <w:r w:rsidR="00143601">
          <w:t>Enskild motion</w:t>
        </w:r>
      </w:sdtContent>
    </w:sdt>
    <w:r w:rsidR="00821B36">
      <w:t xml:space="preserve"> </w:t>
    </w:r>
    <w:sdt>
      <w:sdtPr>
        <w:alias w:val="CC_Noformat_Partikod"/>
        <w:tag w:val="CC_Noformat_Partikod"/>
        <w:id w:val="1471015553"/>
        <w:text/>
      </w:sdtPr>
      <w:sdtEndPr/>
      <w:sdtContent>
        <w:r w:rsidR="00C5644C">
          <w:t>M</w:t>
        </w:r>
      </w:sdtContent>
    </w:sdt>
    <w:sdt>
      <w:sdtPr>
        <w:alias w:val="CC_Noformat_Partinummer"/>
        <w:tag w:val="CC_Noformat_Partinummer"/>
        <w:id w:val="-2014525982"/>
        <w:text/>
      </w:sdtPr>
      <w:sdtEndPr/>
      <w:sdtContent>
        <w:r w:rsidR="00496346">
          <w:t>1553</w:t>
        </w:r>
      </w:sdtContent>
    </w:sdt>
  </w:p>
  <w:p w14:paraId="582F7AAD" w14:textId="77777777" w:rsidR="00262EA3" w:rsidRPr="008227B3" w:rsidRDefault="005E33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F7AAE" w14:textId="77777777" w:rsidR="00262EA3" w:rsidRPr="008227B3" w:rsidRDefault="005E33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6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601">
          <w:t>:1518</w:t>
        </w:r>
      </w:sdtContent>
    </w:sdt>
  </w:p>
  <w:p w14:paraId="582F7AAF" w14:textId="77777777" w:rsidR="00262EA3" w:rsidRDefault="005E334C" w:rsidP="00E03A3D">
    <w:pPr>
      <w:pStyle w:val="Motionr"/>
    </w:pPr>
    <w:sdt>
      <w:sdtPr>
        <w:alias w:val="CC_Noformat_Avtext"/>
        <w:tag w:val="CC_Noformat_Avtext"/>
        <w:id w:val="-2020768203"/>
        <w:lock w:val="sdtContentLocked"/>
        <w15:appearance w15:val="hidden"/>
        <w:text/>
      </w:sdtPr>
      <w:sdtEndPr/>
      <w:sdtContent>
        <w:r w:rsidR="00143601">
          <w:t>av Boriana Åberg (M)</w:t>
        </w:r>
      </w:sdtContent>
    </w:sdt>
  </w:p>
  <w:sdt>
    <w:sdtPr>
      <w:alias w:val="CC_Noformat_Rubtext"/>
      <w:tag w:val="CC_Noformat_Rubtext"/>
      <w:id w:val="-218060500"/>
      <w:lock w:val="sdtLocked"/>
      <w:text/>
    </w:sdtPr>
    <w:sdtEndPr/>
    <w:sdtContent>
      <w:p w14:paraId="582F7AB0" w14:textId="77777777" w:rsidR="00262EA3" w:rsidRDefault="00C5644C" w:rsidP="00283E0F">
        <w:pPr>
          <w:pStyle w:val="FSHRub2"/>
        </w:pPr>
        <w:r>
          <w:t>Eftersupning</w:t>
        </w:r>
      </w:p>
    </w:sdtContent>
  </w:sdt>
  <w:sdt>
    <w:sdtPr>
      <w:alias w:val="CC_Boilerplate_3"/>
      <w:tag w:val="CC_Boilerplate_3"/>
      <w:id w:val="1606463544"/>
      <w:lock w:val="sdtContentLocked"/>
      <w15:appearance w15:val="hidden"/>
      <w:text w:multiLine="1"/>
    </w:sdtPr>
    <w:sdtEndPr/>
    <w:sdtContent>
      <w:p w14:paraId="582F7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64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5"/>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8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60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C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29"/>
    <w:rsid w:val="003F5993"/>
    <w:rsid w:val="003F6814"/>
    <w:rsid w:val="003F6835"/>
    <w:rsid w:val="003F71DB"/>
    <w:rsid w:val="003F72C9"/>
    <w:rsid w:val="003F75A4"/>
    <w:rsid w:val="003F75CF"/>
    <w:rsid w:val="0040054D"/>
    <w:rsid w:val="00401163"/>
    <w:rsid w:val="00401C41"/>
    <w:rsid w:val="0040265C"/>
    <w:rsid w:val="00402845"/>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46"/>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4C"/>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F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80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58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4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F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5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95"/>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2F7A90"/>
  <w15:chartTrackingRefBased/>
  <w15:docId w15:val="{21E1E81E-0BFB-4307-84E8-8E1B8125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0EE9D4F9BF445D8AFA5AFDDB3F637B"/>
        <w:category>
          <w:name w:val="Allmänt"/>
          <w:gallery w:val="placeholder"/>
        </w:category>
        <w:types>
          <w:type w:val="bbPlcHdr"/>
        </w:types>
        <w:behaviors>
          <w:behavior w:val="content"/>
        </w:behaviors>
        <w:guid w:val="{F2805A60-540F-4C42-B5FA-D221B1FE41EF}"/>
      </w:docPartPr>
      <w:docPartBody>
        <w:p w:rsidR="0021275D" w:rsidRDefault="00B247C3">
          <w:pPr>
            <w:pStyle w:val="680EE9D4F9BF445D8AFA5AFDDB3F637B"/>
          </w:pPr>
          <w:r w:rsidRPr="005A0A93">
            <w:rPr>
              <w:rStyle w:val="Platshllartext"/>
            </w:rPr>
            <w:t>Förslag till riksdagsbeslut</w:t>
          </w:r>
        </w:p>
      </w:docPartBody>
    </w:docPart>
    <w:docPart>
      <w:docPartPr>
        <w:name w:val="A6FE457F064F46E39BD267E0364291BC"/>
        <w:category>
          <w:name w:val="Allmänt"/>
          <w:gallery w:val="placeholder"/>
        </w:category>
        <w:types>
          <w:type w:val="bbPlcHdr"/>
        </w:types>
        <w:behaviors>
          <w:behavior w:val="content"/>
        </w:behaviors>
        <w:guid w:val="{B1043D58-69AC-41E8-BC2D-57067DBDA3FE}"/>
      </w:docPartPr>
      <w:docPartBody>
        <w:p w:rsidR="0021275D" w:rsidRDefault="00B247C3">
          <w:pPr>
            <w:pStyle w:val="A6FE457F064F46E39BD267E0364291BC"/>
          </w:pPr>
          <w:r w:rsidRPr="005A0A93">
            <w:rPr>
              <w:rStyle w:val="Platshllartext"/>
            </w:rPr>
            <w:t>Motivering</w:t>
          </w:r>
        </w:p>
      </w:docPartBody>
    </w:docPart>
    <w:docPart>
      <w:docPartPr>
        <w:name w:val="755A01E2E07E414E8076A578F2C9B2C4"/>
        <w:category>
          <w:name w:val="Allmänt"/>
          <w:gallery w:val="placeholder"/>
        </w:category>
        <w:types>
          <w:type w:val="bbPlcHdr"/>
        </w:types>
        <w:behaviors>
          <w:behavior w:val="content"/>
        </w:behaviors>
        <w:guid w:val="{B9956438-DB32-4A9D-9B5C-B6C973B17EA2}"/>
      </w:docPartPr>
      <w:docPartBody>
        <w:p w:rsidR="0021275D" w:rsidRDefault="00B247C3">
          <w:pPr>
            <w:pStyle w:val="755A01E2E07E414E8076A578F2C9B2C4"/>
          </w:pPr>
          <w:r>
            <w:rPr>
              <w:rStyle w:val="Platshllartext"/>
            </w:rPr>
            <w:t xml:space="preserve"> </w:t>
          </w:r>
        </w:p>
      </w:docPartBody>
    </w:docPart>
    <w:docPart>
      <w:docPartPr>
        <w:name w:val="31D3DD7AAF27485A982B56417AF07057"/>
        <w:category>
          <w:name w:val="Allmänt"/>
          <w:gallery w:val="placeholder"/>
        </w:category>
        <w:types>
          <w:type w:val="bbPlcHdr"/>
        </w:types>
        <w:behaviors>
          <w:behavior w:val="content"/>
        </w:behaviors>
        <w:guid w:val="{A68E527A-9399-4933-8772-58B7B1ACD949}"/>
      </w:docPartPr>
      <w:docPartBody>
        <w:p w:rsidR="0021275D" w:rsidRDefault="00B247C3">
          <w:pPr>
            <w:pStyle w:val="31D3DD7AAF27485A982B56417AF07057"/>
          </w:pPr>
          <w:r>
            <w:t xml:space="preserve"> </w:t>
          </w:r>
        </w:p>
      </w:docPartBody>
    </w:docPart>
    <w:docPart>
      <w:docPartPr>
        <w:name w:val="22111E215A984BDCACF5315FD8FF88E7"/>
        <w:category>
          <w:name w:val="Allmänt"/>
          <w:gallery w:val="placeholder"/>
        </w:category>
        <w:types>
          <w:type w:val="bbPlcHdr"/>
        </w:types>
        <w:behaviors>
          <w:behavior w:val="content"/>
        </w:behaviors>
        <w:guid w:val="{7CD57D77-D50B-40B8-9762-59280D663749}"/>
      </w:docPartPr>
      <w:docPartBody>
        <w:p w:rsidR="000C0AF3" w:rsidRDefault="000C0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5D"/>
    <w:rsid w:val="000C0AF3"/>
    <w:rsid w:val="0021275D"/>
    <w:rsid w:val="00784E60"/>
    <w:rsid w:val="00B24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0EE9D4F9BF445D8AFA5AFDDB3F637B">
    <w:name w:val="680EE9D4F9BF445D8AFA5AFDDB3F637B"/>
  </w:style>
  <w:style w:type="paragraph" w:customStyle="1" w:styleId="1C26604811594D3FB8B1F8BFD613E1AF">
    <w:name w:val="1C26604811594D3FB8B1F8BFD613E1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F27BF7E8774EEAB7478A3C19087743">
    <w:name w:val="C3F27BF7E8774EEAB7478A3C19087743"/>
  </w:style>
  <w:style w:type="paragraph" w:customStyle="1" w:styleId="A6FE457F064F46E39BD267E0364291BC">
    <w:name w:val="A6FE457F064F46E39BD267E0364291BC"/>
  </w:style>
  <w:style w:type="paragraph" w:customStyle="1" w:styleId="F94CF104CFA44FCC928B25ED36CAA29A">
    <w:name w:val="F94CF104CFA44FCC928B25ED36CAA29A"/>
  </w:style>
  <w:style w:type="paragraph" w:customStyle="1" w:styleId="F63ECAE5C9F646999688315A4EF41BBB">
    <w:name w:val="F63ECAE5C9F646999688315A4EF41BBB"/>
  </w:style>
  <w:style w:type="paragraph" w:customStyle="1" w:styleId="755A01E2E07E414E8076A578F2C9B2C4">
    <w:name w:val="755A01E2E07E414E8076A578F2C9B2C4"/>
  </w:style>
  <w:style w:type="paragraph" w:customStyle="1" w:styleId="31D3DD7AAF27485A982B56417AF07057">
    <w:name w:val="31D3DD7AAF27485A982B56417AF07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1FE8E-55B4-48AF-A02D-66D2CFD52076}"/>
</file>

<file path=customXml/itemProps2.xml><?xml version="1.0" encoding="utf-8"?>
<ds:datastoreItem xmlns:ds="http://schemas.openxmlformats.org/officeDocument/2006/customXml" ds:itemID="{D90D00A4-09C2-4D52-AC3D-ADDEE0FCFBE8}"/>
</file>

<file path=customXml/itemProps3.xml><?xml version="1.0" encoding="utf-8"?>
<ds:datastoreItem xmlns:ds="http://schemas.openxmlformats.org/officeDocument/2006/customXml" ds:itemID="{2AA48AA7-ADAA-45E1-9E08-2163B8F7E443}"/>
</file>

<file path=docProps/app.xml><?xml version="1.0" encoding="utf-8"?>
<Properties xmlns="http://schemas.openxmlformats.org/officeDocument/2006/extended-properties" xmlns:vt="http://schemas.openxmlformats.org/officeDocument/2006/docPropsVTypes">
  <Template>Normal</Template>
  <TotalTime>20</TotalTime>
  <Pages>1</Pages>
  <Words>242</Words>
  <Characters>1331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M1553 Eftersupning</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