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05B04" w:rsidRPr="00A05B04" w:rsidRDefault="00A05B04">
      <w:pPr>
        <w:pStyle w:val="Frslagsrubrik"/>
      </w:pPr>
      <w:r w:rsidRPr="00A05B04">
        <w:t>Förslag till riksdagsbeslut</w:t>
      </w:r>
    </w:p>
    <w:p w:rsidR="00A05B04" w:rsidRPr="00A05B04" w:rsidRDefault="00A05B04">
      <w:pPr>
        <w:pStyle w:val="Hemstlatt"/>
      </w:pPr>
      <w:r w:rsidRPr="00A05B04">
        <w:t xml:space="preserve">Riksdagen tillkännager för regeringen som sin mening vad som anförs i motionen om </w:t>
      </w:r>
      <w:r w:rsidRPr="00A05B04">
        <w:rPr>
          <w:color w:val="000000"/>
        </w:rPr>
        <w:t>jämställdhetsstrategier.</w:t>
      </w:r>
    </w:p>
    <w:p w:rsidR="00A05B04" w:rsidRPr="00A05B04" w:rsidRDefault="00A05B04">
      <w:pPr>
        <w:pStyle w:val="Rubrik1"/>
      </w:pPr>
      <w:r w:rsidRPr="00A05B04">
        <w:t>Motivering</w:t>
      </w:r>
    </w:p>
    <w:p w:rsidR="00A05B04" w:rsidRPr="00A05B04" w:rsidRDefault="00A05B04">
      <w:pPr>
        <w:autoSpaceDE w:val="0"/>
        <w:autoSpaceDN w:val="0"/>
        <w:adjustRightInd w:val="0"/>
        <w:rPr>
          <w:color w:val="000000"/>
        </w:rPr>
      </w:pPr>
      <w:r w:rsidRPr="00A05B04">
        <w:rPr>
          <w:color w:val="000000"/>
        </w:rPr>
        <w:t>Under ledning av landshövding Lars Engqvist har en jämställdhetsstrategi för Jönköpings län arbetats fram med utgångspunkt i de nationella jämställ</w:t>
      </w:r>
      <w:r w:rsidRPr="00A05B04">
        <w:rPr>
          <w:color w:val="000000"/>
        </w:rPr>
        <w:t>d</w:t>
      </w:r>
      <w:r w:rsidRPr="00A05B04">
        <w:rPr>
          <w:color w:val="000000"/>
        </w:rPr>
        <w:t xml:space="preserve">hetsmålen. Arbetet har genomförts i bred samverkan med övriga aktörer i länet. Dialogen har skett bland annat genom föreläsningar och överläggningar för att öka möjligheterna till delaktighet. </w:t>
      </w:r>
    </w:p>
    <w:p w:rsidR="00A05B04" w:rsidRPr="00A05B04" w:rsidRDefault="00A05B04">
      <w:pPr>
        <w:pStyle w:val="Normaltindrag"/>
      </w:pPr>
      <w:r w:rsidRPr="00A05B04">
        <w:t>I jämförelse med övriga delar av landet så ligger Jönköpings län efter vad gäller kvinnors företagande, mäns uttag av föräldraledighet och mäns och kvinnors ohälsa. Det finns därför all anledning att arbeta aktivt med jä</w:t>
      </w:r>
      <w:r w:rsidRPr="00A05B04">
        <w:t>m</w:t>
      </w:r>
      <w:r w:rsidRPr="00A05B04">
        <w:t>ställdhetsfrågor och lyfta fram dem i ett vidare perspektiv än i dagsläget. I Jönköpings län tjänar män i genomsnitt 76 000 kr mer än kvinnor per år. Kvinnorna tar ut 80 % av föräldraledigheten och 3 av 4 chefer är män. I Sv</w:t>
      </w:r>
      <w:r w:rsidRPr="00A05B04">
        <w:t>e</w:t>
      </w:r>
      <w:r w:rsidRPr="00A05B04">
        <w:t>rige har jämställdhetsarbetet kommit en bra bit på vägen, men det återstår ännu mycket att göra. Sverige är ännu inte helt jämställt.</w:t>
      </w:r>
    </w:p>
    <w:p w:rsidR="00A05B04" w:rsidRPr="00A05B04" w:rsidRDefault="00A05B04">
      <w:pPr>
        <w:autoSpaceDE w:val="0"/>
        <w:autoSpaceDN w:val="0"/>
        <w:adjustRightInd w:val="0"/>
        <w:spacing w:before="0"/>
        <w:rPr>
          <w:color w:val="000000"/>
        </w:rPr>
      </w:pPr>
      <w:r w:rsidRPr="00A05B04">
        <w:rPr>
          <w:color w:val="000000"/>
        </w:rPr>
        <w:t>Fyra delmål har tagits fram:</w:t>
      </w:r>
    </w:p>
    <w:p w:rsidR="00A05B04" w:rsidRPr="00A05B04" w:rsidRDefault="00A05B04">
      <w:pPr>
        <w:pStyle w:val="PunktlistaBomb"/>
      </w:pPr>
      <w:r w:rsidRPr="00A05B04">
        <w:t>Jämn fördelning av makt och inflytande</w:t>
      </w:r>
    </w:p>
    <w:p w:rsidR="00A05B04" w:rsidRPr="00A05B04" w:rsidRDefault="00A05B04">
      <w:pPr>
        <w:pStyle w:val="PunktlistaBomb"/>
        <w:spacing w:before="0"/>
      </w:pPr>
      <w:r w:rsidRPr="00A05B04">
        <w:t>Ekonomisk jämställdhet</w:t>
      </w:r>
    </w:p>
    <w:p w:rsidR="00A05B04" w:rsidRPr="00A05B04" w:rsidRDefault="00A05B04">
      <w:pPr>
        <w:pStyle w:val="PunktlistaBomb"/>
        <w:spacing w:before="0"/>
      </w:pPr>
      <w:r w:rsidRPr="00A05B04">
        <w:t>Jämn fördelning av det obetalda hem- och omsorgsarbetet</w:t>
      </w:r>
    </w:p>
    <w:p w:rsidR="00A05B04" w:rsidRPr="00A05B04" w:rsidRDefault="00A05B04">
      <w:pPr>
        <w:pStyle w:val="PunktlistaBomb"/>
        <w:spacing w:before="0"/>
      </w:pPr>
      <w:r w:rsidRPr="00A05B04">
        <w:t>Mäns våld mot kvinnor ska upphöra</w:t>
      </w:r>
    </w:p>
    <w:p w:rsidR="00A05B04" w:rsidRPr="00A05B04" w:rsidRDefault="00A05B04">
      <w:r w:rsidRPr="00A05B04">
        <w:t>Jag anser att kvinnor och män ska ha samma möjligheter att forma både sa</w:t>
      </w:r>
      <w:r w:rsidRPr="00A05B04">
        <w:t>m</w:t>
      </w:r>
      <w:r w:rsidRPr="00A05B04">
        <w:t>hället och sina egna liv. Därför är dessa fyra delmål oerhört viktiga för att nå ett positivt resultat.</w:t>
      </w:r>
    </w:p>
    <w:p w:rsidR="00A05B04" w:rsidRPr="00A05B04" w:rsidRDefault="00A05B04">
      <w:pPr>
        <w:pStyle w:val="Normaltindrag"/>
      </w:pPr>
      <w:r w:rsidRPr="00A05B04">
        <w:lastRenderedPageBreak/>
        <w:t>Fortfarande år 2010 tas inte kvinnor som utsätts för sexuellt våld, mis</w:t>
      </w:r>
      <w:r w:rsidRPr="00A05B04">
        <w:t>s</w:t>
      </w:r>
      <w:r w:rsidRPr="00A05B04">
        <w:t>handel och kränkning på allvar. I Jönköpings län anmäldes 402 sexualbrott, under 2009 varav 143 våldtäkter. Våld mot kvinnor är en kränkning av den kroppsliga integriteten och kvinnors grundläggande fri- och rättigheter. Det är en allvarlig brottslig handling. Bemötandet av de kvinnor som anmäler att de har blivit utsatta för en våldtäkt eller ett våldtäktsförsök måste bli betydligt bättre än i dagsläget. Alltför många anmälningar om sexualbrott leder inte till att någon förövare åtalas. Den signal som sam</w:t>
      </w:r>
      <w:r w:rsidRPr="00A05B04">
        <w:t>hället skickar till kvinnor och flickor genom att inte väcka åtal vid våldtäkts- och sexualbrott är att dessa brottsliga handlingar inte tas på allvar och att de inte står högst upp på da</w:t>
      </w:r>
      <w:r w:rsidRPr="00A05B04">
        <w:t>g</w:t>
      </w:r>
      <w:r w:rsidRPr="00A05B04">
        <w:t>ordningen. Kvinnors och flickors förtroende för ett fungerande rättssamhälle undergrävs och det är inte acceptabelt.</w:t>
      </w:r>
    </w:p>
    <w:p w:rsidR="00A05B04" w:rsidRPr="00A05B04" w:rsidRDefault="00A05B04">
      <w:pPr>
        <w:pStyle w:val="Normaltindrag"/>
      </w:pPr>
      <w:r w:rsidRPr="00A05B04">
        <w:t>Det är därför glädjande att Jönköpings län nu har en av de främsta strateg</w:t>
      </w:r>
      <w:r w:rsidRPr="00A05B04">
        <w:t>i</w:t>
      </w:r>
      <w:r w:rsidRPr="00A05B04">
        <w:t>erna för jämställdhet i landet. Jag välkomnar att jämställdhetsarbetet har getts respekt och tyngd. Trots de olika politiska prioriteringar som finns i vårt som i andra län kan vi nu se att det finns en gemensam kunskapsgrund att utgå ifrån. Riksdagen kan tydliggöra för landsting och regioner värdet av att up</w:t>
      </w:r>
      <w:r w:rsidRPr="00A05B04">
        <w:t>p</w:t>
      </w:r>
      <w:r w:rsidRPr="00A05B04">
        <w:t xml:space="preserve">datera gällande jämställdhetsstrategier eller att ta fram jämställdhetsstrategier.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05B04">
        <w:trPr>
          <w:cantSplit/>
        </w:trPr>
        <w:tc>
          <w:tcPr>
            <w:tcW w:w="3046" w:type="dxa"/>
          </w:tcPr>
          <w:p w:rsidR="00A05B04" w:rsidRPr="00A05B04" w:rsidRDefault="00A05B04">
            <w:pPr>
              <w:pStyle w:val="UnderskriftDatum"/>
              <w:spacing w:before="240"/>
            </w:pPr>
            <w:r w:rsidRPr="00A05B04">
              <w:t>Stockholm den 20 oktober 2010</w:t>
            </w:r>
          </w:p>
        </w:tc>
        <w:tc>
          <w:tcPr>
            <w:tcW w:w="3047" w:type="dxa"/>
          </w:tcPr>
          <w:p w:rsidR="00A05B04" w:rsidRPr="00A05B04" w:rsidRDefault="00A05B04">
            <w:pPr>
              <w:pStyle w:val="Underskrifter"/>
              <w:spacing w:before="240"/>
            </w:pPr>
          </w:p>
        </w:tc>
      </w:tr>
      <w:tr w:rsidR="00000000" w:rsidRPr="00A05B04">
        <w:trPr>
          <w:cantSplit/>
        </w:trPr>
        <w:tc>
          <w:tcPr>
            <w:tcW w:w="3046" w:type="dxa"/>
          </w:tcPr>
          <w:p w:rsidR="00A05B04" w:rsidRPr="00A05B04" w:rsidRDefault="00A05B04">
            <w:pPr>
              <w:pStyle w:val="Underskrifter"/>
            </w:pPr>
            <w:r w:rsidRPr="00A05B04">
              <w:t>Carina Hägg (S)</w:t>
            </w:r>
          </w:p>
        </w:tc>
        <w:tc>
          <w:tcPr>
            <w:tcW w:w="3046" w:type="dxa"/>
          </w:tcPr>
          <w:p w:rsidR="00A05B04" w:rsidRPr="00A05B04" w:rsidRDefault="00A05B04">
            <w:pPr>
              <w:pStyle w:val="Underskrifter"/>
            </w:pPr>
          </w:p>
        </w:tc>
      </w:tr>
    </w:tbl>
    <w:p w:rsidR="00A05B04" w:rsidRPr="00A05B04" w:rsidRDefault="00A05B04">
      <w:pPr>
        <w:pStyle w:val="Normaltindrag"/>
      </w:pPr>
    </w:p>
    <w:sectPr w:rsidR="00000000" w:rsidRPr="00A05B0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05B04" w:rsidRPr="00A05B04" w:rsidRDefault="00A05B04">
      <w:r w:rsidRPr="00A05B04">
        <w:separator/>
      </w:r>
    </w:p>
  </w:endnote>
  <w:endnote w:type="continuationSeparator" w:id="0">
    <w:p w:rsidR="00A05B04" w:rsidRPr="00A05B04" w:rsidRDefault="00A05B04">
      <w:r w:rsidRPr="00A05B0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5B04" w:rsidRPr="00A05B04" w:rsidRDefault="00A05B04">
    <w:pPr>
      <w:pStyle w:val="Sidfot"/>
    </w:pPr>
    <w:r w:rsidRPr="00A05B0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2534513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5B04" w:rsidRDefault="00A05B0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05B04" w:rsidRDefault="00A05B0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5B04" w:rsidRPr="00A05B04" w:rsidRDefault="00A05B04">
    <w:pPr>
      <w:pStyle w:val="Sidfot"/>
    </w:pPr>
    <w:r w:rsidRPr="00A05B0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921590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5B04" w:rsidRDefault="00A05B04">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05B04" w:rsidRDefault="00A05B04">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5B04" w:rsidRPr="00A05B04" w:rsidRDefault="00A05B04">
    <w:pPr>
      <w:pStyle w:val="Sidfot"/>
    </w:pPr>
    <w:r w:rsidRPr="00A05B0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4272635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5B04" w:rsidRDefault="00A05B0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05B04" w:rsidRDefault="00A05B0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05B04" w:rsidRPr="00A05B04" w:rsidRDefault="00A05B04">
      <w:r w:rsidRPr="00A05B04">
        <w:separator/>
      </w:r>
    </w:p>
  </w:footnote>
  <w:footnote w:type="continuationSeparator" w:id="0">
    <w:p w:rsidR="00A05B04" w:rsidRPr="00A05B04" w:rsidRDefault="00A05B04">
      <w:r w:rsidRPr="00A05B0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5B04" w:rsidRPr="00A05B04" w:rsidRDefault="00A05B04">
    <w:pPr>
      <w:pStyle w:val="Sidhuvud"/>
    </w:pPr>
    <w:r w:rsidRPr="00A05B0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6493604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5B04" w:rsidRDefault="00A05B0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A235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05B04" w:rsidRDefault="00A05B0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A235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5B04" w:rsidRPr="00A05B04" w:rsidRDefault="00A05B04">
    <w:pPr>
      <w:pStyle w:val="Sidhuvud"/>
    </w:pPr>
    <w:r w:rsidRPr="00A05B0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2220873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5B04" w:rsidRDefault="00A05B0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A235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05B04" w:rsidRDefault="00A05B0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A235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5B04" w:rsidRPr="00A05B04" w:rsidRDefault="00A05B04">
    <w:pPr>
      <w:pStyle w:val="FSHNormal"/>
      <w:tabs>
        <w:tab w:val="right" w:pos="5840"/>
      </w:tabs>
    </w:pPr>
    <w:r w:rsidRPr="00A05B04">
      <w:br/>
    </w:r>
    <w:r w:rsidRPr="00A05B04">
      <w:fldChar w:fldCharType="begin" w:fldLock="1"/>
    </w:r>
    <w:r w:rsidRPr="00A05B04">
      <w:instrText xml:space="preserve"> DOCPROPERTY</w:instrText>
    </w:r>
    <w:r w:rsidRPr="00A05B04">
      <w:rPr>
        <w:sz w:val="18"/>
      </w:rPr>
      <w:instrText xml:space="preserve"> "YearUser" *\charformat </w:instrText>
    </w:r>
    <w:r w:rsidRPr="00A05B04">
      <w:fldChar w:fldCharType="separate"/>
    </w:r>
    <w:r w:rsidRPr="00A05B04">
      <w:t>2010/11</w:t>
    </w:r>
    <w:r w:rsidRPr="00A05B04">
      <w:fldChar w:fldCharType="end"/>
    </w:r>
    <w:r w:rsidRPr="00A05B04">
      <w:t xml:space="preserve"> </w:t>
    </w:r>
    <w:r w:rsidRPr="00A05B04">
      <w:tab/>
      <w:t xml:space="preserve">mnr: </w:t>
    </w:r>
    <w:r w:rsidRPr="00A05B04">
      <w:fldChar w:fldCharType="begin" w:fldLock="1"/>
    </w:r>
    <w:r w:rsidRPr="00A05B04">
      <w:instrText xml:space="preserve"> DOCPROPERTY</w:instrText>
    </w:r>
    <w:r w:rsidRPr="00A05B04">
      <w:rPr>
        <w:sz w:val="18"/>
      </w:rPr>
      <w:instrText xml:space="preserve"> "Motionsnummer" *\charformat </w:instrText>
    </w:r>
    <w:r w:rsidRPr="00A05B04">
      <w:fldChar w:fldCharType="separate"/>
    </w:r>
    <w:r w:rsidRPr="00A05B04">
      <w:t>A235</w:t>
    </w:r>
    <w:r w:rsidRPr="00A05B04">
      <w:fldChar w:fldCharType="end"/>
    </w:r>
    <w:r w:rsidRPr="00A05B04">
      <w:br/>
    </w:r>
    <w:r w:rsidRPr="00A05B04">
      <w:fldChar w:fldCharType="begin" w:fldLock="1"/>
    </w:r>
    <w:r w:rsidRPr="00A05B04">
      <w:instrText xml:space="preserve"> DOCPROPERTY</w:instrText>
    </w:r>
    <w:r w:rsidRPr="00A05B04">
      <w:rPr>
        <w:sz w:val="18"/>
      </w:rPr>
      <w:instrText xml:space="preserve"> "Samling" *\charformat </w:instrText>
    </w:r>
    <w:r w:rsidRPr="00A05B04">
      <w:fldChar w:fldCharType="end"/>
    </w:r>
    <w:r w:rsidRPr="00A05B04">
      <w:tab/>
      <w:t xml:space="preserve">pnr: </w:t>
    </w:r>
    <w:r w:rsidRPr="00A05B04">
      <w:fldChar w:fldCharType="begin" w:fldLock="1"/>
    </w:r>
    <w:r w:rsidRPr="00A05B04">
      <w:instrText xml:space="preserve"> DOCPROPERTY</w:instrText>
    </w:r>
    <w:r w:rsidRPr="00A05B04">
      <w:rPr>
        <w:sz w:val="18"/>
      </w:rPr>
      <w:instrText xml:space="preserve"> "Partinummer" *\charformat </w:instrText>
    </w:r>
    <w:r w:rsidRPr="00A05B04">
      <w:fldChar w:fldCharType="separate"/>
    </w:r>
    <w:r w:rsidRPr="00A05B04">
      <w:t>S27083</w:t>
    </w:r>
    <w:r w:rsidRPr="00A05B04">
      <w:fldChar w:fldCharType="end"/>
    </w:r>
  </w:p>
  <w:p w:rsidR="00A05B04" w:rsidRPr="00A05B04" w:rsidRDefault="00A05B04">
    <w:pPr>
      <w:pStyle w:val="FSHRub1"/>
    </w:pPr>
    <w:r w:rsidRPr="00A05B04">
      <w:t>Motion till riksdagen</w:t>
    </w:r>
    <w:r w:rsidRPr="00A05B04">
      <w:br/>
    </w:r>
    <w:r w:rsidRPr="00A05B04">
      <w:fldChar w:fldCharType="begin" w:fldLock="1"/>
    </w:r>
    <w:r w:rsidRPr="00A05B04">
      <w:instrText xml:space="preserve"> DOCPROPERTY "YearUser" *\charformat </w:instrText>
    </w:r>
    <w:r w:rsidRPr="00A05B04">
      <w:fldChar w:fldCharType="separate"/>
    </w:r>
    <w:r w:rsidRPr="00A05B04">
      <w:t>2010/11</w:t>
    </w:r>
    <w:r w:rsidRPr="00A05B04">
      <w:fldChar w:fldCharType="end"/>
    </w:r>
    <w:r w:rsidRPr="00A05B04">
      <w:t>:</w:t>
    </w:r>
    <w:r w:rsidRPr="00A05B04">
      <w:fldChar w:fldCharType="begin" w:fldLock="1"/>
    </w:r>
    <w:r w:rsidRPr="00A05B04">
      <w:instrText xml:space="preserve"> DOCPROPERTY "Motionsnummer" *\charformat </w:instrText>
    </w:r>
    <w:r w:rsidRPr="00A05B04">
      <w:fldChar w:fldCharType="separate"/>
    </w:r>
    <w:r w:rsidRPr="00A05B04">
      <w:t>A235</w:t>
    </w:r>
    <w:r w:rsidRPr="00A05B04">
      <w:fldChar w:fldCharType="end"/>
    </w:r>
  </w:p>
  <w:p w:rsidR="00A05B04" w:rsidRPr="00A05B04" w:rsidRDefault="00A05B04">
    <w:pPr>
      <w:pStyle w:val="FSHNormalS5"/>
    </w:pPr>
    <w:r w:rsidRPr="00A05B04">
      <w:fldChar w:fldCharType="begin" w:fldLock="1"/>
    </w:r>
    <w:r w:rsidRPr="00A05B04">
      <w:instrText xml:space="preserve"> DOCPROPERTY "MotionarText" *\charformat </w:instrText>
    </w:r>
    <w:r w:rsidRPr="00A05B04">
      <w:fldChar w:fldCharType="separate"/>
    </w:r>
    <w:r w:rsidRPr="00A05B04">
      <w:t>av Carina Hägg (S)</w:t>
    </w:r>
    <w:r w:rsidRPr="00A05B04">
      <w:fldChar w:fldCharType="end"/>
    </w:r>
    <w:r w:rsidRPr="00A05B04">
      <w:br/>
    </w:r>
    <w:r w:rsidRPr="00A05B04">
      <w:fldChar w:fldCharType="begin" w:fldLock="1"/>
    </w:r>
    <w:r w:rsidRPr="00A05B04">
      <w:instrText xml:space="preserve"> DOCPROPERTY "SvarFrasKort" *\charformat </w:instrText>
    </w:r>
    <w:r w:rsidRPr="00A05B04">
      <w:fldChar w:fldCharType="end"/>
    </w:r>
  </w:p>
  <w:p w:rsidR="00A05B04" w:rsidRPr="00A05B04" w:rsidRDefault="00A05B04">
    <w:pPr>
      <w:pStyle w:val="FSHTitel"/>
    </w:pPr>
    <w:r w:rsidRPr="00A05B04">
      <w:fldChar w:fldCharType="begin" w:fldLock="1"/>
    </w:r>
    <w:r w:rsidRPr="00A05B04">
      <w:instrText xml:space="preserve"> DOCPROPERTY</w:instrText>
    </w:r>
    <w:r w:rsidRPr="00A05B04">
      <w:rPr>
        <w:sz w:val="18"/>
      </w:rPr>
      <w:instrText xml:space="preserve"> "RubrikSvar" *\charformat </w:instrText>
    </w:r>
    <w:r w:rsidRPr="00A05B04">
      <w:fldChar w:fldCharType="separate"/>
    </w:r>
    <w:r w:rsidRPr="00A05B04">
      <w:t>Jämställdhetsstrategier</w:t>
    </w:r>
    <w:r w:rsidRPr="00A05B04">
      <w:fldChar w:fldCharType="end"/>
    </w:r>
  </w:p>
  <w:p w:rsidR="00A05B04" w:rsidRPr="00A05B04" w:rsidRDefault="00A05B04">
    <w:pPr>
      <w:pStyle w:val="Normal00"/>
    </w:pPr>
  </w:p>
  <w:p w:rsidR="00A05B04" w:rsidRPr="00A05B04" w:rsidRDefault="00A05B0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08974431">
    <w:abstractNumId w:val="3"/>
  </w:num>
  <w:num w:numId="2" w16cid:durableId="1512065265">
    <w:abstractNumId w:val="2"/>
  </w:num>
  <w:num w:numId="3" w16cid:durableId="309402785">
    <w:abstractNumId w:val="1"/>
  </w:num>
  <w:num w:numId="4" w16cid:durableId="316767245">
    <w:abstractNumId w:val="0"/>
  </w:num>
  <w:num w:numId="5" w16cid:durableId="1663654465">
    <w:abstractNumId w:val="7"/>
  </w:num>
  <w:num w:numId="6" w16cid:durableId="903028019">
    <w:abstractNumId w:val="6"/>
  </w:num>
  <w:num w:numId="7" w16cid:durableId="1644656981">
    <w:abstractNumId w:val="5"/>
  </w:num>
  <w:num w:numId="8" w16cid:durableId="2011789410">
    <w:abstractNumId w:val="4"/>
  </w:num>
  <w:num w:numId="9" w16cid:durableId="541478306">
    <w:abstractNumId w:val="8"/>
  </w:num>
  <w:num w:numId="10" w16cid:durableId="76027357">
    <w:abstractNumId w:val="9"/>
  </w:num>
  <w:num w:numId="11" w16cid:durableId="90667501">
    <w:abstractNumId w:val="10"/>
  </w:num>
  <w:num w:numId="12" w16cid:durableId="993877727">
    <w:abstractNumId w:val="13"/>
  </w:num>
  <w:num w:numId="13" w16cid:durableId="1391735955">
    <w:abstractNumId w:val="15"/>
  </w:num>
  <w:num w:numId="14" w16cid:durableId="686954103">
    <w:abstractNumId w:val="16"/>
  </w:num>
  <w:num w:numId="15" w16cid:durableId="225409670">
    <w:abstractNumId w:val="11"/>
  </w:num>
  <w:num w:numId="16" w16cid:durableId="826021014">
    <w:abstractNumId w:val="18"/>
  </w:num>
  <w:num w:numId="17" w16cid:durableId="34356846">
    <w:abstractNumId w:val="17"/>
  </w:num>
  <w:num w:numId="18" w16cid:durableId="864362726">
    <w:abstractNumId w:val="14"/>
  </w:num>
  <w:num w:numId="19" w16cid:durableId="12666463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24_2010-10-20"/>
    <w:docVar w:name="PersonGUIDs" w:val="{39D62049-33A8-4B42-A320-9C90309F2B1C}"/>
  </w:docVars>
  <w:rsids>
    <w:rsidRoot w:val="00533927"/>
    <w:rsid w:val="00533927"/>
    <w:rsid w:val="00A05B0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1C7D8FBF-7936-4C52-AA8A-EBDE29D93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438</Words>
  <Characters>2397</Characters>
  <Application>Microsoft Office Word</Application>
  <DocSecurity>4</DocSecurity>
  <Lines>47</Lines>
  <Paragraphs>17</Paragraphs>
  <ScaleCrop>false</ScaleCrop>
  <HeadingPairs>
    <vt:vector size="2" baseType="variant">
      <vt:variant>
        <vt:lpstr>Rubrik</vt:lpstr>
      </vt:variant>
      <vt:variant>
        <vt:i4>1</vt:i4>
      </vt:variant>
    </vt:vector>
  </HeadingPairs>
  <TitlesOfParts>
    <vt:vector size="1" baseType="lpstr">
      <vt:lpstr>s27083</vt:lpstr>
    </vt:vector>
  </TitlesOfParts>
  <Company>Riksdagen</Company>
  <LinksUpToDate>false</LinksUpToDate>
  <CharactersWithSpaces>2818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s27083</dc:title>
  <dc:subject>s27083</dc:subject>
  <dc:creator>Riksdagen</dc:creator>
  <cp:keywords>Riksdagen</cp:keywords>
  <dc:description>Versal/gemen i partibeteckning. Gemen i tryck för 0910, versal för 1011 och nyare</dc:description>
  <cp:lastModifiedBy>Lars Brink</cp:lastModifiedBy>
  <cp:revision>2</cp:revision>
  <cp:lastPrinted>2010-10-30T10:54:00Z</cp:lastPrinted>
  <dcterms:created xsi:type="dcterms:W3CDTF">2025-12-18T00:14:00Z</dcterms:created>
  <dcterms:modified xsi:type="dcterms:W3CDTF">2025-12-18T00:14:00Z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mot2000_524_2010-10-20</vt:lpwstr>
  </property>
  <property fmtid="{D5CDD505-2E9C-101B-9397-08002B2CF9AE}" pid="3" name="version">
    <vt:lpwstr>mot2000_524_2010-10-20</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Jämställdhetsstrategier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Jämställdhetsstrategier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S27083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Carina Hägg (S)</vt:lpwstr>
  </property>
  <property fmtid="{D5CDD505-2E9C-101B-9397-08002B2CF9AE}" pid="26" name="MotionarLista">
    <vt:lpwstr>Hägg, Carina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Hägg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A235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oktober 2010</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20102011000000000115000270830069</vt:lpwstr>
  </property>
  <property fmtid="{D5CDD505-2E9C-101B-9397-08002B2CF9AE}" pid="47" name="datum">
    <vt:lpwstr>101020</vt:lpwstr>
  </property>
  <property fmtid="{D5CDD505-2E9C-101B-9397-08002B2CF9AE}" pid="48" name="avsändar-e-post">
    <vt:lpwstr>petra.dahlberg@riksdagen.se</vt:lpwstr>
  </property>
  <property fmtid="{D5CDD505-2E9C-101B-9397-08002B2CF9AE}" pid="49" name="id">
    <vt:lpwstr>20102011000000000115000270830069</vt:lpwstr>
  </property>
  <property fmtid="{D5CDD505-2E9C-101B-9397-08002B2CF9AE}" pid="50" name="nummer">
    <vt:lpwstr>235</vt:lpwstr>
  </property>
  <property fmtid="{D5CDD505-2E9C-101B-9397-08002B2CF9AE}" pid="51" name="utskottsbeteckning">
    <vt:lpwstr>A</vt:lpwstr>
  </property>
  <property fmtid="{D5CDD505-2E9C-101B-9397-08002B2CF9AE}" pid="52" name="GlobalUID">
    <vt:lpwstr>{C92D6818-0B21-4780-B47A-22273F7D65CA}</vt:lpwstr>
  </property>
  <property fmtid="{D5CDD505-2E9C-101B-9397-08002B2CF9AE}" pid="53" name="Överföringar">
    <vt:i4>0</vt:i4>
  </property>
  <property fmtid="{D5CDD505-2E9C-101B-9397-08002B2CF9AE}" pid="54" name="Checksum">
    <vt:lpwstr>*1018583167255*</vt:lpwstr>
  </property>
  <property fmtid="{D5CDD505-2E9C-101B-9397-08002B2CF9AE}" pid="55" name="skuggnummer">
    <vt:lpwstr>359</vt:lpwstr>
  </property>
  <property fmtid="{D5CDD505-2E9C-101B-9397-08002B2CF9AE}" pid="56" name="urixVersion">
    <vt:lpwstr>4.3.0.0</vt:lpwstr>
  </property>
  <property fmtid="{D5CDD505-2E9C-101B-9397-08002B2CF9AE}" pid="57" name="urixOrigin">
    <vt:lpwstr>101030 12:54:51.902</vt:lpwstr>
  </property>
  <property fmtid="{D5CDD505-2E9C-101B-9397-08002B2CF9AE}" pid="58" name="urixGuid">
    <vt:lpwstr>{2A64DCFB-EAA8-413D-ACFF-3BF0273F72EB}</vt:lpwstr>
  </property>
</Properties>
</file>