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9F323846AC44BC29ECA9DDAA1B00999"/>
        </w:placeholder>
        <w:text/>
      </w:sdtPr>
      <w:sdtEndPr/>
      <w:sdtContent>
        <w:p w:rsidRPr="009B062B" w:rsidR="00AF30DD" w:rsidP="00224BFB" w:rsidRDefault="00AF30DD" w14:paraId="669474B0" w14:textId="77777777">
          <w:pPr>
            <w:pStyle w:val="Rubrik1"/>
            <w:spacing w:after="300"/>
          </w:pPr>
          <w:r w:rsidRPr="009B062B">
            <w:t>Förslag till riksdagsbeslut</w:t>
          </w:r>
        </w:p>
      </w:sdtContent>
    </w:sdt>
    <w:sdt>
      <w:sdtPr>
        <w:alias w:val="Yrkande 1"/>
        <w:tag w:val="f5bb83c7-4a1c-4ce5-b4ad-ae1e3512d388"/>
        <w:id w:val="1457756984"/>
        <w:lock w:val="sdtLocked"/>
      </w:sdtPr>
      <w:sdtEndPr/>
      <w:sdtContent>
        <w:p w:rsidR="00075B79" w:rsidRDefault="00714743" w14:paraId="0DBD1F99" w14:textId="77777777">
          <w:pPr>
            <w:pStyle w:val="Frslagstext"/>
          </w:pPr>
          <w:r>
            <w:t>Riksdagen anvisar anslagen för 2022 inom utgiftsområde 10 Ekonomisk trygghet vid sjukdom och funktionsnedsättning enligt förslaget i tabell 1 i motionen.</w:t>
          </w:r>
        </w:p>
      </w:sdtContent>
    </w:sdt>
    <w:sdt>
      <w:sdtPr>
        <w:alias w:val="Yrkande 2"/>
        <w:tag w:val="c2217ed2-fe8c-4f46-845f-ba7aa3eccb6e"/>
        <w:id w:val="132218432"/>
        <w:lock w:val="sdtLocked"/>
      </w:sdtPr>
      <w:sdtEndPr/>
      <w:sdtContent>
        <w:p w:rsidR="00075B79" w:rsidRDefault="00714743" w14:paraId="1306B8EA" w14:textId="77777777">
          <w:pPr>
            <w:pStyle w:val="Frslagstext"/>
          </w:pPr>
          <w:r>
            <w:t>Riksdagen ställer sig bakom det som anförs i motionen om att återinföra den övre tidsgränsen i sjukförsäkringen och tillkännager detta för regeringen.</w:t>
          </w:r>
        </w:p>
      </w:sdtContent>
    </w:sdt>
    <w:bookmarkStart w:name="MotionsStart" w:displacedByCustomXml="next" w:id="0"/>
    <w:bookmarkEnd w:displacedByCustomXml="next" w:id="0"/>
    <w:sdt>
      <w:sdtPr>
        <w:rPr>
          <w:rFonts w:ascii="Times New Roman" w:hAnsi="Times New Roman" w:eastAsia="Times New Roman" w:cs="Times New Roman"/>
          <w14:numSpacing w14:val="proportional"/>
        </w:rPr>
        <w:alias w:val="CC_Motivering_Rubrik"/>
        <w:tag w:val="CC_Motivering_Rubrik"/>
        <w:id w:val="1433397530"/>
        <w:lock w:val="sdtLocked"/>
        <w:placeholder>
          <w:docPart w:val="385A66A3817B4959ACED52C246A07D98"/>
        </w:placeholder>
        <w:text/>
      </w:sdtPr>
      <w:sdtEndPr/>
      <w:sdtContent>
        <w:p w:rsidRPr="00224BFB" w:rsidR="006D79C9" w:rsidP="00333E95" w:rsidRDefault="00A1611E" w14:paraId="0802CCFF" w14:textId="77777777">
          <w:pPr>
            <w:pStyle w:val="Rubrik1"/>
          </w:pPr>
          <w:r w:rsidRPr="00A1611E">
            <w:rPr>
              <w:rFonts w:ascii="Times New Roman" w:hAnsi="Times New Roman" w:eastAsia="Times New Roman" w:cs="Times New Roman"/>
            </w:rPr>
            <w:t>Förslag till anslagsfördelning</w:t>
          </w:r>
        </w:p>
      </w:sdtContent>
    </w:sdt>
    <w:p w:rsidRPr="00224BFB" w:rsidR="00A1611E" w:rsidP="00DB002E" w:rsidRDefault="00A1611E" w14:paraId="6E7F0F1A" w14:textId="77777777">
      <w:pPr>
        <w:pStyle w:val="Rubrik2"/>
        <w:spacing w:before="440"/>
      </w:pPr>
      <w:r w:rsidRPr="00224BFB">
        <w:t>Anslagsförslag 202</w:t>
      </w:r>
      <w:r w:rsidRPr="00224BFB" w:rsidR="00716FA0">
        <w:t>2</w:t>
      </w:r>
      <w:r w:rsidRPr="00224BFB">
        <w:t xml:space="preserve"> för utgiftsområde 10 Ekonomisk trygghet vid sjukdom och funktionsnedsättning</w:t>
      </w:r>
    </w:p>
    <w:p w:rsidRPr="006E0F4D" w:rsidR="008D13F6" w:rsidP="006E0F4D" w:rsidRDefault="008D13F6" w14:paraId="64C70ACB" w14:textId="77777777">
      <w:pPr>
        <w:pStyle w:val="Tabellunderrubrik"/>
        <w:spacing w:before="150"/>
      </w:pPr>
      <w:r w:rsidRPr="006E0F4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610"/>
        <w:gridCol w:w="1762"/>
        <w:gridCol w:w="1721"/>
      </w:tblGrid>
      <w:tr w:rsidRPr="00224BFB" w:rsidR="008D13F6" w:rsidTr="00DD7A31" w14:paraId="05EC0E2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24BFB" w:rsidR="008D13F6" w:rsidP="006E0F4D" w:rsidRDefault="008D13F6" w14:paraId="42F603D5" w14:textId="77777777">
            <w:pPr>
              <w:tabs>
                <w:tab w:val="clear" w:pos="284"/>
              </w:tabs>
              <w:spacing w:line="240" w:lineRule="atLeast"/>
              <w:ind w:firstLine="0"/>
              <w:rPr>
                <w:b/>
                <w:bCs/>
                <w:color w:val="000000"/>
                <w:sz w:val="20"/>
                <w:szCs w:val="20"/>
              </w:rPr>
            </w:pPr>
            <w:r w:rsidRPr="00224BFB">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24BFB" w:rsidR="008D13F6" w:rsidP="006E0F4D" w:rsidRDefault="008D13F6" w14:paraId="72FDE668" w14:textId="77777777">
            <w:pPr>
              <w:tabs>
                <w:tab w:val="clear" w:pos="284"/>
              </w:tabs>
              <w:spacing w:line="240" w:lineRule="atLeast"/>
              <w:jc w:val="right"/>
              <w:rPr>
                <w:b/>
                <w:bCs/>
                <w:color w:val="000000"/>
                <w:sz w:val="20"/>
                <w:szCs w:val="20"/>
              </w:rPr>
            </w:pPr>
            <w:r w:rsidRPr="00224BFB">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24BFB" w:rsidR="008D13F6" w:rsidP="006E0F4D" w:rsidRDefault="008D13F6" w14:paraId="117D106E" w14:textId="77777777">
            <w:pPr>
              <w:tabs>
                <w:tab w:val="clear" w:pos="284"/>
              </w:tabs>
              <w:spacing w:line="240" w:lineRule="atLeast"/>
              <w:jc w:val="right"/>
              <w:rPr>
                <w:b/>
                <w:bCs/>
                <w:color w:val="000000"/>
                <w:sz w:val="20"/>
                <w:szCs w:val="20"/>
              </w:rPr>
            </w:pPr>
            <w:r w:rsidRPr="00224BFB">
              <w:rPr>
                <w:b/>
                <w:bCs/>
                <w:color w:val="000000"/>
                <w:sz w:val="20"/>
                <w:szCs w:val="20"/>
              </w:rPr>
              <w:t>Avvikelse från regeringen</w:t>
            </w:r>
          </w:p>
        </w:tc>
      </w:tr>
      <w:tr w:rsidRPr="00224BFB" w:rsidR="008D13F6" w:rsidTr="00DD7A31" w14:paraId="24D8E95B"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4BE6A403" w14:textId="77777777">
            <w:pPr>
              <w:tabs>
                <w:tab w:val="clear" w:pos="284"/>
              </w:tabs>
              <w:spacing w:line="240" w:lineRule="atLeast"/>
              <w:ind w:firstLine="0"/>
              <w:rPr>
                <w:color w:val="000000"/>
                <w:sz w:val="20"/>
                <w:szCs w:val="20"/>
              </w:rPr>
            </w:pPr>
            <w:r w:rsidRPr="00224BFB">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6A2EDE61" w14:textId="77777777">
            <w:pPr>
              <w:tabs>
                <w:tab w:val="clear" w:pos="284"/>
              </w:tabs>
              <w:spacing w:line="240" w:lineRule="atLeast"/>
              <w:ind w:firstLine="0"/>
              <w:rPr>
                <w:color w:val="000000"/>
                <w:sz w:val="20"/>
                <w:szCs w:val="20"/>
              </w:rPr>
            </w:pPr>
            <w:r w:rsidRPr="00224BFB">
              <w:rPr>
                <w:color w:val="000000"/>
                <w:sz w:val="20"/>
                <w:szCs w:val="20"/>
              </w:rPr>
              <w:t>Sjukpenning och rehabilitering m.m.</w:t>
            </w:r>
          </w:p>
        </w:tc>
        <w:tc>
          <w:tcPr>
            <w:tcW w:w="1418" w:type="dxa"/>
            <w:shd w:val="clear" w:color="auto" w:fill="FFFFFF"/>
            <w:tcMar>
              <w:top w:w="68" w:type="dxa"/>
              <w:left w:w="28" w:type="dxa"/>
              <w:bottom w:w="0" w:type="dxa"/>
              <w:right w:w="28" w:type="dxa"/>
            </w:tcMar>
            <w:hideMark/>
          </w:tcPr>
          <w:p w:rsidRPr="00224BFB" w:rsidR="008D13F6" w:rsidP="006E0F4D" w:rsidRDefault="008D13F6" w14:paraId="23162088" w14:textId="77777777">
            <w:pPr>
              <w:tabs>
                <w:tab w:val="clear" w:pos="284"/>
              </w:tabs>
              <w:spacing w:line="240" w:lineRule="atLeast"/>
              <w:ind w:firstLine="0"/>
              <w:jc w:val="right"/>
              <w:rPr>
                <w:color w:val="000000"/>
                <w:sz w:val="20"/>
                <w:szCs w:val="20"/>
              </w:rPr>
            </w:pPr>
            <w:r w:rsidRPr="00224BFB">
              <w:rPr>
                <w:color w:val="000000"/>
                <w:sz w:val="20"/>
                <w:szCs w:val="20"/>
              </w:rPr>
              <w:t>41 005 070</w:t>
            </w:r>
          </w:p>
        </w:tc>
        <w:tc>
          <w:tcPr>
            <w:tcW w:w="1418" w:type="dxa"/>
            <w:shd w:val="clear" w:color="auto" w:fill="FFFFFF"/>
            <w:tcMar>
              <w:top w:w="68" w:type="dxa"/>
              <w:left w:w="28" w:type="dxa"/>
              <w:bottom w:w="0" w:type="dxa"/>
              <w:right w:w="28" w:type="dxa"/>
            </w:tcMar>
            <w:hideMark/>
          </w:tcPr>
          <w:p w:rsidRPr="00224BFB" w:rsidR="008D13F6" w:rsidP="006E0F4D" w:rsidRDefault="008D13F6" w14:paraId="22EACD76" w14:textId="77777777">
            <w:pPr>
              <w:tabs>
                <w:tab w:val="clear" w:pos="284"/>
              </w:tabs>
              <w:spacing w:line="240" w:lineRule="atLeast"/>
              <w:ind w:firstLine="0"/>
              <w:jc w:val="right"/>
              <w:rPr>
                <w:color w:val="000000"/>
                <w:sz w:val="20"/>
                <w:szCs w:val="20"/>
              </w:rPr>
            </w:pPr>
            <w:r w:rsidRPr="00224BFB">
              <w:rPr>
                <w:color w:val="000000"/>
                <w:sz w:val="20"/>
                <w:szCs w:val="20"/>
              </w:rPr>
              <w:t>−2 722 000</w:t>
            </w:r>
          </w:p>
        </w:tc>
      </w:tr>
      <w:tr w:rsidRPr="00224BFB" w:rsidR="008D13F6" w:rsidTr="00DD7A31" w14:paraId="0BB684FB"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307D1875" w14:textId="77777777">
            <w:pPr>
              <w:tabs>
                <w:tab w:val="clear" w:pos="284"/>
              </w:tabs>
              <w:spacing w:line="240" w:lineRule="atLeast"/>
              <w:ind w:firstLine="0"/>
              <w:rPr>
                <w:color w:val="000000"/>
                <w:sz w:val="20"/>
                <w:szCs w:val="20"/>
              </w:rPr>
            </w:pPr>
            <w:r w:rsidRPr="00224BFB">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4A201685" w14:textId="77777777">
            <w:pPr>
              <w:tabs>
                <w:tab w:val="clear" w:pos="284"/>
              </w:tabs>
              <w:spacing w:line="240" w:lineRule="atLeast"/>
              <w:ind w:firstLine="0"/>
              <w:rPr>
                <w:color w:val="000000"/>
                <w:sz w:val="20"/>
                <w:szCs w:val="20"/>
              </w:rPr>
            </w:pPr>
            <w:r w:rsidRPr="00224BFB">
              <w:rPr>
                <w:color w:val="000000"/>
                <w:sz w:val="20"/>
                <w:szCs w:val="20"/>
              </w:rPr>
              <w:t>Aktivitets- och sjukersättningar m.m.</w:t>
            </w:r>
          </w:p>
        </w:tc>
        <w:tc>
          <w:tcPr>
            <w:tcW w:w="1418" w:type="dxa"/>
            <w:shd w:val="clear" w:color="auto" w:fill="FFFFFF"/>
            <w:tcMar>
              <w:top w:w="68" w:type="dxa"/>
              <w:left w:w="28" w:type="dxa"/>
              <w:bottom w:w="0" w:type="dxa"/>
              <w:right w:w="28" w:type="dxa"/>
            </w:tcMar>
            <w:hideMark/>
          </w:tcPr>
          <w:p w:rsidRPr="00224BFB" w:rsidR="008D13F6" w:rsidP="006E0F4D" w:rsidRDefault="008D13F6" w14:paraId="4C0CDA3C" w14:textId="77777777">
            <w:pPr>
              <w:tabs>
                <w:tab w:val="clear" w:pos="284"/>
              </w:tabs>
              <w:spacing w:line="240" w:lineRule="atLeast"/>
              <w:ind w:firstLine="0"/>
              <w:jc w:val="right"/>
              <w:rPr>
                <w:color w:val="000000"/>
                <w:sz w:val="20"/>
                <w:szCs w:val="20"/>
              </w:rPr>
            </w:pPr>
            <w:r w:rsidRPr="00224BFB">
              <w:rPr>
                <w:color w:val="000000"/>
                <w:sz w:val="20"/>
                <w:szCs w:val="20"/>
              </w:rPr>
              <w:t>41 706 400</w:t>
            </w:r>
          </w:p>
        </w:tc>
        <w:tc>
          <w:tcPr>
            <w:tcW w:w="1418" w:type="dxa"/>
            <w:shd w:val="clear" w:color="auto" w:fill="FFFFFF"/>
            <w:tcMar>
              <w:top w:w="68" w:type="dxa"/>
              <w:left w:w="28" w:type="dxa"/>
              <w:bottom w:w="0" w:type="dxa"/>
              <w:right w:w="28" w:type="dxa"/>
            </w:tcMar>
            <w:hideMark/>
          </w:tcPr>
          <w:p w:rsidRPr="00224BFB" w:rsidR="008D13F6" w:rsidP="006E0F4D" w:rsidRDefault="008D13F6" w14:paraId="241D1B8C" w14:textId="77777777">
            <w:pPr>
              <w:tabs>
                <w:tab w:val="clear" w:pos="284"/>
              </w:tabs>
              <w:spacing w:line="240" w:lineRule="atLeast"/>
              <w:ind w:firstLine="0"/>
              <w:jc w:val="right"/>
              <w:rPr>
                <w:color w:val="000000"/>
                <w:sz w:val="20"/>
                <w:szCs w:val="20"/>
              </w:rPr>
            </w:pPr>
            <w:r w:rsidRPr="00224BFB">
              <w:rPr>
                <w:color w:val="000000"/>
                <w:sz w:val="20"/>
                <w:szCs w:val="20"/>
              </w:rPr>
              <w:t>−2 387 000</w:t>
            </w:r>
          </w:p>
        </w:tc>
      </w:tr>
      <w:tr w:rsidRPr="00224BFB" w:rsidR="008D13F6" w:rsidTr="00DD7A31" w14:paraId="06D237F9"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741850B8" w14:textId="77777777">
            <w:pPr>
              <w:tabs>
                <w:tab w:val="clear" w:pos="284"/>
              </w:tabs>
              <w:spacing w:line="240" w:lineRule="atLeast"/>
              <w:ind w:firstLine="0"/>
              <w:rPr>
                <w:color w:val="000000"/>
                <w:sz w:val="20"/>
                <w:szCs w:val="20"/>
              </w:rPr>
            </w:pPr>
            <w:r w:rsidRPr="00224BFB">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63DDA43E" w14:textId="77777777">
            <w:pPr>
              <w:tabs>
                <w:tab w:val="clear" w:pos="284"/>
              </w:tabs>
              <w:spacing w:line="240" w:lineRule="atLeast"/>
              <w:ind w:firstLine="0"/>
              <w:rPr>
                <w:color w:val="000000"/>
                <w:sz w:val="20"/>
                <w:szCs w:val="20"/>
              </w:rPr>
            </w:pPr>
            <w:r w:rsidRPr="00224BFB">
              <w:rPr>
                <w:color w:val="000000"/>
                <w:sz w:val="20"/>
                <w:szCs w:val="20"/>
              </w:rPr>
              <w:t>Merkostnadsersättning och handikappersättning</w:t>
            </w:r>
          </w:p>
        </w:tc>
        <w:tc>
          <w:tcPr>
            <w:tcW w:w="1418" w:type="dxa"/>
            <w:shd w:val="clear" w:color="auto" w:fill="FFFFFF"/>
            <w:tcMar>
              <w:top w:w="68" w:type="dxa"/>
              <w:left w:w="28" w:type="dxa"/>
              <w:bottom w:w="0" w:type="dxa"/>
              <w:right w:w="28" w:type="dxa"/>
            </w:tcMar>
            <w:hideMark/>
          </w:tcPr>
          <w:p w:rsidRPr="00224BFB" w:rsidR="008D13F6" w:rsidP="006E0F4D" w:rsidRDefault="008D13F6" w14:paraId="48F2D309" w14:textId="77777777">
            <w:pPr>
              <w:tabs>
                <w:tab w:val="clear" w:pos="284"/>
              </w:tabs>
              <w:spacing w:line="240" w:lineRule="atLeast"/>
              <w:ind w:firstLine="0"/>
              <w:jc w:val="right"/>
              <w:rPr>
                <w:color w:val="000000"/>
                <w:sz w:val="20"/>
                <w:szCs w:val="20"/>
              </w:rPr>
            </w:pPr>
            <w:r w:rsidRPr="00224BFB">
              <w:rPr>
                <w:color w:val="000000"/>
                <w:sz w:val="20"/>
                <w:szCs w:val="20"/>
              </w:rPr>
              <w:t>1 351 000</w:t>
            </w:r>
          </w:p>
        </w:tc>
        <w:tc>
          <w:tcPr>
            <w:tcW w:w="1418" w:type="dxa"/>
            <w:shd w:val="clear" w:color="auto" w:fill="FFFFFF"/>
            <w:tcMar>
              <w:top w:w="68" w:type="dxa"/>
              <w:left w:w="28" w:type="dxa"/>
              <w:bottom w:w="0" w:type="dxa"/>
              <w:right w:w="28" w:type="dxa"/>
            </w:tcMar>
            <w:hideMark/>
          </w:tcPr>
          <w:p w:rsidRPr="00224BFB" w:rsidR="008D13F6" w:rsidP="006E0F4D" w:rsidRDefault="008D13F6" w14:paraId="2696EB6B" w14:textId="77777777">
            <w:pPr>
              <w:tabs>
                <w:tab w:val="clear" w:pos="284"/>
              </w:tabs>
              <w:spacing w:line="240" w:lineRule="atLeast"/>
              <w:ind w:firstLine="0"/>
              <w:jc w:val="right"/>
              <w:rPr>
                <w:color w:val="000000"/>
                <w:sz w:val="20"/>
                <w:szCs w:val="20"/>
              </w:rPr>
            </w:pPr>
            <w:r w:rsidRPr="00224BFB">
              <w:rPr>
                <w:color w:val="000000"/>
                <w:sz w:val="20"/>
                <w:szCs w:val="20"/>
              </w:rPr>
              <w:t>±0</w:t>
            </w:r>
          </w:p>
        </w:tc>
      </w:tr>
      <w:tr w:rsidRPr="00224BFB" w:rsidR="008D13F6" w:rsidTr="00DD7A31" w14:paraId="320A8420"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49BA059A" w14:textId="77777777">
            <w:pPr>
              <w:tabs>
                <w:tab w:val="clear" w:pos="284"/>
              </w:tabs>
              <w:spacing w:line="240" w:lineRule="atLeast"/>
              <w:ind w:firstLine="0"/>
              <w:rPr>
                <w:color w:val="000000"/>
                <w:sz w:val="20"/>
                <w:szCs w:val="20"/>
              </w:rPr>
            </w:pPr>
            <w:r w:rsidRPr="00224BFB">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0075BCFE" w14:textId="77777777">
            <w:pPr>
              <w:tabs>
                <w:tab w:val="clear" w:pos="284"/>
              </w:tabs>
              <w:spacing w:line="240" w:lineRule="atLeast"/>
              <w:ind w:firstLine="0"/>
              <w:rPr>
                <w:color w:val="000000"/>
                <w:sz w:val="20"/>
                <w:szCs w:val="20"/>
              </w:rPr>
            </w:pPr>
            <w:r w:rsidRPr="00224BFB">
              <w:rPr>
                <w:color w:val="000000"/>
                <w:sz w:val="20"/>
                <w:szCs w:val="20"/>
              </w:rPr>
              <w:t>Arbetsskadeersättningar m.m.</w:t>
            </w:r>
          </w:p>
        </w:tc>
        <w:tc>
          <w:tcPr>
            <w:tcW w:w="1418" w:type="dxa"/>
            <w:shd w:val="clear" w:color="auto" w:fill="FFFFFF"/>
            <w:tcMar>
              <w:top w:w="68" w:type="dxa"/>
              <w:left w:w="28" w:type="dxa"/>
              <w:bottom w:w="0" w:type="dxa"/>
              <w:right w:w="28" w:type="dxa"/>
            </w:tcMar>
            <w:hideMark/>
          </w:tcPr>
          <w:p w:rsidRPr="00224BFB" w:rsidR="008D13F6" w:rsidP="006E0F4D" w:rsidRDefault="008D13F6" w14:paraId="3FDFF9CC" w14:textId="77777777">
            <w:pPr>
              <w:tabs>
                <w:tab w:val="clear" w:pos="284"/>
              </w:tabs>
              <w:spacing w:line="240" w:lineRule="atLeast"/>
              <w:ind w:firstLine="0"/>
              <w:jc w:val="right"/>
              <w:rPr>
                <w:color w:val="000000"/>
                <w:sz w:val="20"/>
                <w:szCs w:val="20"/>
              </w:rPr>
            </w:pPr>
            <w:r w:rsidRPr="00224BFB">
              <w:rPr>
                <w:color w:val="000000"/>
                <w:sz w:val="20"/>
                <w:szCs w:val="20"/>
              </w:rPr>
              <w:t>2 252 000</w:t>
            </w:r>
          </w:p>
        </w:tc>
        <w:tc>
          <w:tcPr>
            <w:tcW w:w="1418" w:type="dxa"/>
            <w:shd w:val="clear" w:color="auto" w:fill="FFFFFF"/>
            <w:tcMar>
              <w:top w:w="68" w:type="dxa"/>
              <w:left w:w="28" w:type="dxa"/>
              <w:bottom w:w="0" w:type="dxa"/>
              <w:right w:w="28" w:type="dxa"/>
            </w:tcMar>
            <w:hideMark/>
          </w:tcPr>
          <w:p w:rsidRPr="00224BFB" w:rsidR="008D13F6" w:rsidP="006E0F4D" w:rsidRDefault="008D13F6" w14:paraId="0E7ED052" w14:textId="77777777">
            <w:pPr>
              <w:tabs>
                <w:tab w:val="clear" w:pos="284"/>
              </w:tabs>
              <w:spacing w:line="240" w:lineRule="atLeast"/>
              <w:ind w:firstLine="0"/>
              <w:jc w:val="right"/>
              <w:rPr>
                <w:color w:val="000000"/>
                <w:sz w:val="20"/>
                <w:szCs w:val="20"/>
              </w:rPr>
            </w:pPr>
            <w:r w:rsidRPr="00224BFB">
              <w:rPr>
                <w:color w:val="000000"/>
                <w:sz w:val="20"/>
                <w:szCs w:val="20"/>
              </w:rPr>
              <w:t>±0</w:t>
            </w:r>
          </w:p>
        </w:tc>
      </w:tr>
      <w:tr w:rsidRPr="00224BFB" w:rsidR="008D13F6" w:rsidTr="00DD7A31" w14:paraId="385ACA5F"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587B8B27" w14:textId="77777777">
            <w:pPr>
              <w:tabs>
                <w:tab w:val="clear" w:pos="284"/>
              </w:tabs>
              <w:spacing w:line="240" w:lineRule="atLeast"/>
              <w:ind w:firstLine="0"/>
              <w:rPr>
                <w:color w:val="000000"/>
                <w:sz w:val="20"/>
                <w:szCs w:val="20"/>
              </w:rPr>
            </w:pPr>
            <w:r w:rsidRPr="00224BFB">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1696349B" w14:textId="77777777">
            <w:pPr>
              <w:tabs>
                <w:tab w:val="clear" w:pos="284"/>
              </w:tabs>
              <w:spacing w:line="240" w:lineRule="atLeast"/>
              <w:ind w:firstLine="0"/>
              <w:rPr>
                <w:color w:val="000000"/>
                <w:sz w:val="20"/>
                <w:szCs w:val="20"/>
              </w:rPr>
            </w:pPr>
            <w:r w:rsidRPr="00224BFB">
              <w:rPr>
                <w:color w:val="000000"/>
                <w:sz w:val="20"/>
                <w:szCs w:val="20"/>
              </w:rPr>
              <w:t>Ersättning inom det statliga personskadeskyddet</w:t>
            </w:r>
          </w:p>
        </w:tc>
        <w:tc>
          <w:tcPr>
            <w:tcW w:w="1418" w:type="dxa"/>
            <w:shd w:val="clear" w:color="auto" w:fill="FFFFFF"/>
            <w:tcMar>
              <w:top w:w="68" w:type="dxa"/>
              <w:left w:w="28" w:type="dxa"/>
              <w:bottom w:w="0" w:type="dxa"/>
              <w:right w:w="28" w:type="dxa"/>
            </w:tcMar>
            <w:hideMark/>
          </w:tcPr>
          <w:p w:rsidRPr="00224BFB" w:rsidR="008D13F6" w:rsidP="006E0F4D" w:rsidRDefault="008D13F6" w14:paraId="1B6CE531" w14:textId="77777777">
            <w:pPr>
              <w:tabs>
                <w:tab w:val="clear" w:pos="284"/>
              </w:tabs>
              <w:spacing w:line="240" w:lineRule="atLeast"/>
              <w:ind w:firstLine="0"/>
              <w:jc w:val="right"/>
              <w:rPr>
                <w:color w:val="000000"/>
                <w:sz w:val="20"/>
                <w:szCs w:val="20"/>
              </w:rPr>
            </w:pPr>
            <w:r w:rsidRPr="00224BFB">
              <w:rPr>
                <w:color w:val="000000"/>
                <w:sz w:val="20"/>
                <w:szCs w:val="20"/>
              </w:rPr>
              <w:t>36 649</w:t>
            </w:r>
          </w:p>
        </w:tc>
        <w:tc>
          <w:tcPr>
            <w:tcW w:w="1418" w:type="dxa"/>
            <w:shd w:val="clear" w:color="auto" w:fill="FFFFFF"/>
            <w:tcMar>
              <w:top w:w="68" w:type="dxa"/>
              <w:left w:w="28" w:type="dxa"/>
              <w:bottom w:w="0" w:type="dxa"/>
              <w:right w:w="28" w:type="dxa"/>
            </w:tcMar>
            <w:hideMark/>
          </w:tcPr>
          <w:p w:rsidRPr="00224BFB" w:rsidR="008D13F6" w:rsidP="006E0F4D" w:rsidRDefault="008D13F6" w14:paraId="3BA15C32" w14:textId="77777777">
            <w:pPr>
              <w:tabs>
                <w:tab w:val="clear" w:pos="284"/>
              </w:tabs>
              <w:spacing w:line="240" w:lineRule="atLeast"/>
              <w:ind w:firstLine="0"/>
              <w:jc w:val="right"/>
              <w:rPr>
                <w:color w:val="000000"/>
                <w:sz w:val="20"/>
                <w:szCs w:val="20"/>
              </w:rPr>
            </w:pPr>
            <w:r w:rsidRPr="00224BFB">
              <w:rPr>
                <w:color w:val="000000"/>
                <w:sz w:val="20"/>
                <w:szCs w:val="20"/>
              </w:rPr>
              <w:t>±0</w:t>
            </w:r>
          </w:p>
        </w:tc>
      </w:tr>
      <w:tr w:rsidRPr="00224BFB" w:rsidR="008D13F6" w:rsidTr="00DD7A31" w14:paraId="34F93CD9"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0E12810C" w14:textId="77777777">
            <w:pPr>
              <w:tabs>
                <w:tab w:val="clear" w:pos="284"/>
              </w:tabs>
              <w:spacing w:line="240" w:lineRule="atLeast"/>
              <w:ind w:firstLine="0"/>
              <w:rPr>
                <w:color w:val="000000"/>
                <w:sz w:val="20"/>
                <w:szCs w:val="20"/>
              </w:rPr>
            </w:pPr>
            <w:r w:rsidRPr="00224BFB">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76ED575D" w14:textId="77777777">
            <w:pPr>
              <w:tabs>
                <w:tab w:val="clear" w:pos="284"/>
              </w:tabs>
              <w:spacing w:line="240" w:lineRule="atLeast"/>
              <w:ind w:firstLine="0"/>
              <w:rPr>
                <w:color w:val="000000"/>
                <w:sz w:val="20"/>
                <w:szCs w:val="20"/>
              </w:rPr>
            </w:pPr>
            <w:r w:rsidRPr="00224BFB">
              <w:rPr>
                <w:color w:val="000000"/>
                <w:sz w:val="20"/>
                <w:szCs w:val="20"/>
              </w:rPr>
              <w:t>Bidrag för sjukskrivningsprocessen</w:t>
            </w:r>
          </w:p>
        </w:tc>
        <w:tc>
          <w:tcPr>
            <w:tcW w:w="1418" w:type="dxa"/>
            <w:shd w:val="clear" w:color="auto" w:fill="FFFFFF"/>
            <w:tcMar>
              <w:top w:w="68" w:type="dxa"/>
              <w:left w:w="28" w:type="dxa"/>
              <w:bottom w:w="0" w:type="dxa"/>
              <w:right w:w="28" w:type="dxa"/>
            </w:tcMar>
            <w:hideMark/>
          </w:tcPr>
          <w:p w:rsidRPr="00224BFB" w:rsidR="008D13F6" w:rsidP="006E0F4D" w:rsidRDefault="008D13F6" w14:paraId="0A3D78DC" w14:textId="77777777">
            <w:pPr>
              <w:tabs>
                <w:tab w:val="clear" w:pos="284"/>
              </w:tabs>
              <w:spacing w:line="240" w:lineRule="atLeast"/>
              <w:ind w:firstLine="0"/>
              <w:jc w:val="right"/>
              <w:rPr>
                <w:color w:val="000000"/>
                <w:sz w:val="20"/>
                <w:szCs w:val="20"/>
              </w:rPr>
            </w:pPr>
            <w:r w:rsidRPr="00224BFB">
              <w:rPr>
                <w:color w:val="000000"/>
                <w:sz w:val="20"/>
                <w:szCs w:val="20"/>
              </w:rPr>
              <w:t>1 491 700</w:t>
            </w:r>
          </w:p>
        </w:tc>
        <w:tc>
          <w:tcPr>
            <w:tcW w:w="1418" w:type="dxa"/>
            <w:shd w:val="clear" w:color="auto" w:fill="FFFFFF"/>
            <w:tcMar>
              <w:top w:w="68" w:type="dxa"/>
              <w:left w:w="28" w:type="dxa"/>
              <w:bottom w:w="0" w:type="dxa"/>
              <w:right w:w="28" w:type="dxa"/>
            </w:tcMar>
            <w:hideMark/>
          </w:tcPr>
          <w:p w:rsidRPr="00224BFB" w:rsidR="008D13F6" w:rsidP="006E0F4D" w:rsidRDefault="008D13F6" w14:paraId="73523CF3" w14:textId="77777777">
            <w:pPr>
              <w:tabs>
                <w:tab w:val="clear" w:pos="284"/>
              </w:tabs>
              <w:spacing w:line="240" w:lineRule="atLeast"/>
              <w:ind w:firstLine="0"/>
              <w:jc w:val="right"/>
              <w:rPr>
                <w:color w:val="000000"/>
                <w:sz w:val="20"/>
                <w:szCs w:val="20"/>
              </w:rPr>
            </w:pPr>
            <w:r w:rsidRPr="00224BFB">
              <w:rPr>
                <w:color w:val="000000"/>
                <w:sz w:val="20"/>
                <w:szCs w:val="20"/>
              </w:rPr>
              <w:t>±0</w:t>
            </w:r>
          </w:p>
        </w:tc>
      </w:tr>
      <w:tr w:rsidRPr="00224BFB" w:rsidR="008D13F6" w:rsidTr="00DD7A31" w14:paraId="38A3EFED"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58A0335D" w14:textId="77777777">
            <w:pPr>
              <w:tabs>
                <w:tab w:val="clear" w:pos="284"/>
              </w:tabs>
              <w:spacing w:line="240" w:lineRule="atLeast"/>
              <w:ind w:firstLine="0"/>
              <w:rPr>
                <w:color w:val="000000"/>
                <w:sz w:val="20"/>
                <w:szCs w:val="20"/>
              </w:rPr>
            </w:pPr>
            <w:r w:rsidRPr="00224BFB">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14DF4B28" w14:textId="77777777">
            <w:pPr>
              <w:tabs>
                <w:tab w:val="clear" w:pos="284"/>
              </w:tabs>
              <w:spacing w:line="240" w:lineRule="atLeast"/>
              <w:ind w:firstLine="0"/>
              <w:rPr>
                <w:color w:val="000000"/>
                <w:sz w:val="20"/>
                <w:szCs w:val="20"/>
              </w:rPr>
            </w:pPr>
            <w:r w:rsidRPr="00224BFB">
              <w:rPr>
                <w:color w:val="000000"/>
                <w:sz w:val="20"/>
                <w:szCs w:val="20"/>
              </w:rPr>
              <w:t>Ersättning för höga sjuklönekostnader</w:t>
            </w:r>
          </w:p>
        </w:tc>
        <w:tc>
          <w:tcPr>
            <w:tcW w:w="1418" w:type="dxa"/>
            <w:shd w:val="clear" w:color="auto" w:fill="FFFFFF"/>
            <w:tcMar>
              <w:top w:w="68" w:type="dxa"/>
              <w:left w:w="28" w:type="dxa"/>
              <w:bottom w:w="0" w:type="dxa"/>
              <w:right w:w="28" w:type="dxa"/>
            </w:tcMar>
            <w:hideMark/>
          </w:tcPr>
          <w:p w:rsidRPr="00224BFB" w:rsidR="008D13F6" w:rsidP="006E0F4D" w:rsidRDefault="008D13F6" w14:paraId="5553053D" w14:textId="77777777">
            <w:pPr>
              <w:tabs>
                <w:tab w:val="clear" w:pos="284"/>
              </w:tabs>
              <w:spacing w:line="240" w:lineRule="atLeast"/>
              <w:ind w:firstLine="0"/>
              <w:jc w:val="right"/>
              <w:rPr>
                <w:color w:val="000000"/>
                <w:sz w:val="20"/>
                <w:szCs w:val="20"/>
              </w:rPr>
            </w:pPr>
            <w:r w:rsidRPr="00224BFB">
              <w:rPr>
                <w:color w:val="000000"/>
                <w:sz w:val="20"/>
                <w:szCs w:val="20"/>
              </w:rPr>
              <w:t>282 000</w:t>
            </w:r>
          </w:p>
        </w:tc>
        <w:tc>
          <w:tcPr>
            <w:tcW w:w="1418" w:type="dxa"/>
            <w:shd w:val="clear" w:color="auto" w:fill="FFFFFF"/>
            <w:tcMar>
              <w:top w:w="68" w:type="dxa"/>
              <w:left w:w="28" w:type="dxa"/>
              <w:bottom w:w="0" w:type="dxa"/>
              <w:right w:w="28" w:type="dxa"/>
            </w:tcMar>
            <w:hideMark/>
          </w:tcPr>
          <w:p w:rsidRPr="00224BFB" w:rsidR="008D13F6" w:rsidP="006E0F4D" w:rsidRDefault="008D13F6" w14:paraId="6CFCC87A" w14:textId="77777777">
            <w:pPr>
              <w:tabs>
                <w:tab w:val="clear" w:pos="284"/>
              </w:tabs>
              <w:spacing w:line="240" w:lineRule="atLeast"/>
              <w:ind w:firstLine="0"/>
              <w:jc w:val="right"/>
              <w:rPr>
                <w:color w:val="000000"/>
                <w:sz w:val="20"/>
                <w:szCs w:val="20"/>
              </w:rPr>
            </w:pPr>
            <w:r w:rsidRPr="00224BFB">
              <w:rPr>
                <w:color w:val="000000"/>
                <w:sz w:val="20"/>
                <w:szCs w:val="20"/>
              </w:rPr>
              <w:t>±0</w:t>
            </w:r>
          </w:p>
        </w:tc>
      </w:tr>
      <w:tr w:rsidRPr="00224BFB" w:rsidR="008D13F6" w:rsidTr="00DD7A31" w14:paraId="7649A90B"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04381777" w14:textId="77777777">
            <w:pPr>
              <w:tabs>
                <w:tab w:val="clear" w:pos="284"/>
              </w:tabs>
              <w:spacing w:line="240" w:lineRule="atLeast"/>
              <w:ind w:firstLine="0"/>
              <w:rPr>
                <w:color w:val="000000"/>
                <w:sz w:val="20"/>
                <w:szCs w:val="20"/>
              </w:rPr>
            </w:pPr>
            <w:r w:rsidRPr="00224BFB">
              <w:rPr>
                <w:color w:val="000000"/>
                <w:sz w:val="20"/>
                <w:szCs w:val="20"/>
              </w:rPr>
              <w:t>2:1</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76E8E4D4" w14:textId="77777777">
            <w:pPr>
              <w:tabs>
                <w:tab w:val="clear" w:pos="284"/>
              </w:tabs>
              <w:spacing w:line="240" w:lineRule="atLeast"/>
              <w:ind w:firstLine="0"/>
              <w:rPr>
                <w:color w:val="000000"/>
                <w:sz w:val="20"/>
                <w:szCs w:val="20"/>
              </w:rPr>
            </w:pPr>
            <w:r w:rsidRPr="00224BFB">
              <w:rPr>
                <w:color w:val="000000"/>
                <w:sz w:val="20"/>
                <w:szCs w:val="20"/>
              </w:rPr>
              <w:t>Försäkringskassan</w:t>
            </w:r>
          </w:p>
        </w:tc>
        <w:tc>
          <w:tcPr>
            <w:tcW w:w="1418" w:type="dxa"/>
            <w:shd w:val="clear" w:color="auto" w:fill="FFFFFF"/>
            <w:tcMar>
              <w:top w:w="68" w:type="dxa"/>
              <w:left w:w="28" w:type="dxa"/>
              <w:bottom w:w="0" w:type="dxa"/>
              <w:right w:w="28" w:type="dxa"/>
            </w:tcMar>
            <w:hideMark/>
          </w:tcPr>
          <w:p w:rsidRPr="00224BFB" w:rsidR="008D13F6" w:rsidP="006E0F4D" w:rsidRDefault="008D13F6" w14:paraId="5F9F867C" w14:textId="77777777">
            <w:pPr>
              <w:tabs>
                <w:tab w:val="clear" w:pos="284"/>
              </w:tabs>
              <w:spacing w:line="240" w:lineRule="atLeast"/>
              <w:ind w:firstLine="0"/>
              <w:jc w:val="right"/>
              <w:rPr>
                <w:color w:val="000000"/>
                <w:sz w:val="20"/>
                <w:szCs w:val="20"/>
              </w:rPr>
            </w:pPr>
            <w:r w:rsidRPr="00224BFB">
              <w:rPr>
                <w:color w:val="000000"/>
                <w:sz w:val="20"/>
                <w:szCs w:val="20"/>
              </w:rPr>
              <w:t>9 524 366</w:t>
            </w:r>
          </w:p>
        </w:tc>
        <w:tc>
          <w:tcPr>
            <w:tcW w:w="1418" w:type="dxa"/>
            <w:shd w:val="clear" w:color="auto" w:fill="FFFFFF"/>
            <w:tcMar>
              <w:top w:w="68" w:type="dxa"/>
              <w:left w:w="28" w:type="dxa"/>
              <w:bottom w:w="0" w:type="dxa"/>
              <w:right w:w="28" w:type="dxa"/>
            </w:tcMar>
            <w:hideMark/>
          </w:tcPr>
          <w:p w:rsidRPr="00224BFB" w:rsidR="008D13F6" w:rsidP="006E0F4D" w:rsidRDefault="008D13F6" w14:paraId="05F72B6D" w14:textId="77777777">
            <w:pPr>
              <w:tabs>
                <w:tab w:val="clear" w:pos="284"/>
              </w:tabs>
              <w:spacing w:line="240" w:lineRule="atLeast"/>
              <w:ind w:firstLine="0"/>
              <w:jc w:val="right"/>
              <w:rPr>
                <w:color w:val="000000"/>
                <w:sz w:val="20"/>
                <w:szCs w:val="20"/>
              </w:rPr>
            </w:pPr>
            <w:r w:rsidRPr="00224BFB">
              <w:rPr>
                <w:color w:val="000000"/>
                <w:sz w:val="20"/>
                <w:szCs w:val="20"/>
              </w:rPr>
              <w:t>−310 000</w:t>
            </w:r>
          </w:p>
        </w:tc>
      </w:tr>
      <w:tr w:rsidRPr="00224BFB" w:rsidR="008D13F6" w:rsidTr="00DD7A31" w14:paraId="3AD790C0" w14:textId="77777777">
        <w:trPr>
          <w:trHeight w:val="170"/>
        </w:trPr>
        <w:tc>
          <w:tcPr>
            <w:tcW w:w="340" w:type="dxa"/>
            <w:shd w:val="clear" w:color="auto" w:fill="FFFFFF"/>
            <w:tcMar>
              <w:top w:w="68" w:type="dxa"/>
              <w:left w:w="28" w:type="dxa"/>
              <w:bottom w:w="0" w:type="dxa"/>
              <w:right w:w="28" w:type="dxa"/>
            </w:tcMar>
            <w:hideMark/>
          </w:tcPr>
          <w:p w:rsidRPr="00224BFB" w:rsidR="008D13F6" w:rsidP="006E0F4D" w:rsidRDefault="008D13F6" w14:paraId="02E710E6" w14:textId="77777777">
            <w:pPr>
              <w:tabs>
                <w:tab w:val="clear" w:pos="284"/>
              </w:tabs>
              <w:spacing w:line="240" w:lineRule="atLeast"/>
              <w:ind w:firstLine="0"/>
              <w:rPr>
                <w:color w:val="000000"/>
                <w:sz w:val="20"/>
                <w:szCs w:val="20"/>
              </w:rPr>
            </w:pPr>
            <w:r w:rsidRPr="00224BFB">
              <w:rPr>
                <w:color w:val="000000"/>
                <w:sz w:val="20"/>
                <w:szCs w:val="20"/>
              </w:rPr>
              <w:t>2:2</w:t>
            </w:r>
          </w:p>
        </w:tc>
        <w:tc>
          <w:tcPr>
            <w:tcW w:w="3799" w:type="dxa"/>
            <w:shd w:val="clear" w:color="auto" w:fill="FFFFFF"/>
            <w:tcMar>
              <w:top w:w="68" w:type="dxa"/>
              <w:left w:w="28" w:type="dxa"/>
              <w:bottom w:w="0" w:type="dxa"/>
              <w:right w:w="28" w:type="dxa"/>
            </w:tcMar>
            <w:vAlign w:val="center"/>
            <w:hideMark/>
          </w:tcPr>
          <w:p w:rsidRPr="00224BFB" w:rsidR="008D13F6" w:rsidP="006E0F4D" w:rsidRDefault="008D13F6" w14:paraId="757FEB71" w14:textId="77777777">
            <w:pPr>
              <w:tabs>
                <w:tab w:val="clear" w:pos="284"/>
              </w:tabs>
              <w:spacing w:line="240" w:lineRule="atLeast"/>
              <w:ind w:firstLine="0"/>
              <w:rPr>
                <w:color w:val="000000"/>
                <w:sz w:val="20"/>
                <w:szCs w:val="20"/>
              </w:rPr>
            </w:pPr>
            <w:r w:rsidRPr="00224BFB">
              <w:rPr>
                <w:color w:val="000000"/>
                <w:sz w:val="20"/>
                <w:szCs w:val="20"/>
              </w:rPr>
              <w:t>Inspektionen för socialförsäkringen</w:t>
            </w:r>
          </w:p>
        </w:tc>
        <w:tc>
          <w:tcPr>
            <w:tcW w:w="1418" w:type="dxa"/>
            <w:shd w:val="clear" w:color="auto" w:fill="FFFFFF"/>
            <w:tcMar>
              <w:top w:w="68" w:type="dxa"/>
              <w:left w:w="28" w:type="dxa"/>
              <w:bottom w:w="0" w:type="dxa"/>
              <w:right w:w="28" w:type="dxa"/>
            </w:tcMar>
            <w:hideMark/>
          </w:tcPr>
          <w:p w:rsidRPr="00224BFB" w:rsidR="008D13F6" w:rsidP="006E0F4D" w:rsidRDefault="008D13F6" w14:paraId="47784E7B" w14:textId="77777777">
            <w:pPr>
              <w:tabs>
                <w:tab w:val="clear" w:pos="284"/>
              </w:tabs>
              <w:spacing w:line="240" w:lineRule="atLeast"/>
              <w:ind w:firstLine="0"/>
              <w:jc w:val="right"/>
              <w:rPr>
                <w:color w:val="000000"/>
                <w:sz w:val="20"/>
                <w:szCs w:val="20"/>
              </w:rPr>
            </w:pPr>
            <w:r w:rsidRPr="00224BFB">
              <w:rPr>
                <w:color w:val="000000"/>
                <w:sz w:val="20"/>
                <w:szCs w:val="20"/>
              </w:rPr>
              <w:t>72 272</w:t>
            </w:r>
          </w:p>
        </w:tc>
        <w:tc>
          <w:tcPr>
            <w:tcW w:w="1418" w:type="dxa"/>
            <w:shd w:val="clear" w:color="auto" w:fill="FFFFFF"/>
            <w:tcMar>
              <w:top w:w="68" w:type="dxa"/>
              <w:left w:w="28" w:type="dxa"/>
              <w:bottom w:w="0" w:type="dxa"/>
              <w:right w:w="28" w:type="dxa"/>
            </w:tcMar>
            <w:hideMark/>
          </w:tcPr>
          <w:p w:rsidRPr="00224BFB" w:rsidR="008D13F6" w:rsidP="006E0F4D" w:rsidRDefault="008D13F6" w14:paraId="6D679BF9" w14:textId="77777777">
            <w:pPr>
              <w:tabs>
                <w:tab w:val="clear" w:pos="284"/>
              </w:tabs>
              <w:spacing w:line="240" w:lineRule="atLeast"/>
              <w:ind w:firstLine="0"/>
              <w:jc w:val="right"/>
              <w:rPr>
                <w:color w:val="000000"/>
                <w:sz w:val="20"/>
                <w:szCs w:val="20"/>
              </w:rPr>
            </w:pPr>
            <w:r w:rsidRPr="00224BFB">
              <w:rPr>
                <w:color w:val="000000"/>
                <w:sz w:val="20"/>
                <w:szCs w:val="20"/>
              </w:rPr>
              <w:t>±0</w:t>
            </w:r>
          </w:p>
        </w:tc>
      </w:tr>
      <w:tr w:rsidRPr="00224BFB" w:rsidR="008D13F6" w:rsidTr="00DD7A31" w14:paraId="6638FC0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24BFB" w:rsidR="008D13F6" w:rsidP="006E0F4D" w:rsidRDefault="008D13F6" w14:paraId="7AD8E1CD" w14:textId="77777777">
            <w:pPr>
              <w:tabs>
                <w:tab w:val="clear" w:pos="284"/>
              </w:tabs>
              <w:spacing w:line="240" w:lineRule="atLeast"/>
              <w:ind w:firstLine="0"/>
              <w:rPr>
                <w:b/>
                <w:bCs/>
                <w:color w:val="000000"/>
                <w:sz w:val="20"/>
                <w:szCs w:val="20"/>
              </w:rPr>
            </w:pPr>
            <w:r w:rsidRPr="00224BFB">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24BFB" w:rsidR="008D13F6" w:rsidP="006E0F4D" w:rsidRDefault="008D13F6" w14:paraId="6D5B5D52" w14:textId="77777777">
            <w:pPr>
              <w:tabs>
                <w:tab w:val="clear" w:pos="284"/>
              </w:tabs>
              <w:spacing w:line="240" w:lineRule="atLeast"/>
              <w:ind w:firstLine="0"/>
              <w:jc w:val="right"/>
              <w:rPr>
                <w:b/>
                <w:bCs/>
                <w:color w:val="000000"/>
                <w:sz w:val="20"/>
                <w:szCs w:val="20"/>
              </w:rPr>
            </w:pPr>
            <w:r w:rsidRPr="00224BFB">
              <w:rPr>
                <w:b/>
                <w:bCs/>
                <w:color w:val="000000"/>
                <w:sz w:val="20"/>
                <w:szCs w:val="20"/>
              </w:rPr>
              <w:t>97 721 457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24BFB" w:rsidR="008D13F6" w:rsidP="006E0F4D" w:rsidRDefault="008D13F6" w14:paraId="651809B3" w14:textId="77777777">
            <w:pPr>
              <w:tabs>
                <w:tab w:val="clear" w:pos="284"/>
              </w:tabs>
              <w:spacing w:line="240" w:lineRule="atLeast"/>
              <w:ind w:firstLine="0"/>
              <w:jc w:val="right"/>
              <w:rPr>
                <w:b/>
                <w:bCs/>
                <w:color w:val="000000"/>
                <w:sz w:val="20"/>
                <w:szCs w:val="20"/>
              </w:rPr>
            </w:pPr>
            <w:r w:rsidRPr="00224BFB">
              <w:rPr>
                <w:b/>
                <w:bCs/>
                <w:color w:val="000000"/>
                <w:sz w:val="20"/>
                <w:szCs w:val="20"/>
              </w:rPr>
              <w:t>−5 419 000</w:t>
            </w:r>
          </w:p>
        </w:tc>
      </w:tr>
    </w:tbl>
    <w:p w:rsidRPr="00224BFB" w:rsidR="00A1611E" w:rsidP="00A1611E" w:rsidRDefault="00A1611E" w14:paraId="738FBF6E" w14:textId="77777777">
      <w:pPr>
        <w:pStyle w:val="Rubrik2"/>
      </w:pPr>
      <w:r w:rsidRPr="00224BFB">
        <w:lastRenderedPageBreak/>
        <w:t>Politikens inriktning</w:t>
      </w:r>
    </w:p>
    <w:p w:rsidRPr="00224BFB" w:rsidR="008D13F6" w:rsidP="00DB002E" w:rsidRDefault="008D13F6" w14:paraId="1071E8E2" w14:textId="24001B27">
      <w:pPr>
        <w:pStyle w:val="Normalutanindragellerluft"/>
      </w:pPr>
      <w:r w:rsidRPr="00224BFB">
        <w:t>Samhällets utgifter för sjukfrånvaron är höga. Kostnaderna för sjukpenning och rehabiliteringsersättning uppgick till 32 miljarder kr år 2014 och 2020 uppgick de till runt 42 miljarder kr. Det kan jämföras med situationen år 2010 då motsvarande kostnader var 20,5 miljarder kr, enligt 2010 års priser. I spåren av covid-19 har sjuk</w:t>
      </w:r>
      <w:r w:rsidR="00DB002E">
        <w:softHyphen/>
      </w:r>
      <w:r w:rsidRPr="00224BFB">
        <w:t xml:space="preserve">frånvaron ökat markant. Covid-19 har inneburit en exceptionell situation, som har ställt krav på exceptionella åtgärder. Moderaterna har varit drivande bakom viktiga åtgärder, såsom slopat karensavdrag och en utökning av den förebyggande sjukpenningen för riskgrupper. Det har varit nödvändigt för att stoppa smittspridningen och skydda särskilt utsatta personer. När den exceptionella situationen är över måste de tillfälliga åtgärderna rullas tillbaka och ekonomin måste tillbaka till balans. Det krävs för att samhället ska kunna stå starkt när en ny kris slår till. </w:t>
      </w:r>
    </w:p>
    <w:p w:rsidRPr="00224BFB" w:rsidR="00A1611E" w:rsidP="008140F8" w:rsidRDefault="008D13F6" w14:paraId="6CAFE707" w14:textId="331E7911">
      <w:r w:rsidRPr="00224BFB">
        <w:t>Ur individens perspektiv ger s</w:t>
      </w:r>
      <w:r w:rsidRPr="00224BFB" w:rsidR="00A1611E">
        <w:t>jukfrånvaro en sämre privatekonomi, och en lång frånvaro från arbetslivet leder ofta till färre sociala kontakter i vardagen. Detta innebär ett utanförskap som blir både ekonomiskt och socialt. Det är därför självklart för oss att samhällets insatser i möjligaste mån ska inriktas på att hjälpa människor tillbaka till arbetslivet. Den som har sämre hälsa men som ändå har en arbetsförmåga ska upp</w:t>
      </w:r>
      <w:r w:rsidR="00DB002E">
        <w:softHyphen/>
      </w:r>
      <w:r w:rsidRPr="00224BFB" w:rsidR="00A1611E">
        <w:t>muntras att behålla sin anknytning till arbetslivet. Den som är sjuk eller skadad och inte kan arbeta ska ha rätt till ersättning, vård och rehabilitering. Den som har arbetsförmåga ska få stöd och hjälp att komma tillbaka i arbete.</w:t>
      </w:r>
    </w:p>
    <w:p w:rsidRPr="00224BFB" w:rsidR="00A1611E" w:rsidP="008140F8" w:rsidRDefault="00A1611E" w14:paraId="333EF25A" w14:textId="399C1B26">
      <w:r w:rsidRPr="00224BFB">
        <w:t>Det centrala måste vara att ta fram reformförslag som påverkar incitamenten på ett sådant sätt att systemet uppmuntrar de med arbetsförmåga att återvända till arbetslivet, vilket också skulle minska statens kostnader för sjukpenning och rehabilitering. Reger</w:t>
      </w:r>
      <w:r w:rsidR="00DB002E">
        <w:softHyphen/>
      </w:r>
      <w:r w:rsidRPr="00224BFB">
        <w:t xml:space="preserve">ingen är dock oförmögen att genomföra de nödvändiga reformer som behövs för att få ner sjuktalen till nivåerna 2010. Istället föreslår regeringen </w:t>
      </w:r>
      <w:r w:rsidRPr="00224BFB" w:rsidR="008D13F6">
        <w:t xml:space="preserve">ett stort antal förändringar som inte bara innebär en </w:t>
      </w:r>
      <w:r w:rsidRPr="00224BFB">
        <w:t>fortsätt</w:t>
      </w:r>
      <w:r w:rsidRPr="00224BFB" w:rsidR="008D13F6">
        <w:t>ning på</w:t>
      </w:r>
      <w:r w:rsidRPr="00224BFB">
        <w:t xml:space="preserve"> en politik som minskar möjligheterna för människor att komma tillbaka från sjukdom</w:t>
      </w:r>
      <w:r w:rsidRPr="00224BFB" w:rsidR="008D13F6">
        <w:t xml:space="preserve"> </w:t>
      </w:r>
      <w:r w:rsidRPr="00224BFB" w:rsidR="004964A3">
        <w:t xml:space="preserve">– den </w:t>
      </w:r>
      <w:r w:rsidRPr="00224BFB" w:rsidR="00D5490E">
        <w:t>förstärker den politik som mins</w:t>
      </w:r>
      <w:r w:rsidRPr="00224BFB" w:rsidR="008D13F6">
        <w:t>kar drivkrafterna att arbeta</w:t>
      </w:r>
      <w:r w:rsidRPr="00224BFB">
        <w:t>.</w:t>
      </w:r>
      <w:r w:rsidRPr="00224BFB" w:rsidR="00A050D9">
        <w:t xml:space="preserve"> Att, som regeringen, exempelvis avveckla den bortre tidsgränsen och återigen öppna upp för att förtidspensionera fler är fel väg. </w:t>
      </w:r>
    </w:p>
    <w:p w:rsidRPr="00224BFB" w:rsidR="00A1611E" w:rsidP="00A1611E" w:rsidRDefault="00A050D9" w14:paraId="1DE32C96" w14:textId="7C2A9CF6">
      <w:pPr>
        <w:pStyle w:val="Rubrik2"/>
      </w:pPr>
      <w:r w:rsidRPr="00224BFB">
        <w:t>A</w:t>
      </w:r>
      <w:r w:rsidRPr="00224BFB" w:rsidR="00A1611E">
        <w:t>nslag 1</w:t>
      </w:r>
      <w:r w:rsidR="00497011">
        <w:t>:</w:t>
      </w:r>
      <w:r w:rsidRPr="00224BFB" w:rsidR="00A1611E">
        <w:t xml:space="preserve">1 Sjukpenning och rehabilitering m.m. </w:t>
      </w:r>
    </w:p>
    <w:p w:rsidRPr="00224BFB" w:rsidR="00817B05" w:rsidP="00DB002E" w:rsidRDefault="00A1611E" w14:paraId="38289D59" w14:textId="4717F10C">
      <w:pPr>
        <w:pStyle w:val="Normalutanindragellerluft"/>
      </w:pPr>
      <w:r w:rsidRPr="00224BFB">
        <w:t>Att regler och ersättningsnivåer i sjukförsäkringen påverkar sjukfrånvaron är känt i forskningen.</w:t>
      </w:r>
      <w:r w:rsidRPr="00224BFB" w:rsidR="00817B05">
        <w:t xml:space="preserve"> För att inte incitamenten att komma tillbaka i arbete ska </w:t>
      </w:r>
      <w:r w:rsidRPr="00224BFB" w:rsidR="00521038">
        <w:t xml:space="preserve">försämras, med en högre sjukfrånvaro som följd, avvisar </w:t>
      </w:r>
      <w:r w:rsidR="00CF43A4">
        <w:t>M</w:t>
      </w:r>
      <w:r w:rsidRPr="00224BFB" w:rsidR="00521038">
        <w:t xml:space="preserve">oderaterna regeringens förslag att höja taket i sjukförsäkringen. Anslaget </w:t>
      </w:r>
      <w:r w:rsidRPr="00224BFB" w:rsidR="0098534F">
        <w:t>föreslås därför minskas med</w:t>
      </w:r>
      <w:r w:rsidRPr="00224BFB" w:rsidR="00817B05">
        <w:t xml:space="preserve"> </w:t>
      </w:r>
      <w:r w:rsidRPr="00224BFB" w:rsidR="0098534F">
        <w:t xml:space="preserve">2 638 miljoner kronor </w:t>
      </w:r>
      <w:r w:rsidRPr="00224BFB" w:rsidR="007D153C">
        <w:t xml:space="preserve">per år </w:t>
      </w:r>
      <w:r w:rsidRPr="00224BFB" w:rsidR="007736B3">
        <w:t xml:space="preserve">från och med </w:t>
      </w:r>
      <w:r w:rsidRPr="00224BFB" w:rsidR="007D153C">
        <w:t>2022.</w:t>
      </w:r>
    </w:p>
    <w:p w:rsidRPr="00224BFB" w:rsidR="00A1611E" w:rsidP="008863A0" w:rsidRDefault="00A1611E" w14:paraId="31DA2845" w14:textId="14884002">
      <w:r w:rsidRPr="00224BFB">
        <w:t>Långa sjukfall är naturligtvis ibland oundvikliga för den enskilde och sjuk</w:t>
      </w:r>
      <w:r w:rsidR="00DB002E">
        <w:softHyphen/>
      </w:r>
      <w:r w:rsidRPr="00224BFB">
        <w:t xml:space="preserve">försäkringssystemet ska då ge trygghet i att den som är sjuk ska få stöd. Men om de långa sjukfallen ökar totalt sett skapas många problem och risker. </w:t>
      </w:r>
      <w:bookmarkStart w:name="_Hlk83734749" w:id="1"/>
      <w:r w:rsidRPr="00224BFB">
        <w:t xml:space="preserve">För att </w:t>
      </w:r>
      <w:r w:rsidRPr="00224BFB" w:rsidR="002D080F">
        <w:t>fler ska</w:t>
      </w:r>
      <w:r w:rsidRPr="00224BFB">
        <w:t xml:space="preserve"> komma tillbaka till arbete tidigare än idag föreslår </w:t>
      </w:r>
      <w:r w:rsidR="00CF43A4">
        <w:t>Moderaterna</w:t>
      </w:r>
      <w:bookmarkEnd w:id="1"/>
      <w:r w:rsidRPr="00224BFB" w:rsidR="00213673">
        <w:t xml:space="preserve"> att den övre tidsgränsen</w:t>
      </w:r>
      <w:r w:rsidRPr="00224BFB" w:rsidR="007255AC">
        <w:t xml:space="preserve"> vid 2,5 år</w:t>
      </w:r>
      <w:r w:rsidRPr="00224BFB" w:rsidR="00933B2A">
        <w:t xml:space="preserve"> i sjukförsäkringen återinförs från och med 2023</w:t>
      </w:r>
      <w:r w:rsidR="008863A0">
        <w:t>,</w:t>
      </w:r>
      <w:r w:rsidRPr="00224BFB" w:rsidR="00933B2A">
        <w:t xml:space="preserve"> vilket innebär att anslaget minskas med 6 100 miljoner kronor från och med 2023.</w:t>
      </w:r>
    </w:p>
    <w:p w:rsidRPr="00224BFB" w:rsidR="002473FD" w:rsidP="001A5B77" w:rsidRDefault="00BB6B78" w14:paraId="5633D363" w14:textId="101BD402">
      <w:bookmarkStart w:name="_Hlk83734722" w:id="2"/>
      <w:bookmarkStart w:name="_Hlk83382929" w:id="3"/>
      <w:r w:rsidRPr="00224BFB">
        <w:t xml:space="preserve">Moderaterna avvisar regeringens förslag om </w:t>
      </w:r>
      <w:r w:rsidRPr="00224BFB" w:rsidR="00A50B33">
        <w:t xml:space="preserve">att införa ytterligare undantag från prövningen av den försäkrades arbetsförmåga efter dag </w:t>
      </w:r>
      <w:r w:rsidRPr="00224BFB" w:rsidR="00E0156E">
        <w:t>365</w:t>
      </w:r>
      <w:r w:rsidRPr="00224BFB" w:rsidR="00A50B33">
        <w:t xml:space="preserve"> i rehabiliteringskedjan</w:t>
      </w:r>
      <w:bookmarkEnd w:id="2"/>
      <w:r w:rsidRPr="00224BFB">
        <w:t xml:space="preserve">. Som en följd minskar </w:t>
      </w:r>
      <w:r w:rsidR="00CF43A4">
        <w:t>Moderaterna</w:t>
      </w:r>
      <w:r w:rsidRPr="00224BFB">
        <w:t xml:space="preserve"> anslaget med </w:t>
      </w:r>
      <w:r w:rsidRPr="00224BFB" w:rsidR="00E0156E">
        <w:t xml:space="preserve">120 </w:t>
      </w:r>
      <w:r w:rsidRPr="00224BFB">
        <w:t>miljoner kronor 2022</w:t>
      </w:r>
      <w:r w:rsidRPr="00224BFB" w:rsidR="007255AC">
        <w:t xml:space="preserve"> och med</w:t>
      </w:r>
      <w:r w:rsidRPr="00224BFB">
        <w:t xml:space="preserve"> 200 miljoner kronor</w:t>
      </w:r>
      <w:r w:rsidRPr="00224BFB" w:rsidR="007255AC">
        <w:t xml:space="preserve"> från och med</w:t>
      </w:r>
      <w:r w:rsidRPr="00224BFB">
        <w:t xml:space="preserve"> 2023. </w:t>
      </w:r>
      <w:bookmarkEnd w:id="3"/>
    </w:p>
    <w:p w:rsidRPr="00224BFB" w:rsidR="00E0156E" w:rsidP="001A5B77" w:rsidRDefault="00E0156E" w14:paraId="38C0456B" w14:textId="4A0C5302">
      <w:r w:rsidRPr="00224BFB">
        <w:lastRenderedPageBreak/>
        <w:t>Moderaterna avvisar regeringens förslag om stärkt försäkringsskydd för behovs</w:t>
      </w:r>
      <w:r w:rsidR="00DB002E">
        <w:softHyphen/>
      </w:r>
      <w:r w:rsidRPr="00224BFB">
        <w:t xml:space="preserve">anställda. Som en följd minskar </w:t>
      </w:r>
      <w:r w:rsidR="00CF43A4">
        <w:t>Moderaterna</w:t>
      </w:r>
      <w:r w:rsidRPr="00224BFB">
        <w:t xml:space="preserve"> anslaget med 132 miljoner kronor</w:t>
      </w:r>
      <w:r w:rsidRPr="00224BFB" w:rsidR="007255AC">
        <w:t xml:space="preserve"> från och med</w:t>
      </w:r>
      <w:r w:rsidRPr="00224BFB">
        <w:t xml:space="preserve"> 2022.</w:t>
      </w:r>
    </w:p>
    <w:p w:rsidRPr="00224BFB" w:rsidR="00A1611E" w:rsidP="001A5B77" w:rsidRDefault="00E0156E" w14:paraId="6B0FA1AE" w14:textId="70FDA87C">
      <w:r w:rsidRPr="00224BFB">
        <w:t xml:space="preserve">Moderaterna avvisar regeringens förslag om särskilda regler i sjukpenningen för personer över 62 år. Som en följd minskar </w:t>
      </w:r>
      <w:r w:rsidR="00CF43A4">
        <w:t>Moderaterna</w:t>
      </w:r>
      <w:r w:rsidRPr="00224BFB">
        <w:t xml:space="preserve"> anslaget med 70 miljoner kronor</w:t>
      </w:r>
      <w:r w:rsidRPr="00224BFB" w:rsidR="007255AC">
        <w:t xml:space="preserve"> från och med</w:t>
      </w:r>
      <w:r w:rsidRPr="00224BFB">
        <w:t xml:space="preserve"> 2022. </w:t>
      </w:r>
    </w:p>
    <w:p w:rsidRPr="00224BFB" w:rsidR="003B7421" w:rsidP="001A5B77" w:rsidRDefault="003B7421" w14:paraId="426A0F28" w14:textId="398CF2CF">
      <w:r w:rsidRPr="00224BFB">
        <w:t xml:space="preserve">Till följd av att </w:t>
      </w:r>
      <w:r w:rsidR="001A5B77">
        <w:t>M</w:t>
      </w:r>
      <w:r w:rsidRPr="00224BFB">
        <w:t>oderaterna avvisar förslaget om särskilda regler i sjukersättningen för personer över 60 år ökas anslaget med 238 miljoner kronor 2022 och med 953 miljoner kronor</w:t>
      </w:r>
      <w:r w:rsidRPr="00224BFB" w:rsidR="00EB297B">
        <w:t xml:space="preserve"> från och med</w:t>
      </w:r>
      <w:r w:rsidRPr="00224BFB">
        <w:t xml:space="preserve"> 2023.</w:t>
      </w:r>
    </w:p>
    <w:p w:rsidRPr="00224BFB" w:rsidR="002473FD" w:rsidP="001A5B77" w:rsidRDefault="0062769C" w14:paraId="7A82151C" w14:textId="55D95C1A">
      <w:r w:rsidRPr="00224BFB">
        <w:t xml:space="preserve">Till följd av </w:t>
      </w:r>
      <w:r w:rsidR="001A5B77">
        <w:t>M</w:t>
      </w:r>
      <w:r w:rsidRPr="00224BFB">
        <w:t>oderaterna</w:t>
      </w:r>
      <w:r w:rsidRPr="00224BFB" w:rsidR="00823B0E">
        <w:t xml:space="preserve">s förslag </w:t>
      </w:r>
      <w:r w:rsidR="00AF46D5">
        <w:t xml:space="preserve">om </w:t>
      </w:r>
      <w:r w:rsidRPr="00224BFB" w:rsidR="00823B0E">
        <w:t>att</w:t>
      </w:r>
      <w:r w:rsidRPr="00224BFB">
        <w:t xml:space="preserve"> </w:t>
      </w:r>
      <w:r w:rsidRPr="00224BFB" w:rsidR="00823B0E">
        <w:t>förstärka</w:t>
      </w:r>
      <w:r w:rsidRPr="00224BFB">
        <w:t xml:space="preserve"> jobbincitamenten i arbetslöshets</w:t>
      </w:r>
      <w:r w:rsidR="00DB002E">
        <w:softHyphen/>
      </w:r>
      <w:r w:rsidRPr="00224BFB">
        <w:t xml:space="preserve">försäkringen minskas anslaget med 200 miljoner kronor från och med 2023. </w:t>
      </w:r>
    </w:p>
    <w:p w:rsidRPr="00224BFB" w:rsidR="0062769C" w:rsidP="001A5B77" w:rsidRDefault="0062769C" w14:paraId="3488DF42" w14:textId="3EF01975">
      <w:r w:rsidRPr="00224BFB">
        <w:t xml:space="preserve">Till följd av </w:t>
      </w:r>
      <w:r w:rsidR="001A5B77">
        <w:t>M</w:t>
      </w:r>
      <w:r w:rsidRPr="00224BFB">
        <w:t xml:space="preserve">oderaternas förslag om sänkt drivmedelsskatt påverkar KPI </w:t>
      </w:r>
      <w:r w:rsidRPr="00224BFB">
        <w:rPr>
          <w:sz w:val="22"/>
        </w:rPr>
        <w:t xml:space="preserve">påverkas </w:t>
      </w:r>
      <w:r w:rsidRPr="00224BFB">
        <w:t xml:space="preserve">anslaget som minskas med 100 miljoner kronor från och med 2023. Även </w:t>
      </w:r>
      <w:r w:rsidR="00CF43A4">
        <w:t>Moderaterna</w:t>
      </w:r>
      <w:r w:rsidRPr="00224BFB">
        <w:t xml:space="preserve">s förslag </w:t>
      </w:r>
      <w:r w:rsidR="00AF46D5">
        <w:t xml:space="preserve">om </w:t>
      </w:r>
      <w:r w:rsidRPr="00224BFB" w:rsidR="00263EF4">
        <w:t xml:space="preserve">att avskaffa avfallsförbränningsskatten påverkar anslaget som </w:t>
      </w:r>
      <w:r w:rsidRPr="00224BFB" w:rsidR="00115B33">
        <w:t>ökas</w:t>
      </w:r>
      <w:r w:rsidRPr="00224BFB" w:rsidR="00263EF4">
        <w:t xml:space="preserve"> med 10</w:t>
      </w:r>
      <w:r w:rsidR="007B6550">
        <w:t> </w:t>
      </w:r>
      <w:r w:rsidRPr="00224BFB" w:rsidR="00263EF4">
        <w:t>miljoner kronor från och med 2024.</w:t>
      </w:r>
    </w:p>
    <w:p w:rsidRPr="00224BFB" w:rsidR="00A1611E" w:rsidP="001A5B77" w:rsidRDefault="00FB2060" w14:paraId="51BA8EC4" w14:textId="48A01F8F">
      <w:r w:rsidRPr="00224BFB">
        <w:t xml:space="preserve">Sammantaget minskar </w:t>
      </w:r>
      <w:r w:rsidR="001A5B77">
        <w:t>M</w:t>
      </w:r>
      <w:r w:rsidRPr="00224BFB">
        <w:t>oderaterna anslaget med 2</w:t>
      </w:r>
      <w:r w:rsidR="00AF46D5">
        <w:t> </w:t>
      </w:r>
      <w:r w:rsidRPr="00224BFB">
        <w:t xml:space="preserve">722 miljoner kronor 2022, </w:t>
      </w:r>
      <w:r w:rsidRPr="00224BFB" w:rsidR="00425543">
        <w:t>8</w:t>
      </w:r>
      <w:r w:rsidRPr="00224BFB">
        <w:t> </w:t>
      </w:r>
      <w:r w:rsidRPr="00224BFB" w:rsidR="00425543">
        <w:t>487</w:t>
      </w:r>
      <w:r w:rsidRPr="00224BFB">
        <w:t xml:space="preserve"> miljoner kronor 2023 och </w:t>
      </w:r>
      <w:r w:rsidRPr="00224BFB" w:rsidR="00425543">
        <w:t>8</w:t>
      </w:r>
      <w:r w:rsidRPr="00224BFB">
        <w:t> </w:t>
      </w:r>
      <w:r w:rsidRPr="00224BFB" w:rsidR="00425543">
        <w:t>477</w:t>
      </w:r>
      <w:r w:rsidRPr="00224BFB">
        <w:t xml:space="preserve"> miljoner kronor 2024. </w:t>
      </w:r>
    </w:p>
    <w:p w:rsidRPr="00224BFB" w:rsidR="00A1611E" w:rsidP="00A1611E" w:rsidRDefault="00A1611E" w14:paraId="7D03C719" w14:textId="3ADF2A14">
      <w:pPr>
        <w:pStyle w:val="Rubrik2"/>
      </w:pPr>
      <w:r w:rsidRPr="00224BFB">
        <w:t>Anslag 1</w:t>
      </w:r>
      <w:r w:rsidR="00497011">
        <w:t>:</w:t>
      </w:r>
      <w:r w:rsidRPr="00224BFB">
        <w:t>2 Aktivitets- och sjukersättningar m.m.</w:t>
      </w:r>
    </w:p>
    <w:p w:rsidRPr="00224BFB" w:rsidR="00A1611E" w:rsidP="00DB002E" w:rsidRDefault="00A1611E" w14:paraId="14F9F861" w14:textId="48843249">
      <w:pPr>
        <w:pStyle w:val="Normalutanindragellerluft"/>
      </w:pPr>
      <w:r w:rsidRPr="00224BFB">
        <w:t xml:space="preserve">Många unga med funktionsnedsättning som får aktivitetsersättning deltar inte i insatser som syftar till att öka chanserna att få </w:t>
      </w:r>
      <w:r w:rsidR="00AF46D5">
        <w:t xml:space="preserve">ett </w:t>
      </w:r>
      <w:r w:rsidRPr="00224BFB">
        <w:t xml:space="preserve">arbete eller börja studera. De får inte den hjälp de behöver för att aktivera sig utan blir istället inaktiva och hamnar längre och längre </w:t>
      </w:r>
      <w:r w:rsidR="00AF46D5">
        <w:t>i</w:t>
      </w:r>
      <w:r w:rsidRPr="00224BFB">
        <w:t xml:space="preserve">från arbetsmarknaden. Dessa unga riskerar att få </w:t>
      </w:r>
      <w:r w:rsidR="00AF46D5">
        <w:t xml:space="preserve">en </w:t>
      </w:r>
      <w:r w:rsidRPr="00224BFB">
        <w:t>låg inkomst hela livet och i förlängningen en mycket låg pension.</w:t>
      </w:r>
    </w:p>
    <w:p w:rsidRPr="00224BFB" w:rsidR="00A050D9" w:rsidP="001A5B77" w:rsidRDefault="00A1611E" w14:paraId="1B12DE9E" w14:textId="31A704A1">
      <w:r w:rsidRPr="00224BFB">
        <w:t>Människor som har sjuk- eller aktivitetsersättning måste få bättre förutsättningar att bryta sitt utanförskap. De ekonomiska trygghetssystemen måste alltid uppmuntra fler att gå från sjukdom till jobb eller utbildning och genom det få ett sammanhang och en egen försörjning.</w:t>
      </w:r>
      <w:r w:rsidRPr="00224BFB" w:rsidR="00A050D9">
        <w:t xml:space="preserve"> </w:t>
      </w:r>
    </w:p>
    <w:p w:rsidRPr="00224BFB" w:rsidR="00922FFA" w:rsidP="001A5B77" w:rsidRDefault="00A050D9" w14:paraId="7D620972" w14:textId="6A370286">
      <w:r w:rsidRPr="00224BFB">
        <w:t xml:space="preserve">Moderaterna avvisar regeringens förslag om höjt bostadstillägg vid aktivitets- och sjukersättning. Som en följd minskar </w:t>
      </w:r>
      <w:r w:rsidR="001A5B77">
        <w:t>M</w:t>
      </w:r>
      <w:r w:rsidRPr="00224BFB">
        <w:t xml:space="preserve">oderaterna anslaget med 550 miljoner kronor </w:t>
      </w:r>
      <w:r w:rsidRPr="00224BFB" w:rsidR="00425543">
        <w:t xml:space="preserve">från och med </w:t>
      </w:r>
      <w:r w:rsidRPr="00224BFB">
        <w:t xml:space="preserve">2022. </w:t>
      </w:r>
    </w:p>
    <w:p w:rsidRPr="00224BFB" w:rsidR="00922FFA" w:rsidP="001A5B77" w:rsidRDefault="00A050D9" w14:paraId="0AB2B4F0" w14:textId="4A29FD54">
      <w:r w:rsidRPr="00224BFB">
        <w:t xml:space="preserve">Moderaterna avvisar regeringens förslag om höjd garantinivå i aktivitets- och sjukersättningen. Som en följd minskar </w:t>
      </w:r>
      <w:r w:rsidR="001A5B77">
        <w:t>M</w:t>
      </w:r>
      <w:r w:rsidRPr="00224BFB">
        <w:t>oderaterna anslaget med 1</w:t>
      </w:r>
      <w:r w:rsidR="001A5B77">
        <w:t> </w:t>
      </w:r>
      <w:r w:rsidRPr="00224BFB">
        <w:t>563 miljoner kronor</w:t>
      </w:r>
      <w:r w:rsidRPr="00224BFB" w:rsidR="00425543">
        <w:t xml:space="preserve"> från och med</w:t>
      </w:r>
      <w:r w:rsidRPr="00224BFB">
        <w:t xml:space="preserve"> 2022. </w:t>
      </w:r>
    </w:p>
    <w:p w:rsidRPr="00224BFB" w:rsidR="000B03CF" w:rsidP="001A5B77" w:rsidRDefault="00A050D9" w14:paraId="41C1A2A4" w14:textId="30FCF48D">
      <w:r w:rsidRPr="00224BFB">
        <w:t xml:space="preserve">Moderaterna avvisar regeringens förslag om särskilda regler i sjukersättningen för personer över 60 år. Som en följd minskar </w:t>
      </w:r>
      <w:r w:rsidR="001A5B77">
        <w:t>M</w:t>
      </w:r>
      <w:r w:rsidRPr="00224BFB">
        <w:t>oderaterna anslaget med 274 miljoner kronor 2022</w:t>
      </w:r>
      <w:r w:rsidRPr="00224BFB" w:rsidR="00425543">
        <w:t xml:space="preserve"> och</w:t>
      </w:r>
      <w:r w:rsidRPr="00224BFB">
        <w:t xml:space="preserve"> 1 09</w:t>
      </w:r>
      <w:r w:rsidRPr="00224BFB" w:rsidR="00794DAD">
        <w:t>8</w:t>
      </w:r>
      <w:r w:rsidRPr="00224BFB">
        <w:t xml:space="preserve"> miljoner kronor</w:t>
      </w:r>
      <w:r w:rsidRPr="00224BFB" w:rsidR="00425543">
        <w:t xml:space="preserve"> från och med</w:t>
      </w:r>
      <w:r w:rsidRPr="00224BFB">
        <w:t xml:space="preserve"> 2023.</w:t>
      </w:r>
    </w:p>
    <w:p w:rsidRPr="00224BFB" w:rsidR="00A42624" w:rsidP="001A5B77" w:rsidRDefault="00FE3520" w14:paraId="02499FF1" w14:textId="30BE504B">
      <w:r w:rsidRPr="00224BFB">
        <w:t>M</w:t>
      </w:r>
      <w:r w:rsidRPr="00224BFB" w:rsidR="00A42624">
        <w:t>oderaterna föreslår att undantaget i kvalificeringsregeln för flykting</w:t>
      </w:r>
      <w:r w:rsidR="00AF46D5">
        <w:t>ar</w:t>
      </w:r>
      <w:r w:rsidRPr="00224BFB" w:rsidR="00A42624">
        <w:t xml:space="preserve"> eller skyddsbehövande i reglerna för garantipension samt sjuk- och aktivitetsersättning avskaffas från och med 2023. Anslaget föreslå</w:t>
      </w:r>
      <w:r w:rsidRPr="00224BFB">
        <w:t>s</w:t>
      </w:r>
      <w:r w:rsidRPr="00224BFB" w:rsidR="00A42624">
        <w:t xml:space="preserve"> därför minskas med 300 miljoner kronor från och med 2023.</w:t>
      </w:r>
    </w:p>
    <w:p w:rsidRPr="00224BFB" w:rsidR="00A050D9" w:rsidP="001A5B77" w:rsidRDefault="00A050D9" w14:paraId="512DCBDD" w14:textId="1F4F9D31">
      <w:r w:rsidRPr="00224BFB">
        <w:t xml:space="preserve">Sammantaget minskar </w:t>
      </w:r>
      <w:r w:rsidR="001A5B77">
        <w:t>M</w:t>
      </w:r>
      <w:r w:rsidRPr="00224BFB">
        <w:t>oderaterna anslaget med 2</w:t>
      </w:r>
      <w:r w:rsidR="001A5B77">
        <w:t> </w:t>
      </w:r>
      <w:r w:rsidRPr="00224BFB">
        <w:t>387 miljoner kronor 2022</w:t>
      </w:r>
      <w:r w:rsidRPr="00224BFB" w:rsidR="001661F8">
        <w:t xml:space="preserve"> och </w:t>
      </w:r>
      <w:r w:rsidRPr="00224BFB">
        <w:t>3</w:t>
      </w:r>
      <w:r w:rsidR="001A5B77">
        <w:t> </w:t>
      </w:r>
      <w:r w:rsidRPr="00224BFB" w:rsidR="00425543">
        <w:t xml:space="preserve">511 </w:t>
      </w:r>
      <w:r w:rsidRPr="00224BFB">
        <w:t xml:space="preserve">miljoner kronor </w:t>
      </w:r>
      <w:r w:rsidRPr="00224BFB" w:rsidR="001661F8">
        <w:t xml:space="preserve">från och med </w:t>
      </w:r>
      <w:r w:rsidRPr="00224BFB">
        <w:t xml:space="preserve">2023. </w:t>
      </w:r>
    </w:p>
    <w:p w:rsidRPr="00224BFB" w:rsidR="00794DAD" w:rsidP="00794DAD" w:rsidRDefault="00794DAD" w14:paraId="28514E77" w14:textId="1A039AD7">
      <w:pPr>
        <w:pStyle w:val="Rubrik2"/>
      </w:pPr>
      <w:r w:rsidRPr="00224BFB">
        <w:lastRenderedPageBreak/>
        <w:t>Anslag 2</w:t>
      </w:r>
      <w:r w:rsidR="00497011">
        <w:t>:</w:t>
      </w:r>
      <w:r w:rsidRPr="00224BFB" w:rsidR="00194CD3">
        <w:t>1</w:t>
      </w:r>
      <w:r w:rsidRPr="00224BFB">
        <w:t xml:space="preserve"> </w:t>
      </w:r>
      <w:r w:rsidRPr="00224BFB" w:rsidR="00194CD3">
        <w:t>Försäkringskassan</w:t>
      </w:r>
    </w:p>
    <w:p w:rsidRPr="00224BFB" w:rsidR="00A12A93" w:rsidP="00DB002E" w:rsidRDefault="00194CD3" w14:paraId="7F873FF6" w14:textId="0EAF2C43">
      <w:pPr>
        <w:pStyle w:val="Normalutanindragellerluft"/>
      </w:pPr>
      <w:r w:rsidRPr="00224BFB">
        <w:t xml:space="preserve">Mot bakgrund av de stora utmaningar Sverige står inför, med bl.a. ett högt antal dödsskjutningar </w:t>
      </w:r>
      <w:r w:rsidRPr="00224BFB" w:rsidR="00A12A93">
        <w:t xml:space="preserve">och </w:t>
      </w:r>
      <w:r w:rsidRPr="00224BFB">
        <w:t>personer som inte kan försörja sig själva</w:t>
      </w:r>
      <w:r w:rsidR="00AF46D5">
        <w:t>,</w:t>
      </w:r>
      <w:r w:rsidRPr="00224BFB">
        <w:t xml:space="preserve"> </w:t>
      </w:r>
      <w:r w:rsidRPr="00224BFB" w:rsidR="00A12A93">
        <w:t xml:space="preserve">anser </w:t>
      </w:r>
      <w:r w:rsidR="001A5B77">
        <w:t>M</w:t>
      </w:r>
      <w:r w:rsidRPr="00224BFB" w:rsidR="00A12A93">
        <w:t xml:space="preserve">oderaterna att det är helt fel att prioritera ökade möjligheter för </w:t>
      </w:r>
      <w:r w:rsidRPr="00224BFB">
        <w:t xml:space="preserve">människor i arbetsför ålder </w:t>
      </w:r>
      <w:r w:rsidRPr="00224BFB" w:rsidR="00A12A93">
        <w:t xml:space="preserve">att </w:t>
      </w:r>
      <w:r w:rsidRPr="00224BFB">
        <w:t>vara lediga</w:t>
      </w:r>
      <w:r w:rsidRPr="00224BFB" w:rsidR="00A12A93">
        <w:t>. Detta inte minst med tanke på att Sverige redan har världens mest generösa föräldra</w:t>
      </w:r>
      <w:r w:rsidR="00DB002E">
        <w:softHyphen/>
      </w:r>
      <w:r w:rsidRPr="00224BFB" w:rsidR="00A12A93">
        <w:t xml:space="preserve">försäkring. Sverige behöver fler arbetade timmar, inte färre. </w:t>
      </w:r>
      <w:r w:rsidRPr="00224BFB" w:rsidR="004964A3">
        <w:t xml:space="preserve">Utöver att det är en felprioritering är det </w:t>
      </w:r>
      <w:r w:rsidRPr="00224BFB" w:rsidR="00A12A93">
        <w:t xml:space="preserve">en mycket kostsam reform. </w:t>
      </w:r>
    </w:p>
    <w:p w:rsidRPr="00224BFB" w:rsidR="00422B9E" w:rsidP="001A5B77" w:rsidRDefault="00194CD3" w14:paraId="69049690" w14:textId="4CF836F4">
      <w:r w:rsidRPr="00224BFB">
        <w:t xml:space="preserve">I regeringens budget tillförs </w:t>
      </w:r>
      <w:r w:rsidRPr="00224BFB" w:rsidR="00A12A93">
        <w:t>F</w:t>
      </w:r>
      <w:r w:rsidRPr="00224BFB">
        <w:t>örsäkringskassan medel bl.a. för att administrera familjeveckan</w:t>
      </w:r>
      <w:r w:rsidRPr="00224BFB" w:rsidR="00A12A93">
        <w:t xml:space="preserve"> och </w:t>
      </w:r>
      <w:r w:rsidRPr="00224BFB" w:rsidR="004964A3">
        <w:t xml:space="preserve">för </w:t>
      </w:r>
      <w:r w:rsidRPr="00224BFB" w:rsidR="00A12A93">
        <w:t>ökade förvaltningskostnader till följd av förslaget om stärkt försäkringsskydd för behovsanställda</w:t>
      </w:r>
      <w:r w:rsidRPr="00224BFB">
        <w:t xml:space="preserve">. </w:t>
      </w:r>
      <w:r w:rsidRPr="00224BFB" w:rsidR="000F3BAC">
        <w:t xml:space="preserve">Två reformer som </w:t>
      </w:r>
      <w:r w:rsidR="001A5B77">
        <w:t>M</w:t>
      </w:r>
      <w:r w:rsidRPr="00224BFB" w:rsidR="000F3BAC">
        <w:t>oderaterna säger nej till.</w:t>
      </w:r>
    </w:p>
    <w:p w:rsidRPr="00224BFB" w:rsidR="00943E28" w:rsidP="001A5B77" w:rsidRDefault="000F3BAC" w14:paraId="3113F35D" w14:textId="1CC2F95C">
      <w:r w:rsidRPr="00224BFB">
        <w:t xml:space="preserve">Moderaterna avvisar regeringens förslag om att tillföra medel till Försäkringskassan för administration av familjeveckan. Som en följd minskar </w:t>
      </w:r>
      <w:r w:rsidR="001A5B77">
        <w:t>M</w:t>
      </w:r>
      <w:r w:rsidRPr="00224BFB">
        <w:t>oderaterna anslaget med 293 miljoner kronor</w:t>
      </w:r>
      <w:r w:rsidRPr="00224BFB" w:rsidR="00903B55">
        <w:t xml:space="preserve"> från och med</w:t>
      </w:r>
      <w:r w:rsidRPr="00224BFB">
        <w:t xml:space="preserve"> 2022. </w:t>
      </w:r>
    </w:p>
    <w:p w:rsidRPr="00224BFB" w:rsidR="00943E28" w:rsidP="001A5B77" w:rsidRDefault="000F3BAC" w14:paraId="4DA3F839" w14:textId="42C6BBA1">
      <w:r w:rsidRPr="00224BFB">
        <w:t xml:space="preserve">Moderaterna avvisar regeringens förslag om att tillföra medel till Försäkringskassan för ökade förvaltningskostnader till följd av förslaget om stärkt försäkringsskydd för behovsanställda. Som en följd minskar </w:t>
      </w:r>
      <w:r w:rsidR="001A5B77">
        <w:t>M</w:t>
      </w:r>
      <w:r w:rsidRPr="00224BFB">
        <w:t>oderaterna anslaget med 17 miljoner kronor</w:t>
      </w:r>
      <w:r w:rsidRPr="00224BFB" w:rsidR="00425AFD">
        <w:t xml:space="preserve"> från och med</w:t>
      </w:r>
      <w:r w:rsidRPr="00224BFB">
        <w:t xml:space="preserve"> 2022. </w:t>
      </w:r>
    </w:p>
    <w:p w:rsidRPr="00224BFB" w:rsidR="00BB6339" w:rsidP="001A5B77" w:rsidRDefault="000F3BAC" w14:paraId="7011021A" w14:textId="1FF33E01">
      <w:r w:rsidRPr="00224BFB">
        <w:t xml:space="preserve">Sammantaget minskar </w:t>
      </w:r>
      <w:r w:rsidR="001A5B77">
        <w:t>M</w:t>
      </w:r>
      <w:r w:rsidRPr="00224BFB">
        <w:t>oderaterna anslaget med 310 miljoner kronor</w:t>
      </w:r>
      <w:r w:rsidRPr="00224BFB" w:rsidR="00425AFD">
        <w:t xml:space="preserve"> från och med</w:t>
      </w:r>
      <w:r w:rsidRPr="00224BFB">
        <w:t xml:space="preserve"> 2022. </w:t>
      </w:r>
    </w:p>
    <w:sdt>
      <w:sdtPr>
        <w:alias w:val="CC_Underskrifter"/>
        <w:tag w:val="CC_Underskrifter"/>
        <w:id w:val="583496634"/>
        <w:lock w:val="sdtContentLocked"/>
        <w:placeholder>
          <w:docPart w:val="69BFFB6789414023BF647974877AC9AF"/>
        </w:placeholder>
      </w:sdtPr>
      <w:sdtEndPr/>
      <w:sdtContent>
        <w:p w:rsidR="00224BFB" w:rsidP="00224BFB" w:rsidRDefault="00224BFB" w14:paraId="29BC9903" w14:textId="77777777"/>
        <w:p w:rsidRPr="008E0FE2" w:rsidR="004801AC" w:rsidP="00224BFB" w:rsidRDefault="00DB002E" w14:paraId="2079824C" w14:textId="48976CF2"/>
      </w:sdtContent>
    </w:sdt>
    <w:tbl>
      <w:tblPr>
        <w:tblW w:w="5000" w:type="pct"/>
        <w:tblLook w:val="04A0" w:firstRow="1" w:lastRow="0" w:firstColumn="1" w:lastColumn="0" w:noHBand="0" w:noVBand="1"/>
        <w:tblCaption w:val="underskrifter"/>
      </w:tblPr>
      <w:tblGrid>
        <w:gridCol w:w="4252"/>
        <w:gridCol w:w="4252"/>
      </w:tblGrid>
      <w:tr w:rsidR="00300051" w14:paraId="1BBDAC21" w14:textId="77777777">
        <w:trPr>
          <w:cantSplit/>
        </w:trPr>
        <w:tc>
          <w:tcPr>
            <w:tcW w:w="50" w:type="pct"/>
            <w:vAlign w:val="bottom"/>
          </w:tcPr>
          <w:p w:rsidR="00300051" w:rsidRDefault="00AB0FB4" w14:paraId="5F5E510E" w14:textId="77777777">
            <w:pPr>
              <w:pStyle w:val="Underskrifter"/>
            </w:pPr>
            <w:r>
              <w:t>Maria Malmer Stenergard (M)</w:t>
            </w:r>
          </w:p>
        </w:tc>
        <w:tc>
          <w:tcPr>
            <w:tcW w:w="50" w:type="pct"/>
            <w:vAlign w:val="bottom"/>
          </w:tcPr>
          <w:p w:rsidR="00300051" w:rsidRDefault="00300051" w14:paraId="40586F96" w14:textId="77777777">
            <w:pPr>
              <w:pStyle w:val="Underskrifter"/>
            </w:pPr>
          </w:p>
        </w:tc>
      </w:tr>
      <w:tr w:rsidR="00300051" w14:paraId="45BEF53D" w14:textId="77777777">
        <w:trPr>
          <w:cantSplit/>
        </w:trPr>
        <w:tc>
          <w:tcPr>
            <w:tcW w:w="50" w:type="pct"/>
            <w:vAlign w:val="bottom"/>
          </w:tcPr>
          <w:p w:rsidR="00300051" w:rsidRDefault="00AB0FB4" w14:paraId="56813146" w14:textId="77777777">
            <w:pPr>
              <w:pStyle w:val="Underskrifter"/>
              <w:spacing w:after="0"/>
            </w:pPr>
            <w:r>
              <w:t>Mattias Karlsson i Luleå (M)</w:t>
            </w:r>
          </w:p>
        </w:tc>
        <w:tc>
          <w:tcPr>
            <w:tcW w:w="50" w:type="pct"/>
            <w:vAlign w:val="bottom"/>
          </w:tcPr>
          <w:p w:rsidR="00300051" w:rsidRDefault="00AB0FB4" w14:paraId="354C289E" w14:textId="77777777">
            <w:pPr>
              <w:pStyle w:val="Underskrifter"/>
              <w:spacing w:after="0"/>
            </w:pPr>
            <w:r>
              <w:t>Katarina Brännström (M)</w:t>
            </w:r>
          </w:p>
        </w:tc>
      </w:tr>
      <w:tr w:rsidR="00300051" w14:paraId="69A6796E" w14:textId="77777777">
        <w:trPr>
          <w:cantSplit/>
        </w:trPr>
        <w:tc>
          <w:tcPr>
            <w:tcW w:w="50" w:type="pct"/>
            <w:vAlign w:val="bottom"/>
          </w:tcPr>
          <w:p w:rsidR="00300051" w:rsidRDefault="00AB0FB4" w14:paraId="49D2F5B5" w14:textId="77777777">
            <w:pPr>
              <w:pStyle w:val="Underskrifter"/>
              <w:spacing w:after="0"/>
            </w:pPr>
            <w:r>
              <w:t>Arin Karapet (M)</w:t>
            </w:r>
          </w:p>
        </w:tc>
        <w:tc>
          <w:tcPr>
            <w:tcW w:w="50" w:type="pct"/>
            <w:vAlign w:val="bottom"/>
          </w:tcPr>
          <w:p w:rsidR="00300051" w:rsidRDefault="00AB0FB4" w14:paraId="3D2904B5" w14:textId="77777777">
            <w:pPr>
              <w:pStyle w:val="Underskrifter"/>
              <w:spacing w:after="0"/>
            </w:pPr>
            <w:r>
              <w:t>Ann-Sofie Alm (M)</w:t>
            </w:r>
          </w:p>
        </w:tc>
      </w:tr>
    </w:tbl>
    <w:p w:rsidR="00C708B4" w:rsidRDefault="00C708B4" w14:paraId="7001B121" w14:textId="77777777"/>
    <w:sectPr w:rsidR="00C708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8D83" w14:textId="77777777" w:rsidR="00E076F8" w:rsidRDefault="00E076F8" w:rsidP="000C1CAD">
      <w:pPr>
        <w:spacing w:line="240" w:lineRule="auto"/>
      </w:pPr>
      <w:r>
        <w:separator/>
      </w:r>
    </w:p>
  </w:endnote>
  <w:endnote w:type="continuationSeparator" w:id="0">
    <w:p w14:paraId="301A47C4" w14:textId="77777777" w:rsidR="00E076F8" w:rsidRDefault="00E07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A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F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FF95" w14:textId="484517AD" w:rsidR="00262EA3" w:rsidRPr="00224BFB" w:rsidRDefault="00262EA3" w:rsidP="00224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1D1D" w14:textId="77777777" w:rsidR="00E076F8" w:rsidRDefault="00E076F8" w:rsidP="000C1CAD">
      <w:pPr>
        <w:spacing w:line="240" w:lineRule="auto"/>
      </w:pPr>
      <w:r>
        <w:separator/>
      </w:r>
    </w:p>
  </w:footnote>
  <w:footnote w:type="continuationSeparator" w:id="0">
    <w:p w14:paraId="554A3208" w14:textId="77777777" w:rsidR="00E076F8" w:rsidRDefault="00E076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7F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5B359" wp14:editId="0F2E1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84FDE" w14:textId="77777777" w:rsidR="00262EA3" w:rsidRDefault="00DB002E" w:rsidP="008103B5">
                          <w:pPr>
                            <w:jc w:val="right"/>
                          </w:pPr>
                          <w:sdt>
                            <w:sdtPr>
                              <w:alias w:val="CC_Noformat_Partikod"/>
                              <w:tag w:val="CC_Noformat_Partikod"/>
                              <w:id w:val="-53464382"/>
                              <w:placeholder>
                                <w:docPart w:val="CF3C5317CB0A410483B88B505688AEA6"/>
                              </w:placeholder>
                              <w:text/>
                            </w:sdtPr>
                            <w:sdtEndPr/>
                            <w:sdtContent>
                              <w:r w:rsidR="002F0D92">
                                <w:t>M</w:t>
                              </w:r>
                            </w:sdtContent>
                          </w:sdt>
                          <w:sdt>
                            <w:sdtPr>
                              <w:alias w:val="CC_Noformat_Partinummer"/>
                              <w:tag w:val="CC_Noformat_Partinummer"/>
                              <w:id w:val="-1709555926"/>
                              <w:placeholder>
                                <w:docPart w:val="86DE19D0D94844138D8E7A01767749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5B3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84FDE" w14:textId="77777777" w:rsidR="00262EA3" w:rsidRDefault="00DB002E" w:rsidP="008103B5">
                    <w:pPr>
                      <w:jc w:val="right"/>
                    </w:pPr>
                    <w:sdt>
                      <w:sdtPr>
                        <w:alias w:val="CC_Noformat_Partikod"/>
                        <w:tag w:val="CC_Noformat_Partikod"/>
                        <w:id w:val="-53464382"/>
                        <w:placeholder>
                          <w:docPart w:val="CF3C5317CB0A410483B88B505688AEA6"/>
                        </w:placeholder>
                        <w:text/>
                      </w:sdtPr>
                      <w:sdtEndPr/>
                      <w:sdtContent>
                        <w:r w:rsidR="002F0D92">
                          <w:t>M</w:t>
                        </w:r>
                      </w:sdtContent>
                    </w:sdt>
                    <w:sdt>
                      <w:sdtPr>
                        <w:alias w:val="CC_Noformat_Partinummer"/>
                        <w:tag w:val="CC_Noformat_Partinummer"/>
                        <w:id w:val="-1709555926"/>
                        <w:placeholder>
                          <w:docPart w:val="86DE19D0D94844138D8E7A01767749A8"/>
                        </w:placeholder>
                        <w:showingPlcHdr/>
                        <w:text/>
                      </w:sdtPr>
                      <w:sdtEndPr/>
                      <w:sdtContent>
                        <w:r w:rsidR="00262EA3">
                          <w:t xml:space="preserve"> </w:t>
                        </w:r>
                      </w:sdtContent>
                    </w:sdt>
                  </w:p>
                </w:txbxContent>
              </v:textbox>
              <w10:wrap anchorx="page"/>
            </v:shape>
          </w:pict>
        </mc:Fallback>
      </mc:AlternateContent>
    </w:r>
  </w:p>
  <w:p w14:paraId="15FF34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2EC4" w14:textId="77777777" w:rsidR="00262EA3" w:rsidRDefault="00262EA3" w:rsidP="008563AC">
    <w:pPr>
      <w:jc w:val="right"/>
    </w:pPr>
  </w:p>
  <w:p w14:paraId="7819E7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42A" w14:textId="77777777" w:rsidR="00262EA3" w:rsidRDefault="00DB00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80CD43" wp14:editId="234F78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F3BA6" w14:textId="77777777" w:rsidR="00262EA3" w:rsidRDefault="00DB002E" w:rsidP="00A314CF">
    <w:pPr>
      <w:pStyle w:val="FSHNormal"/>
      <w:spacing w:before="40"/>
    </w:pPr>
    <w:sdt>
      <w:sdtPr>
        <w:alias w:val="CC_Noformat_Motionstyp"/>
        <w:tag w:val="CC_Noformat_Motionstyp"/>
        <w:id w:val="1162973129"/>
        <w:lock w:val="sdtContentLocked"/>
        <w15:appearance w15:val="hidden"/>
        <w:text/>
      </w:sdtPr>
      <w:sdtEndPr/>
      <w:sdtContent>
        <w:r w:rsidR="00A70559">
          <w:t>Kommittémotion</w:t>
        </w:r>
      </w:sdtContent>
    </w:sdt>
    <w:r w:rsidR="00821B36">
      <w:t xml:space="preserve"> </w:t>
    </w:r>
    <w:sdt>
      <w:sdtPr>
        <w:alias w:val="CC_Noformat_Partikod"/>
        <w:tag w:val="CC_Noformat_Partikod"/>
        <w:id w:val="1471015553"/>
        <w:lock w:val="contentLocked"/>
        <w:text/>
      </w:sdtPr>
      <w:sdtEndPr/>
      <w:sdtContent>
        <w:r w:rsidR="002F0D92">
          <w:t>M</w:t>
        </w:r>
      </w:sdtContent>
    </w:sdt>
    <w:sdt>
      <w:sdtPr>
        <w:alias w:val="CC_Noformat_Partinummer"/>
        <w:tag w:val="CC_Noformat_Partinummer"/>
        <w:id w:val="-2014525982"/>
        <w:lock w:val="contentLocked"/>
        <w:showingPlcHdr/>
        <w:text/>
      </w:sdtPr>
      <w:sdtEndPr/>
      <w:sdtContent>
        <w:r w:rsidR="00821B36">
          <w:t xml:space="preserve"> </w:t>
        </w:r>
      </w:sdtContent>
    </w:sdt>
  </w:p>
  <w:p w14:paraId="05003895" w14:textId="77777777" w:rsidR="00262EA3" w:rsidRPr="008227B3" w:rsidRDefault="00DB00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7678B" w14:textId="77777777" w:rsidR="00262EA3" w:rsidRPr="008227B3" w:rsidRDefault="00DB00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05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0559">
          <w:t>:4017</w:t>
        </w:r>
      </w:sdtContent>
    </w:sdt>
  </w:p>
  <w:p w14:paraId="099C4147" w14:textId="77777777" w:rsidR="00262EA3" w:rsidRDefault="00DB002E" w:rsidP="00E03A3D">
    <w:pPr>
      <w:pStyle w:val="Motionr"/>
    </w:pPr>
    <w:sdt>
      <w:sdtPr>
        <w:alias w:val="CC_Noformat_Avtext"/>
        <w:tag w:val="CC_Noformat_Avtext"/>
        <w:id w:val="-2020768203"/>
        <w:lock w:val="sdtContentLocked"/>
        <w:placeholder>
          <w:docPart w:val="7D8F8EB0480240C789FB728053F1DB18"/>
        </w:placeholder>
        <w15:appearance w15:val="hidden"/>
        <w:text/>
      </w:sdtPr>
      <w:sdtEndPr/>
      <w:sdtContent>
        <w:r w:rsidR="00A70559">
          <w:t>av Maria Malmer Stenergard m.fl. (M)</w:t>
        </w:r>
      </w:sdtContent>
    </w:sdt>
  </w:p>
  <w:sdt>
    <w:sdtPr>
      <w:alias w:val="CC_Noformat_Rubtext"/>
      <w:tag w:val="CC_Noformat_Rubtext"/>
      <w:id w:val="-218060500"/>
      <w:lock w:val="sdtLocked"/>
      <w:text/>
    </w:sdtPr>
    <w:sdtEndPr/>
    <w:sdtContent>
      <w:p w14:paraId="4A80E4FC" w14:textId="77777777" w:rsidR="00262EA3" w:rsidRDefault="00725D62"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4DDD67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F6C3FCA"/>
    <w:name w:val="yrkandelista"/>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7C7C57"/>
    <w:multiLevelType w:val="hybridMultilevel"/>
    <w:tmpl w:val="9710E380"/>
    <w:lvl w:ilvl="0" w:tplc="8826C11A">
      <w:start w:val="41"/>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0D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3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C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A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33"/>
    <w:rsid w:val="00116172"/>
    <w:rsid w:val="0011635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3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8"/>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D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77"/>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D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E5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87"/>
    <w:rsid w:val="0021367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FB"/>
    <w:rsid w:val="00225404"/>
    <w:rsid w:val="002257F5"/>
    <w:rsid w:val="00225DB9"/>
    <w:rsid w:val="00230143"/>
    <w:rsid w:val="0023042C"/>
    <w:rsid w:val="00230F15"/>
    <w:rsid w:val="00231E1F"/>
    <w:rsid w:val="00232A75"/>
    <w:rsid w:val="00232D3A"/>
    <w:rsid w:val="00233501"/>
    <w:rsid w:val="002336C7"/>
    <w:rsid w:val="002344F4"/>
    <w:rsid w:val="00234A25"/>
    <w:rsid w:val="002350F5"/>
    <w:rsid w:val="00235535"/>
    <w:rsid w:val="00235AC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FD"/>
    <w:rsid w:val="002474C8"/>
    <w:rsid w:val="002477A3"/>
    <w:rsid w:val="00247FE0"/>
    <w:rsid w:val="0025056B"/>
    <w:rsid w:val="002510EB"/>
    <w:rsid w:val="002512C0"/>
    <w:rsid w:val="00251533"/>
    <w:rsid w:val="00251565"/>
    <w:rsid w:val="002519DC"/>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F4"/>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7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0C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0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92"/>
    <w:rsid w:val="002F2617"/>
    <w:rsid w:val="002F295A"/>
    <w:rsid w:val="002F298C"/>
    <w:rsid w:val="002F2F9E"/>
    <w:rsid w:val="002F3291"/>
    <w:rsid w:val="002F3404"/>
    <w:rsid w:val="002F3D93"/>
    <w:rsid w:val="002F4358"/>
    <w:rsid w:val="002F4437"/>
    <w:rsid w:val="002F4843"/>
    <w:rsid w:val="002F5C10"/>
    <w:rsid w:val="002F60C4"/>
    <w:rsid w:val="002F6E41"/>
    <w:rsid w:val="002F71AF"/>
    <w:rsid w:val="0030005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F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7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42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A8"/>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43"/>
    <w:rsid w:val="00425AF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8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A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3"/>
    <w:rsid w:val="00497011"/>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B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57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3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5A"/>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D2"/>
    <w:rsid w:val="0058476E"/>
    <w:rsid w:val="00584EB4"/>
    <w:rsid w:val="00585C22"/>
    <w:rsid w:val="00585D07"/>
    <w:rsid w:val="00586A5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B63"/>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9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40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3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A87"/>
    <w:rsid w:val="006D4CE8"/>
    <w:rsid w:val="006D5269"/>
    <w:rsid w:val="006D5599"/>
    <w:rsid w:val="006D6335"/>
    <w:rsid w:val="006D756E"/>
    <w:rsid w:val="006D75BF"/>
    <w:rsid w:val="006D79BA"/>
    <w:rsid w:val="006D79C9"/>
    <w:rsid w:val="006D7AEE"/>
    <w:rsid w:val="006D7EF8"/>
    <w:rsid w:val="006E0173"/>
    <w:rsid w:val="006E038C"/>
    <w:rsid w:val="006E0569"/>
    <w:rsid w:val="006E0ABF"/>
    <w:rsid w:val="006E0F4D"/>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43"/>
    <w:rsid w:val="00714E32"/>
    <w:rsid w:val="00716A6F"/>
    <w:rsid w:val="00716FA0"/>
    <w:rsid w:val="00717163"/>
    <w:rsid w:val="00717600"/>
    <w:rsid w:val="00717A37"/>
    <w:rsid w:val="00717AD3"/>
    <w:rsid w:val="00717DC0"/>
    <w:rsid w:val="007203E8"/>
    <w:rsid w:val="00720492"/>
    <w:rsid w:val="0072057F"/>
    <w:rsid w:val="00720B21"/>
    <w:rsid w:val="007210D0"/>
    <w:rsid w:val="00721417"/>
    <w:rsid w:val="00721BAD"/>
    <w:rsid w:val="00721C95"/>
    <w:rsid w:val="00722159"/>
    <w:rsid w:val="007224DA"/>
    <w:rsid w:val="007247E3"/>
    <w:rsid w:val="00724B9A"/>
    <w:rsid w:val="00724C96"/>
    <w:rsid w:val="00724FCF"/>
    <w:rsid w:val="007255AC"/>
    <w:rsid w:val="00725B6E"/>
    <w:rsid w:val="00725D6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B3"/>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3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AD"/>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5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53C"/>
    <w:rsid w:val="007D162C"/>
    <w:rsid w:val="007D1A58"/>
    <w:rsid w:val="007D2312"/>
    <w:rsid w:val="007D3981"/>
    <w:rsid w:val="007D41C8"/>
    <w:rsid w:val="007D42D4"/>
    <w:rsid w:val="007D4A3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F8"/>
    <w:rsid w:val="0081418C"/>
    <w:rsid w:val="00814412"/>
    <w:rsid w:val="0081552A"/>
    <w:rsid w:val="00816A4F"/>
    <w:rsid w:val="008171A9"/>
    <w:rsid w:val="00817420"/>
    <w:rsid w:val="00817903"/>
    <w:rsid w:val="00817B05"/>
    <w:rsid w:val="00817D8C"/>
    <w:rsid w:val="00820019"/>
    <w:rsid w:val="00820763"/>
    <w:rsid w:val="008208DC"/>
    <w:rsid w:val="00820F6B"/>
    <w:rsid w:val="0082102D"/>
    <w:rsid w:val="00821047"/>
    <w:rsid w:val="00821448"/>
    <w:rsid w:val="00821B36"/>
    <w:rsid w:val="00822079"/>
    <w:rsid w:val="008227B1"/>
    <w:rsid w:val="008227B3"/>
    <w:rsid w:val="00823B0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65"/>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3A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3F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B5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F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B2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28"/>
    <w:rsid w:val="00943FEE"/>
    <w:rsid w:val="009448AB"/>
    <w:rsid w:val="00945F56"/>
    <w:rsid w:val="0094627B"/>
    <w:rsid w:val="009472F6"/>
    <w:rsid w:val="00950317"/>
    <w:rsid w:val="0095097F"/>
    <w:rsid w:val="00950D4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D5"/>
    <w:rsid w:val="0098142A"/>
    <w:rsid w:val="009818AD"/>
    <w:rsid w:val="00981A13"/>
    <w:rsid w:val="00982399"/>
    <w:rsid w:val="0098267A"/>
    <w:rsid w:val="0098312F"/>
    <w:rsid w:val="0098383F"/>
    <w:rsid w:val="00983AC8"/>
    <w:rsid w:val="009841A7"/>
    <w:rsid w:val="0098534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A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D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93"/>
    <w:rsid w:val="00A1308F"/>
    <w:rsid w:val="00A134D6"/>
    <w:rsid w:val="00A1389F"/>
    <w:rsid w:val="00A13B3B"/>
    <w:rsid w:val="00A1446A"/>
    <w:rsid w:val="00A148A5"/>
    <w:rsid w:val="00A14C61"/>
    <w:rsid w:val="00A157CB"/>
    <w:rsid w:val="00A15EA3"/>
    <w:rsid w:val="00A1611E"/>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8E"/>
    <w:rsid w:val="00A36507"/>
    <w:rsid w:val="00A368EE"/>
    <w:rsid w:val="00A36DC8"/>
    <w:rsid w:val="00A3763D"/>
    <w:rsid w:val="00A406F5"/>
    <w:rsid w:val="00A40791"/>
    <w:rsid w:val="00A40DE4"/>
    <w:rsid w:val="00A40E1B"/>
    <w:rsid w:val="00A41292"/>
    <w:rsid w:val="00A41714"/>
    <w:rsid w:val="00A41800"/>
    <w:rsid w:val="00A42228"/>
    <w:rsid w:val="00A4262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33"/>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59"/>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D20"/>
    <w:rsid w:val="00AB0730"/>
    <w:rsid w:val="00AB0FB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6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20"/>
    <w:rsid w:val="00AE4D7A"/>
    <w:rsid w:val="00AE4E95"/>
    <w:rsid w:val="00AE69A1"/>
    <w:rsid w:val="00AE7238"/>
    <w:rsid w:val="00AE7EC0"/>
    <w:rsid w:val="00AE7FFD"/>
    <w:rsid w:val="00AF043C"/>
    <w:rsid w:val="00AF1084"/>
    <w:rsid w:val="00AF2E85"/>
    <w:rsid w:val="00AF30DD"/>
    <w:rsid w:val="00AF3C99"/>
    <w:rsid w:val="00AF456B"/>
    <w:rsid w:val="00AF46D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89"/>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7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1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8B4"/>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9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A4"/>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1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0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02E"/>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6E"/>
    <w:rsid w:val="00E03A3D"/>
    <w:rsid w:val="00E03E0C"/>
    <w:rsid w:val="00E0461C"/>
    <w:rsid w:val="00E0492C"/>
    <w:rsid w:val="00E04CC8"/>
    <w:rsid w:val="00E04D77"/>
    <w:rsid w:val="00E0611B"/>
    <w:rsid w:val="00E061D2"/>
    <w:rsid w:val="00E075EF"/>
    <w:rsid w:val="00E0766D"/>
    <w:rsid w:val="00E076F8"/>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2E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7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7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7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20"/>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72"/>
    <w:rsid w:val="00FB0B9F"/>
    <w:rsid w:val="00FB0CFB"/>
    <w:rsid w:val="00FB113D"/>
    <w:rsid w:val="00FB12CC"/>
    <w:rsid w:val="00FB13DC"/>
    <w:rsid w:val="00FB2060"/>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B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52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14"/>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280587"/>
  <w15:chartTrackingRefBased/>
  <w15:docId w15:val="{B66EB59E-97C9-473F-A3DA-CB124359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1611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9950">
      <w:bodyDiv w:val="1"/>
      <w:marLeft w:val="0"/>
      <w:marRight w:val="0"/>
      <w:marTop w:val="0"/>
      <w:marBottom w:val="0"/>
      <w:divBdr>
        <w:top w:val="none" w:sz="0" w:space="0" w:color="auto"/>
        <w:left w:val="none" w:sz="0" w:space="0" w:color="auto"/>
        <w:bottom w:val="none" w:sz="0" w:space="0" w:color="auto"/>
        <w:right w:val="none" w:sz="0" w:space="0" w:color="auto"/>
      </w:divBdr>
    </w:div>
    <w:div w:id="350573056">
      <w:bodyDiv w:val="1"/>
      <w:marLeft w:val="0"/>
      <w:marRight w:val="0"/>
      <w:marTop w:val="0"/>
      <w:marBottom w:val="0"/>
      <w:divBdr>
        <w:top w:val="none" w:sz="0" w:space="0" w:color="auto"/>
        <w:left w:val="none" w:sz="0" w:space="0" w:color="auto"/>
        <w:bottom w:val="none" w:sz="0" w:space="0" w:color="auto"/>
        <w:right w:val="none" w:sz="0" w:space="0" w:color="auto"/>
      </w:divBdr>
    </w:div>
    <w:div w:id="12087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323846AC44BC29ECA9DDAA1B00999"/>
        <w:category>
          <w:name w:val="Allmänt"/>
          <w:gallery w:val="placeholder"/>
        </w:category>
        <w:types>
          <w:type w:val="bbPlcHdr"/>
        </w:types>
        <w:behaviors>
          <w:behavior w:val="content"/>
        </w:behaviors>
        <w:guid w:val="{D4E047FD-B82A-4DF3-B357-0A81FDFBF15F}"/>
      </w:docPartPr>
      <w:docPartBody>
        <w:p w:rsidR="00552387" w:rsidRDefault="003C6803">
          <w:pPr>
            <w:pStyle w:val="89F323846AC44BC29ECA9DDAA1B00999"/>
          </w:pPr>
          <w:r w:rsidRPr="005A0A93">
            <w:rPr>
              <w:rStyle w:val="Platshllartext"/>
            </w:rPr>
            <w:t>Förslag till riksdagsbeslut</w:t>
          </w:r>
        </w:p>
      </w:docPartBody>
    </w:docPart>
    <w:docPart>
      <w:docPartPr>
        <w:name w:val="385A66A3817B4959ACED52C246A07D98"/>
        <w:category>
          <w:name w:val="Allmänt"/>
          <w:gallery w:val="placeholder"/>
        </w:category>
        <w:types>
          <w:type w:val="bbPlcHdr"/>
        </w:types>
        <w:behaviors>
          <w:behavior w:val="content"/>
        </w:behaviors>
        <w:guid w:val="{7F07D0E0-6EAE-4A3E-B752-135208399FDF}"/>
      </w:docPartPr>
      <w:docPartBody>
        <w:p w:rsidR="00552387" w:rsidRDefault="003C6803">
          <w:pPr>
            <w:pStyle w:val="385A66A3817B4959ACED52C246A07D98"/>
          </w:pPr>
          <w:r w:rsidRPr="005A0A93">
            <w:rPr>
              <w:rStyle w:val="Platshllartext"/>
            </w:rPr>
            <w:t>Motivering</w:t>
          </w:r>
        </w:p>
      </w:docPartBody>
    </w:docPart>
    <w:docPart>
      <w:docPartPr>
        <w:name w:val="CF3C5317CB0A410483B88B505688AEA6"/>
        <w:category>
          <w:name w:val="Allmänt"/>
          <w:gallery w:val="placeholder"/>
        </w:category>
        <w:types>
          <w:type w:val="bbPlcHdr"/>
        </w:types>
        <w:behaviors>
          <w:behavior w:val="content"/>
        </w:behaviors>
        <w:guid w:val="{D2514FAC-0F6C-49E4-B80D-31C153235EBF}"/>
      </w:docPartPr>
      <w:docPartBody>
        <w:p w:rsidR="00552387" w:rsidRDefault="003C6803">
          <w:pPr>
            <w:pStyle w:val="CF3C5317CB0A410483B88B505688AEA6"/>
          </w:pPr>
          <w:r>
            <w:rPr>
              <w:rStyle w:val="Platshllartext"/>
            </w:rPr>
            <w:t xml:space="preserve"> </w:t>
          </w:r>
        </w:p>
      </w:docPartBody>
    </w:docPart>
    <w:docPart>
      <w:docPartPr>
        <w:name w:val="86DE19D0D94844138D8E7A01767749A8"/>
        <w:category>
          <w:name w:val="Allmänt"/>
          <w:gallery w:val="placeholder"/>
        </w:category>
        <w:types>
          <w:type w:val="bbPlcHdr"/>
        </w:types>
        <w:behaviors>
          <w:behavior w:val="content"/>
        </w:behaviors>
        <w:guid w:val="{7A9A6EF2-DC22-448D-88DD-ED665BBD4AE9}"/>
      </w:docPartPr>
      <w:docPartBody>
        <w:p w:rsidR="00552387" w:rsidRDefault="003C6803">
          <w:pPr>
            <w:pStyle w:val="86DE19D0D94844138D8E7A01767749A8"/>
          </w:pPr>
          <w:r>
            <w:t xml:space="preserve"> </w:t>
          </w:r>
        </w:p>
      </w:docPartBody>
    </w:docPart>
    <w:docPart>
      <w:docPartPr>
        <w:name w:val="7D8F8EB0480240C789FB728053F1DB18"/>
        <w:category>
          <w:name w:val="Allmänt"/>
          <w:gallery w:val="placeholder"/>
        </w:category>
        <w:types>
          <w:type w:val="bbPlcHdr"/>
        </w:types>
        <w:behaviors>
          <w:behavior w:val="content"/>
        </w:behaviors>
        <w:guid w:val="{E09F18BC-028E-4989-BF1C-7DBFF215F1BF}"/>
      </w:docPartPr>
      <w:docPartBody>
        <w:p w:rsidR="00552387" w:rsidRDefault="003C6803" w:rsidP="003C6803">
          <w:pPr>
            <w:pStyle w:val="7D8F8EB0480240C789FB728053F1DB18"/>
          </w:pPr>
          <w:r w:rsidRPr="005A0A93">
            <w:rPr>
              <w:rStyle w:val="Platshllartext"/>
            </w:rPr>
            <w:t>Motivering</w:t>
          </w:r>
        </w:p>
      </w:docPartBody>
    </w:docPart>
    <w:docPart>
      <w:docPartPr>
        <w:name w:val="69BFFB6789414023BF647974877AC9AF"/>
        <w:category>
          <w:name w:val="Allmänt"/>
          <w:gallery w:val="placeholder"/>
        </w:category>
        <w:types>
          <w:type w:val="bbPlcHdr"/>
        </w:types>
        <w:behaviors>
          <w:behavior w:val="content"/>
        </w:behaviors>
        <w:guid w:val="{62ECF883-2F23-4608-A27D-F6ED5BA533AC}"/>
      </w:docPartPr>
      <w:docPartBody>
        <w:p w:rsidR="001378BB" w:rsidRDefault="00137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03"/>
    <w:rsid w:val="001126BE"/>
    <w:rsid w:val="001378BB"/>
    <w:rsid w:val="001455AC"/>
    <w:rsid w:val="00353745"/>
    <w:rsid w:val="003C6803"/>
    <w:rsid w:val="00475FA2"/>
    <w:rsid w:val="004D56CC"/>
    <w:rsid w:val="00552387"/>
    <w:rsid w:val="00C20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26BE"/>
    <w:rPr>
      <w:color w:val="F4B083" w:themeColor="accent2" w:themeTint="99"/>
    </w:rPr>
  </w:style>
  <w:style w:type="paragraph" w:customStyle="1" w:styleId="89F323846AC44BC29ECA9DDAA1B00999">
    <w:name w:val="89F323846AC44BC29ECA9DDAA1B00999"/>
  </w:style>
  <w:style w:type="paragraph" w:customStyle="1" w:styleId="385A66A3817B4959ACED52C246A07D98">
    <w:name w:val="385A66A3817B4959ACED52C246A07D98"/>
  </w:style>
  <w:style w:type="paragraph" w:customStyle="1" w:styleId="CF3C5317CB0A410483B88B505688AEA6">
    <w:name w:val="CF3C5317CB0A410483B88B505688AEA6"/>
  </w:style>
  <w:style w:type="paragraph" w:customStyle="1" w:styleId="86DE19D0D94844138D8E7A01767749A8">
    <w:name w:val="86DE19D0D94844138D8E7A01767749A8"/>
  </w:style>
  <w:style w:type="paragraph" w:customStyle="1" w:styleId="7D8F8EB0480240C789FB728053F1DB18">
    <w:name w:val="7D8F8EB0480240C789FB728053F1DB18"/>
    <w:rsid w:val="003C6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DE0D6-39C5-4C6A-B246-233F549C3444}"/>
</file>

<file path=customXml/itemProps2.xml><?xml version="1.0" encoding="utf-8"?>
<ds:datastoreItem xmlns:ds="http://schemas.openxmlformats.org/officeDocument/2006/customXml" ds:itemID="{3C913977-FE86-4907-A9D8-F49BA83C7C7D}"/>
</file>

<file path=customXml/itemProps3.xml><?xml version="1.0" encoding="utf-8"?>
<ds:datastoreItem xmlns:ds="http://schemas.openxmlformats.org/officeDocument/2006/customXml" ds:itemID="{CB4B7468-DE5C-403F-BAF1-7B529AE67A42}"/>
</file>

<file path=docProps/app.xml><?xml version="1.0" encoding="utf-8"?>
<Properties xmlns="http://schemas.openxmlformats.org/officeDocument/2006/extended-properties" xmlns:vt="http://schemas.openxmlformats.org/officeDocument/2006/docPropsVTypes">
  <Template>Normal</Template>
  <TotalTime>30</TotalTime>
  <Pages>4</Pages>
  <Words>1299</Words>
  <Characters>7562</Characters>
  <Application>Microsoft Office Word</Application>
  <DocSecurity>0</DocSecurity>
  <Lines>175</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10 Ekonomisk trygghet vid sjukdom och funktionsnedsättning</vt:lpstr>
      <vt:lpstr>
      </vt:lpstr>
    </vt:vector>
  </TitlesOfParts>
  <Company>Sveriges riksdag</Company>
  <LinksUpToDate>false</LinksUpToDate>
  <CharactersWithSpaces>8766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