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1496" w:rsidRPr="00641894" w:rsidRDefault="006A1496" w:rsidP="00387225">
      <w:pPr>
        <w:pStyle w:val="Hemstlrubrik"/>
      </w:pPr>
      <w:r w:rsidRPr="00641894">
        <w:t>Förslag till riksdagsbeslut</w:t>
      </w:r>
    </w:p>
    <w:p w:rsidR="006A1496" w:rsidRPr="00641894" w:rsidRDefault="006A1496" w:rsidP="006A1496">
      <w:pPr>
        <w:pStyle w:val="Hemstlatt"/>
      </w:pPr>
      <w:r w:rsidRPr="00641894">
        <w:t>Riksdagen tillkännager för regeringen som sin mening vad i motionen anförs om behovet av nya statistiska verktyg, där den samlade frånvaron från arbete framgår.</w:t>
      </w:r>
    </w:p>
    <w:p w:rsidR="006A1496" w:rsidRPr="00641894" w:rsidRDefault="006A1496" w:rsidP="006A1496">
      <w:pPr>
        <w:pStyle w:val="Rubrik1"/>
      </w:pPr>
      <w:r w:rsidRPr="00641894">
        <w:t>Motivering</w:t>
      </w:r>
    </w:p>
    <w:p w:rsidR="006A1496" w:rsidRPr="00641894" w:rsidRDefault="006A1496" w:rsidP="006A1496">
      <w:r w:rsidRPr="00641894">
        <w:t>En förutsättning för att kunna beskriva och bedöma det samlade läget på a</w:t>
      </w:r>
      <w:r w:rsidRPr="00641894">
        <w:t>r</w:t>
      </w:r>
      <w:r w:rsidRPr="00641894">
        <w:t>betsmarknaden är rättvisande statistik. I</w:t>
      </w:r>
      <w:r w:rsidR="001201BC" w:rsidRPr="00641894">
        <w:t xml:space="preserve"> </w:t>
      </w:r>
      <w:r w:rsidRPr="00641894">
        <w:t>dag är det svårt att få fram en sådan, då t.ex. öppen arbetslöshet och arbetsmarknadsåtgärder statistiskt hanteras för sig och socialförsäkringssystemet för sig. Statistiken går inte alltid att sa</w:t>
      </w:r>
      <w:r w:rsidRPr="00641894">
        <w:t>m</w:t>
      </w:r>
      <w:r w:rsidRPr="00641894">
        <w:t>manställa, eftersom definitioner och system inte överensstämmer med va</w:t>
      </w:r>
      <w:r w:rsidRPr="00641894">
        <w:t>r</w:t>
      </w:r>
      <w:r w:rsidRPr="00641894">
        <w:t xml:space="preserve">andra. </w:t>
      </w:r>
    </w:p>
    <w:p w:rsidR="006A1496" w:rsidRPr="00641894" w:rsidRDefault="006A1496" w:rsidP="006A1496">
      <w:pPr>
        <w:pStyle w:val="Normaltindrag"/>
      </w:pPr>
      <w:r w:rsidRPr="00641894">
        <w:t>SCB och Försäkringskassan har båda relevant statistik, men inte nödvä</w:t>
      </w:r>
      <w:r w:rsidRPr="00641894">
        <w:t>n</w:t>
      </w:r>
      <w:r w:rsidRPr="00641894">
        <w:t xml:space="preserve">digtvis kompatibel med varandra. Människor i sjukförsäkringssystemet räknas inte in när SCB tar fram vad som kallas för </w:t>
      </w:r>
      <w:r w:rsidR="00337FA5" w:rsidRPr="00641894">
        <w:t>”outnyttjat arbetskraftsutbud”.</w:t>
      </w:r>
      <w:r w:rsidRPr="00641894">
        <w:t xml:space="preserve"> </w:t>
      </w:r>
      <w:r w:rsidR="00337FA5" w:rsidRPr="00641894">
        <w:t xml:space="preserve">I </w:t>
      </w:r>
      <w:r w:rsidR="00387225" w:rsidRPr="00641894">
        <w:t>”</w:t>
      </w:r>
      <w:r w:rsidRPr="00641894">
        <w:t>outnyttjat arbetskraftsutbud</w:t>
      </w:r>
      <w:r w:rsidR="00387225" w:rsidRPr="00641894">
        <w:t>” ingår enligt RUT</w:t>
      </w:r>
      <w:r w:rsidRPr="00641894">
        <w:t xml:space="preserve"> latent arbetssökande (vill och kan arbeta) utanför arbetskraften, arbetslösa och undersysselsatta.</w:t>
      </w:r>
    </w:p>
    <w:p w:rsidR="006A1496" w:rsidRPr="00641894" w:rsidRDefault="006A1496" w:rsidP="006A1496">
      <w:pPr>
        <w:pStyle w:val="Normaltindrag"/>
      </w:pPr>
      <w:r w:rsidRPr="00641894">
        <w:t>Det finns därför risk både för dubbelräkningar och för att personer missas när statistiken läses. En person kan t.ex. vara arbetslös och sjukskriven samt</w:t>
      </w:r>
      <w:r w:rsidRPr="00641894">
        <w:t>i</w:t>
      </w:r>
      <w:r w:rsidRPr="00641894">
        <w:t>digt. Även om det inte förändrar den samlade bilden av läget på arbetsmar</w:t>
      </w:r>
      <w:r w:rsidRPr="00641894">
        <w:t>k</w:t>
      </w:r>
      <w:r w:rsidRPr="00641894">
        <w:t xml:space="preserve">naden måste statistiken utvecklas för att göra bilden tydligare. </w:t>
      </w:r>
    </w:p>
    <w:p w:rsidR="006A1496" w:rsidRPr="00641894" w:rsidRDefault="006A1496" w:rsidP="006A1496">
      <w:pPr>
        <w:pStyle w:val="Normaltindrag"/>
      </w:pPr>
      <w:r w:rsidRPr="00641894">
        <w:t>Det är väl känt att situationen på arbetsmarknaden och förekomsten av sjukskrivning och sjukersättning till del samvarierar. Är arbetslösheten hög på en regional arbetsmarknad kan sjukskrivningar och sjukersättning</w:t>
      </w:r>
      <w:r w:rsidR="00387225" w:rsidRPr="00641894">
        <w:t>ar</w:t>
      </w:r>
      <w:r w:rsidRPr="00641894">
        <w:t xml:space="preserve"> också förväntas vara höga. </w:t>
      </w:r>
    </w:p>
    <w:p w:rsidR="006A1496" w:rsidRPr="00641894" w:rsidRDefault="006A1496" w:rsidP="006A1496">
      <w:pPr>
        <w:pStyle w:val="Normaltindrag"/>
      </w:pPr>
      <w:r w:rsidRPr="00641894">
        <w:t>Bristen på relevant statistik gör att den samlade frånvaron från arbete är svår att uttrycka i exakta termer. I</w:t>
      </w:r>
      <w:r w:rsidR="001201BC" w:rsidRPr="00641894">
        <w:t xml:space="preserve"> </w:t>
      </w:r>
      <w:r w:rsidRPr="00641894">
        <w:t>stället får den intresserade försöka beskriva problemets kärna genom att ge en rad olika statistiska bilder som var och en adderar en pusselbit till beskrivningen. Endast så kan problemet ringa</w:t>
      </w:r>
      <w:r w:rsidR="001201BC" w:rsidRPr="00641894">
        <w:t>s</w:t>
      </w:r>
      <w:r w:rsidRPr="00641894">
        <w:t xml:space="preserve"> in. </w:t>
      </w:r>
    </w:p>
    <w:p w:rsidR="006A1496" w:rsidRPr="00641894" w:rsidRDefault="006A1496" w:rsidP="006A1496">
      <w:pPr>
        <w:pStyle w:val="Normaltindrag"/>
      </w:pPr>
      <w:r w:rsidRPr="00641894">
        <w:lastRenderedPageBreak/>
        <w:t>Det är nödvändigt att nya statistiska verktyg tas fram, där en samlad stat</w:t>
      </w:r>
      <w:r w:rsidRPr="00641894">
        <w:t>i</w:t>
      </w:r>
      <w:r w:rsidRPr="00641894">
        <w:t>stik över hela arbetsmarknadsområdet möjliggörs, för att mäta den faktiska frånvaron från arbete. Staten och statens myndigheter bör samordna och k</w:t>
      </w:r>
      <w:r w:rsidRPr="00641894">
        <w:t>o</w:t>
      </w:r>
      <w:r w:rsidRPr="00641894">
        <w:t xml:space="preserve">ordinera sin statistik. </w:t>
      </w:r>
    </w:p>
    <w:p w:rsidR="006A1496" w:rsidRPr="00641894" w:rsidRDefault="006A1496" w:rsidP="006A1496">
      <w:pPr>
        <w:pStyle w:val="Normaltindrag"/>
      </w:pPr>
      <w:r w:rsidRPr="00641894">
        <w:t>I den officiella statistiken bör det gå att samtidigt utläsa statistik om kor</w:t>
      </w:r>
      <w:r w:rsidRPr="00641894">
        <w:t>t</w:t>
      </w:r>
      <w:r w:rsidRPr="00641894">
        <w:t>tidssjukskrivning, långtidssjukskrivning, förtidspensionering, latent arbetslö</w:t>
      </w:r>
      <w:r w:rsidRPr="00641894">
        <w:t>s</w:t>
      </w:r>
      <w:r w:rsidRPr="00641894">
        <w:t>het, deltidsarbetslöshet, i åtgärder och öppen arbetslöshet. Den samlade frå</w:t>
      </w:r>
      <w:r w:rsidRPr="00641894">
        <w:t>n</w:t>
      </w:r>
      <w:r w:rsidRPr="00641894">
        <w:t xml:space="preserve">varon från arbete måste tydligt gå att utläsa.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87225" w:rsidRPr="006418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87225" w:rsidRPr="00641894" w:rsidRDefault="00387225" w:rsidP="00387225">
            <w:pPr>
              <w:pStyle w:val="UnderskriftDatum"/>
              <w:spacing w:before="240"/>
            </w:pPr>
            <w:r w:rsidRPr="00641894">
              <w:t>Stockholm den 27 september 2005</w:t>
            </w:r>
          </w:p>
        </w:tc>
        <w:tc>
          <w:tcPr>
            <w:tcW w:w="3047" w:type="dxa"/>
          </w:tcPr>
          <w:p w:rsidR="00387225" w:rsidRPr="00641894" w:rsidRDefault="00387225" w:rsidP="00387225">
            <w:pPr>
              <w:pStyle w:val="Underskrifter"/>
              <w:spacing w:before="240"/>
            </w:pPr>
          </w:p>
        </w:tc>
      </w:tr>
      <w:tr w:rsidR="00387225" w:rsidRPr="006418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87225" w:rsidRPr="00641894" w:rsidRDefault="00387225" w:rsidP="00387225">
            <w:pPr>
              <w:pStyle w:val="Underskrifter"/>
            </w:pPr>
            <w:r w:rsidRPr="00641894">
              <w:t>Sten Tolgfors (m)</w:t>
            </w:r>
          </w:p>
        </w:tc>
        <w:tc>
          <w:tcPr>
            <w:tcW w:w="3047" w:type="dxa"/>
          </w:tcPr>
          <w:p w:rsidR="00387225" w:rsidRPr="00641894" w:rsidRDefault="00387225" w:rsidP="00387225">
            <w:pPr>
              <w:pStyle w:val="Underskrifter"/>
            </w:pPr>
          </w:p>
        </w:tc>
      </w:tr>
    </w:tbl>
    <w:p w:rsidR="006A1496" w:rsidRPr="00641894" w:rsidRDefault="006A1496" w:rsidP="00387225">
      <w:pPr>
        <w:pStyle w:val="Normaltindrag"/>
      </w:pPr>
    </w:p>
    <w:sectPr w:rsidR="006A1496" w:rsidRPr="00641894" w:rsidSect="003872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04F5" w:rsidRPr="00641894" w:rsidRDefault="00D704F5">
      <w:r w:rsidRPr="00641894">
        <w:separator/>
      </w:r>
    </w:p>
  </w:endnote>
  <w:endnote w:type="continuationSeparator" w:id="0">
    <w:p w:rsidR="00D704F5" w:rsidRPr="00641894" w:rsidRDefault="00D704F5">
      <w:r w:rsidRPr="0064189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2434" w:rsidRPr="00641894" w:rsidRDefault="00641894" w:rsidP="00387225">
    <w:pPr>
      <w:pStyle w:val="Sidfot"/>
    </w:pPr>
    <w:r w:rsidRPr="0064189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1853190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7225" w:rsidRDefault="0038722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20D8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87225" w:rsidRDefault="0038722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20D8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2434" w:rsidRPr="00641894" w:rsidRDefault="00641894" w:rsidP="00387225">
    <w:pPr>
      <w:pStyle w:val="Sidfot"/>
    </w:pPr>
    <w:r w:rsidRPr="0064189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7847610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7225" w:rsidRDefault="0038722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20D8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87225" w:rsidRDefault="0038722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20D8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2434" w:rsidRPr="00641894" w:rsidRDefault="00641894" w:rsidP="00387225">
    <w:pPr>
      <w:pStyle w:val="Sidfot"/>
    </w:pPr>
    <w:r w:rsidRPr="0064189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1453866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7225" w:rsidRDefault="0038722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20D8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87225" w:rsidRDefault="0038722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20D8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04F5" w:rsidRPr="00641894" w:rsidRDefault="00D704F5">
      <w:r w:rsidRPr="00641894">
        <w:separator/>
      </w:r>
    </w:p>
  </w:footnote>
  <w:footnote w:type="continuationSeparator" w:id="0">
    <w:p w:rsidR="00D704F5" w:rsidRPr="00641894" w:rsidRDefault="00D704F5">
      <w:r w:rsidRPr="0064189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2434" w:rsidRPr="00641894" w:rsidRDefault="00641894" w:rsidP="00387225">
    <w:pPr>
      <w:pStyle w:val="Sidhuvud"/>
    </w:pPr>
    <w:r w:rsidRPr="0064189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5150824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7225" w:rsidRDefault="0038722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20D8B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20D8B">
                            <w:t>A212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87225" w:rsidRDefault="0038722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20D8B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20D8B">
                      <w:t>A212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2434" w:rsidRPr="00641894" w:rsidRDefault="00641894" w:rsidP="00387225">
    <w:pPr>
      <w:pStyle w:val="Sidhuvud"/>
    </w:pPr>
    <w:r w:rsidRPr="0064189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6745889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7225" w:rsidRDefault="0038722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20D8B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20D8B">
                            <w:t>A212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87225" w:rsidRDefault="0038722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20D8B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20D8B">
                      <w:t>A212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7225" w:rsidRPr="00641894" w:rsidRDefault="00387225">
    <w:pPr>
      <w:pStyle w:val="FSHNormal"/>
      <w:tabs>
        <w:tab w:val="right" w:pos="5840"/>
      </w:tabs>
    </w:pPr>
    <w:r w:rsidRPr="00641894">
      <w:br/>
    </w:r>
    <w:r w:rsidRPr="00641894">
      <w:fldChar w:fldCharType="begin" w:fldLock="1"/>
    </w:r>
    <w:r w:rsidRPr="00641894">
      <w:instrText xml:space="preserve"> DOCPROPERTY</w:instrText>
    </w:r>
    <w:r w:rsidRPr="00641894">
      <w:rPr>
        <w:sz w:val="18"/>
      </w:rPr>
      <w:instrText xml:space="preserve"> "YearUser" *\charformat </w:instrText>
    </w:r>
    <w:r w:rsidRPr="00641894">
      <w:fldChar w:fldCharType="separate"/>
    </w:r>
    <w:r w:rsidR="00920D8B" w:rsidRPr="00641894">
      <w:t>2005/06</w:t>
    </w:r>
    <w:r w:rsidRPr="00641894">
      <w:fldChar w:fldCharType="end"/>
    </w:r>
    <w:r w:rsidRPr="00641894">
      <w:t xml:space="preserve"> </w:t>
    </w:r>
    <w:r w:rsidRPr="00641894">
      <w:tab/>
      <w:t xml:space="preserve">mnr: </w:t>
    </w:r>
    <w:r w:rsidRPr="00641894">
      <w:fldChar w:fldCharType="begin" w:fldLock="1"/>
    </w:r>
    <w:r w:rsidRPr="00641894">
      <w:instrText xml:space="preserve"> DOCPROPERTY</w:instrText>
    </w:r>
    <w:r w:rsidRPr="00641894">
      <w:rPr>
        <w:sz w:val="18"/>
      </w:rPr>
      <w:instrText xml:space="preserve"> "Motionsnummer" *\charformat </w:instrText>
    </w:r>
    <w:r w:rsidRPr="00641894">
      <w:fldChar w:fldCharType="separate"/>
    </w:r>
    <w:r w:rsidR="00920D8B" w:rsidRPr="00641894">
      <w:t>A212</w:t>
    </w:r>
    <w:r w:rsidRPr="00641894">
      <w:fldChar w:fldCharType="end"/>
    </w:r>
    <w:r w:rsidRPr="00641894">
      <w:br/>
    </w:r>
    <w:r w:rsidRPr="00641894">
      <w:fldChar w:fldCharType="begin" w:fldLock="1"/>
    </w:r>
    <w:r w:rsidRPr="00641894">
      <w:instrText xml:space="preserve"> DOCPROPERTY</w:instrText>
    </w:r>
    <w:r w:rsidRPr="00641894">
      <w:rPr>
        <w:sz w:val="18"/>
      </w:rPr>
      <w:instrText xml:space="preserve"> "Samling" *\charformat </w:instrText>
    </w:r>
    <w:r w:rsidRPr="00641894">
      <w:fldChar w:fldCharType="end"/>
    </w:r>
    <w:r w:rsidRPr="00641894">
      <w:tab/>
      <w:t xml:space="preserve">pnr: </w:t>
    </w:r>
    <w:r w:rsidRPr="00641894">
      <w:fldChar w:fldCharType="begin" w:fldLock="1"/>
    </w:r>
    <w:r w:rsidRPr="00641894">
      <w:instrText xml:space="preserve"> DOCPROPERTY</w:instrText>
    </w:r>
    <w:r w:rsidRPr="00641894">
      <w:rPr>
        <w:sz w:val="18"/>
      </w:rPr>
      <w:instrText xml:space="preserve"> "Partinummer" *\charformat </w:instrText>
    </w:r>
    <w:r w:rsidRPr="00641894">
      <w:fldChar w:fldCharType="separate"/>
    </w:r>
    <w:r w:rsidR="00920D8B" w:rsidRPr="00641894">
      <w:t>m1389</w:t>
    </w:r>
    <w:r w:rsidRPr="00641894">
      <w:fldChar w:fldCharType="end"/>
    </w:r>
  </w:p>
  <w:p w:rsidR="00387225" w:rsidRPr="00641894" w:rsidRDefault="00387225">
    <w:pPr>
      <w:pStyle w:val="FSHRub1"/>
    </w:pPr>
    <w:r w:rsidRPr="00641894">
      <w:t>Motion till riksdagen</w:t>
    </w:r>
    <w:r w:rsidRPr="00641894">
      <w:br/>
    </w:r>
    <w:r w:rsidRPr="00641894">
      <w:fldChar w:fldCharType="begin" w:fldLock="1"/>
    </w:r>
    <w:r w:rsidRPr="00641894">
      <w:instrText xml:space="preserve"> DOCPROPERTY "YearUser" *\charformat </w:instrText>
    </w:r>
    <w:r w:rsidRPr="00641894">
      <w:fldChar w:fldCharType="separate"/>
    </w:r>
    <w:r w:rsidR="00920D8B" w:rsidRPr="00641894">
      <w:t>2005/06</w:t>
    </w:r>
    <w:r w:rsidRPr="00641894">
      <w:fldChar w:fldCharType="end"/>
    </w:r>
    <w:r w:rsidRPr="00641894">
      <w:t>:</w:t>
    </w:r>
    <w:r w:rsidRPr="00641894">
      <w:fldChar w:fldCharType="begin" w:fldLock="1"/>
    </w:r>
    <w:r w:rsidRPr="00641894">
      <w:instrText xml:space="preserve"> DOCPROPERTY "Motionsnummer" *\charformat </w:instrText>
    </w:r>
    <w:r w:rsidRPr="00641894">
      <w:fldChar w:fldCharType="separate"/>
    </w:r>
    <w:r w:rsidR="00920D8B" w:rsidRPr="00641894">
      <w:t>A212</w:t>
    </w:r>
    <w:r w:rsidRPr="00641894">
      <w:fldChar w:fldCharType="end"/>
    </w:r>
  </w:p>
  <w:p w:rsidR="00387225" w:rsidRPr="00641894" w:rsidRDefault="00387225">
    <w:pPr>
      <w:pStyle w:val="FSHNormalS5"/>
    </w:pPr>
    <w:r w:rsidRPr="00641894">
      <w:fldChar w:fldCharType="begin" w:fldLock="1"/>
    </w:r>
    <w:r w:rsidRPr="00641894">
      <w:instrText xml:space="preserve"> DOCPROPERTY "MotionarText" *\charformat </w:instrText>
    </w:r>
    <w:r w:rsidRPr="00641894">
      <w:fldChar w:fldCharType="separate"/>
    </w:r>
    <w:r w:rsidR="00920D8B" w:rsidRPr="00641894">
      <w:t>av Sten Tolgfors (m)</w:t>
    </w:r>
    <w:r w:rsidRPr="00641894">
      <w:fldChar w:fldCharType="end"/>
    </w:r>
    <w:r w:rsidRPr="00641894">
      <w:br/>
    </w:r>
    <w:r w:rsidRPr="00641894">
      <w:fldChar w:fldCharType="begin" w:fldLock="1"/>
    </w:r>
    <w:r w:rsidRPr="00641894">
      <w:instrText xml:space="preserve"> DOCPROPERTY "SvarFrasKort" *\charformat </w:instrText>
    </w:r>
    <w:r w:rsidRPr="00641894">
      <w:fldChar w:fldCharType="end"/>
    </w:r>
  </w:p>
  <w:p w:rsidR="00387225" w:rsidRPr="00641894" w:rsidRDefault="00387225">
    <w:pPr>
      <w:pStyle w:val="FSHTitel"/>
    </w:pPr>
    <w:r w:rsidRPr="00641894">
      <w:fldChar w:fldCharType="begin" w:fldLock="1"/>
    </w:r>
    <w:r w:rsidRPr="00641894">
      <w:instrText xml:space="preserve"> DOCPROPERTY</w:instrText>
    </w:r>
    <w:r w:rsidRPr="00641894">
      <w:rPr>
        <w:sz w:val="18"/>
      </w:rPr>
      <w:instrText xml:space="preserve"> "RubrikSvar" *\charformat </w:instrText>
    </w:r>
    <w:r w:rsidRPr="00641894">
      <w:fldChar w:fldCharType="separate"/>
    </w:r>
    <w:r w:rsidR="00920D8B" w:rsidRPr="00641894">
      <w:t>Arbetsmarknadsstatistik</w:t>
    </w:r>
    <w:r w:rsidRPr="00641894">
      <w:fldChar w:fldCharType="end"/>
    </w:r>
  </w:p>
  <w:p w:rsidR="00387225" w:rsidRPr="00641894" w:rsidRDefault="00387225" w:rsidP="00387225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2C26277"/>
    <w:multiLevelType w:val="multilevel"/>
    <w:tmpl w:val="69846926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7076803">
    <w:abstractNumId w:val="14"/>
  </w:num>
  <w:num w:numId="2" w16cid:durableId="2052806186">
    <w:abstractNumId w:val="10"/>
  </w:num>
  <w:num w:numId="3" w16cid:durableId="1450782471">
    <w:abstractNumId w:val="12"/>
  </w:num>
  <w:num w:numId="4" w16cid:durableId="1330905188">
    <w:abstractNumId w:val="13"/>
  </w:num>
  <w:num w:numId="5" w16cid:durableId="410129803">
    <w:abstractNumId w:val="8"/>
  </w:num>
  <w:num w:numId="6" w16cid:durableId="527331967">
    <w:abstractNumId w:val="3"/>
  </w:num>
  <w:num w:numId="7" w16cid:durableId="1186749525">
    <w:abstractNumId w:val="2"/>
  </w:num>
  <w:num w:numId="8" w16cid:durableId="1941598895">
    <w:abstractNumId w:val="1"/>
  </w:num>
  <w:num w:numId="9" w16cid:durableId="1695305080">
    <w:abstractNumId w:val="0"/>
  </w:num>
  <w:num w:numId="10" w16cid:durableId="800463256">
    <w:abstractNumId w:val="9"/>
  </w:num>
  <w:num w:numId="11" w16cid:durableId="405961775">
    <w:abstractNumId w:val="7"/>
  </w:num>
  <w:num w:numId="12" w16cid:durableId="1896353313">
    <w:abstractNumId w:val="6"/>
  </w:num>
  <w:num w:numId="13" w16cid:durableId="1236208861">
    <w:abstractNumId w:val="5"/>
  </w:num>
  <w:num w:numId="14" w16cid:durableId="702828197">
    <w:abstractNumId w:val="4"/>
  </w:num>
  <w:num w:numId="15" w16cid:durableId="14074603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4"/>
  </w:docVars>
  <w:rsids>
    <w:rsidRoot w:val="006A1496"/>
    <w:rsid w:val="00064BC3"/>
    <w:rsid w:val="00066775"/>
    <w:rsid w:val="00072FB9"/>
    <w:rsid w:val="00100531"/>
    <w:rsid w:val="001201BC"/>
    <w:rsid w:val="001F1A0B"/>
    <w:rsid w:val="00201DFB"/>
    <w:rsid w:val="00204A63"/>
    <w:rsid w:val="00212FF1"/>
    <w:rsid w:val="00230193"/>
    <w:rsid w:val="0025068A"/>
    <w:rsid w:val="002818D3"/>
    <w:rsid w:val="002D11A8"/>
    <w:rsid w:val="002E2D99"/>
    <w:rsid w:val="00337FA5"/>
    <w:rsid w:val="00387225"/>
    <w:rsid w:val="00445271"/>
    <w:rsid w:val="00467C8F"/>
    <w:rsid w:val="004A0504"/>
    <w:rsid w:val="004E38D9"/>
    <w:rsid w:val="00641894"/>
    <w:rsid w:val="00660D07"/>
    <w:rsid w:val="006A1496"/>
    <w:rsid w:val="00740D6D"/>
    <w:rsid w:val="00794149"/>
    <w:rsid w:val="007B67A7"/>
    <w:rsid w:val="007C6092"/>
    <w:rsid w:val="007E2434"/>
    <w:rsid w:val="00821EA7"/>
    <w:rsid w:val="00920D8B"/>
    <w:rsid w:val="00A053C6"/>
    <w:rsid w:val="00B13BF0"/>
    <w:rsid w:val="00B32B09"/>
    <w:rsid w:val="00C1285C"/>
    <w:rsid w:val="00C27B7D"/>
    <w:rsid w:val="00D1174F"/>
    <w:rsid w:val="00D704F5"/>
    <w:rsid w:val="00DC6C70"/>
    <w:rsid w:val="00E22893"/>
    <w:rsid w:val="00E360DE"/>
    <w:rsid w:val="00E75D28"/>
    <w:rsid w:val="00E84F25"/>
    <w:rsid w:val="00F02E6B"/>
    <w:rsid w:val="00F5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8EA0904-8E1F-4372-85ED-04D4EDCC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387225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387225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387225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387225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387225"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387225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387225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387225"/>
    <w:pPr>
      <w:outlineLvl w:val="7"/>
    </w:pPr>
  </w:style>
  <w:style w:type="paragraph" w:styleId="Rubrik9">
    <w:name w:val="heading 9"/>
    <w:basedOn w:val="Rubrik8"/>
    <w:next w:val="Normal"/>
    <w:qFormat/>
    <w:rsid w:val="00387225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87225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87225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2E2D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331</Words>
  <Characters>2068</Characters>
  <Application>Microsoft Office Word</Application>
  <DocSecurity>4</DocSecurity>
  <Lines>40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A212</vt:lpstr>
    </vt:vector>
  </TitlesOfParts>
  <Company>Riksdagen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A212</dc:title>
  <dc:subject>A212</dc:subject>
  <dc:creator>Riksdagen</dc:creator>
  <cp:keywords>Riksdagen</cp:keywords>
  <dc:description/>
  <cp:lastModifiedBy>Lars Brink</cp:lastModifiedBy>
  <cp:revision>2</cp:revision>
  <cp:lastPrinted>2006-01-20T08:12:00Z</cp:lastPrinted>
  <dcterms:created xsi:type="dcterms:W3CDTF">2025-12-16T18:49:00Z</dcterms:created>
  <dcterms:modified xsi:type="dcterms:W3CDTF">2025-12-16T18:49:00Z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mot2000_423_2005-11-04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am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Arbetsmarknadsstatistik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Arbetsmarknadsstatistik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m1389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Sten Tolgfors (m)</vt:lpwstr>
  </property>
  <property fmtid="{D5CDD505-2E9C-101B-9397-08002B2CF9AE}" pid="26" name="MotionarLista">
    <vt:lpwstr>Tolgfors, Sten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Sten Tolgfors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annika.michelsen@riksdagen.se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20052006000000000109000013890069</vt:lpwstr>
  </property>
  <property fmtid="{D5CDD505-2E9C-101B-9397-08002B2CF9AE}" pid="47" name="datum">
    <vt:lpwstr>050927</vt:lpwstr>
  </property>
  <property fmtid="{D5CDD505-2E9C-101B-9397-08002B2CF9AE}" pid="48" name="avsändar-e-post">
    <vt:lpwstr>annika.michelsen@riksdagen.se</vt:lpwstr>
  </property>
  <property fmtid="{D5CDD505-2E9C-101B-9397-08002B2CF9AE}" pid="49" name="id">
    <vt:lpwstr>20052006000000000109000013890069</vt:lpwstr>
  </property>
  <property fmtid="{D5CDD505-2E9C-101B-9397-08002B2CF9AE}" pid="50" name="nummer">
    <vt:lpwstr>212</vt:lpwstr>
  </property>
  <property fmtid="{D5CDD505-2E9C-101B-9397-08002B2CF9AE}" pid="51" name="utskottsbeteckning">
    <vt:lpwstr>A</vt:lpwstr>
  </property>
</Properties>
</file>