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72AB" w:rsidP="00DA0661">
      <w:pPr>
        <w:pStyle w:val="Title"/>
      </w:pPr>
      <w:bookmarkStart w:id="0" w:name="Start"/>
      <w:bookmarkEnd w:id="0"/>
      <w:r>
        <w:t>Svar på fråga 2021/22:</w:t>
      </w:r>
      <w:r w:rsidR="00AC6D34">
        <w:t>1158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783EF5777254DE3A7CB2B0FB8C10688"/>
          </w:placeholder>
          <w:dataBinding w:xpath="/ns0:DocumentInfo[1]/ns0:BaseInfo[1]/ns0:Extra3[1]" w:storeItemID="{7BA1B0E6-B5C2-442A-B696-55691940A313}" w:prefixMappings="xmlns:ns0='http://lp/documentinfo/RK' "/>
          <w:text/>
        </w:sdtPr>
        <w:sdtContent>
          <w:r w:rsidR="00AC6D34">
            <w:t xml:space="preserve">Arman </w:t>
          </w:r>
          <w:r w:rsidR="00AC6D34">
            <w:t>Teimouri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0EFAA723EB04EE08F262F0F5380D21C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>
        <w:br/>
      </w:r>
      <w:r w:rsidR="00AC6D34">
        <w:t>Tillsynen av driftssäkerheten i det nationella elsystemet</w:t>
      </w:r>
    </w:p>
    <w:p w:rsidR="00AC6D3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D7AD799833A4194B893663D3902B151"/>
          </w:placeholder>
          <w:dataBinding w:xpath="/ns0:DocumentInfo[1]/ns0:BaseInfo[1]/ns0:Extra3[1]" w:storeItemID="{7BA1B0E6-B5C2-442A-B696-55691940A313}" w:prefixMappings="xmlns:ns0='http://lp/documentinfo/RK' "/>
          <w:text/>
        </w:sdtPr>
        <w:sdtContent>
          <w:r>
            <w:t xml:space="preserve">Arman </w:t>
          </w:r>
          <w:r>
            <w:t>Teimouri</w:t>
          </w:r>
        </w:sdtContent>
      </w:sdt>
      <w:r>
        <w:t xml:space="preserve"> har frågat mig om jag avser att klargöra när, hur och av vilken instans som tillsynen av driftsäkerheten i elsystemet för 2021 kommer </w:t>
      </w:r>
      <w:r w:rsidR="00A16EF7">
        <w:t xml:space="preserve">att </w:t>
      </w:r>
      <w:r>
        <w:t xml:space="preserve">redovisas. </w:t>
      </w:r>
    </w:p>
    <w:p w:rsidR="002338C3" w:rsidP="00AC195C">
      <w:pPr>
        <w:pStyle w:val="BodyText"/>
      </w:pPr>
      <w:r>
        <w:t xml:space="preserve">Av </w:t>
      </w:r>
      <w:r w:rsidR="00B115FF">
        <w:t xml:space="preserve">2 § </w:t>
      </w:r>
      <w:r>
        <w:t>förordning</w:t>
      </w:r>
      <w:r w:rsidR="00287A59">
        <w:t>en</w:t>
      </w:r>
      <w:r>
        <w:t xml:space="preserve"> (1994:1806) om systemansvaret för el framgår att Affärsverket s</w:t>
      </w:r>
      <w:r w:rsidRPr="006275FB">
        <w:t xml:space="preserve">venska kraftnät </w:t>
      </w:r>
      <w:r>
        <w:t>(Svenska kraftnät</w:t>
      </w:r>
      <w:r w:rsidR="007C1B7F">
        <w:t>)</w:t>
      </w:r>
      <w:r>
        <w:t xml:space="preserve"> </w:t>
      </w:r>
      <w:r w:rsidRPr="006275FB">
        <w:t xml:space="preserve">är tillsynsmyndighet </w:t>
      </w:r>
      <w:r w:rsidR="00287A59">
        <w:t xml:space="preserve">i frågor om driftsäkerheten i det nationella elsystemet </w:t>
      </w:r>
      <w:r w:rsidRPr="006275FB">
        <w:t xml:space="preserve">så länge det handlar om </w:t>
      </w:r>
      <w:r w:rsidR="00287A59">
        <w:t xml:space="preserve">efterlevnaden av </w:t>
      </w:r>
      <w:r w:rsidRPr="006275FB">
        <w:t>föreskrifter i ellagen</w:t>
      </w:r>
      <w:r w:rsidR="00A16EF7">
        <w:t xml:space="preserve"> (1997:857)</w:t>
      </w:r>
      <w:r w:rsidRPr="006275FB">
        <w:t xml:space="preserve"> eller nationella föreskrifter som har meddelats i anslutning till ellagen.</w:t>
      </w:r>
      <w:r>
        <w:t xml:space="preserve"> </w:t>
      </w:r>
    </w:p>
    <w:p w:rsidR="00544CB7" w:rsidP="00AC195C">
      <w:pPr>
        <w:pStyle w:val="BodyText"/>
      </w:pPr>
      <w:r w:rsidRPr="006275FB">
        <w:t>Energimarknadsinspektionen är dock nationell energitillsynsmyndighet och fullgör i den egenskapen uppgifter enligt EU:s elmarknadsförordning</w:t>
      </w:r>
      <w:r w:rsidR="00287A59">
        <w:t xml:space="preserve">, dvs. </w:t>
      </w:r>
      <w:r w:rsidRPr="00287A59" w:rsidR="00287A59">
        <w:t>Europaparlamentets och rådets förordning (EU) 2019/943 av den 5 juni 2019 om den inre marknaden för el</w:t>
      </w:r>
      <w:r w:rsidR="00287A59">
        <w:t xml:space="preserve">, </w:t>
      </w:r>
      <w:r w:rsidRPr="006275FB">
        <w:t>och EU-rättsakter som ansluter till den förordningen.</w:t>
      </w:r>
      <w:r>
        <w:t xml:space="preserve"> </w:t>
      </w:r>
    </w:p>
    <w:p w:rsidR="007C1B7F" w:rsidP="00AC195C">
      <w:pPr>
        <w:pStyle w:val="BodyText"/>
      </w:pPr>
      <w:r>
        <w:t>I det sammanhanget</w:t>
      </w:r>
      <w:r w:rsidR="006275FB">
        <w:t xml:space="preserve"> noterar </w:t>
      </w:r>
      <w:r>
        <w:t xml:space="preserve">jag </w:t>
      </w:r>
      <w:r w:rsidR="006275FB">
        <w:t>att Energimarknadsinspektionen</w:t>
      </w:r>
      <w:r w:rsidR="00AC195C">
        <w:t xml:space="preserve"> i sin</w:t>
      </w:r>
      <w:r w:rsidR="006275FB">
        <w:t xml:space="preserve"> årsredovisning för 2021 </w:t>
      </w:r>
      <w:r w:rsidR="00AC195C">
        <w:t xml:space="preserve">bland annat </w:t>
      </w:r>
      <w:r w:rsidR="006275FB">
        <w:t xml:space="preserve">redogör </w:t>
      </w:r>
      <w:r w:rsidR="00287A59">
        <w:t xml:space="preserve">för </w:t>
      </w:r>
      <w:r w:rsidR="00FA05F2">
        <w:t xml:space="preserve">resultat av </w:t>
      </w:r>
      <w:r w:rsidR="006275FB">
        <w:t>myndigheten</w:t>
      </w:r>
      <w:r w:rsidR="00FA05F2">
        <w:t>s</w:t>
      </w:r>
      <w:r w:rsidR="006275FB">
        <w:t xml:space="preserve"> tillsynsinsatser som</w:t>
      </w:r>
      <w:r w:rsidR="00FA05F2">
        <w:t xml:space="preserve"> genomförts under året.</w:t>
      </w:r>
      <w:r w:rsidR="00AC195C">
        <w:t xml:space="preserve"> I en</w:t>
      </w:r>
      <w:r w:rsidR="00B115FF">
        <w:t>l</w:t>
      </w:r>
      <w:r w:rsidR="00AC195C">
        <w:t>ighet med sitt regeringsuppdrag har Energimarknadsinspektionen även inkommit med en utförligare beskrivning av tillsynen och andra insatser som Energimarknadsinspektionen utfört för att tillse att kraven i elmarknadsförordningen efterlevs</w:t>
      </w:r>
      <w:r w:rsidR="009719EC">
        <w:t xml:space="preserve"> (</w:t>
      </w:r>
      <w:r w:rsidR="003769CA">
        <w:t>I</w:t>
      </w:r>
      <w:r w:rsidR="009719EC">
        <w:t>202</w:t>
      </w:r>
      <w:r w:rsidR="003769CA">
        <w:t>2</w:t>
      </w:r>
      <w:r w:rsidR="009719EC">
        <w:t>/00</w:t>
      </w:r>
      <w:r w:rsidR="003769CA">
        <w:t>485</w:t>
      </w:r>
      <w:r w:rsidR="009719EC">
        <w:t>)</w:t>
      </w:r>
      <w:r w:rsidR="00B115FF">
        <w:t>.</w:t>
      </w:r>
      <w:r w:rsidR="006275FB">
        <w:t xml:space="preserve"> </w:t>
      </w:r>
    </w:p>
    <w:p w:rsidR="006275FB" w:rsidP="002338C3">
      <w:r w:rsidRPr="00D650CA">
        <w:t xml:space="preserve">Av vad som framgår ovan så </w:t>
      </w:r>
      <w:r>
        <w:t>har både</w:t>
      </w:r>
      <w:r w:rsidRPr="00D650CA">
        <w:t xml:space="preserve"> </w:t>
      </w:r>
      <w:r w:rsidRPr="00D650CA">
        <w:t>Svenska</w:t>
      </w:r>
      <w:r w:rsidRPr="00D650CA">
        <w:t xml:space="preserve"> kraftnät och Energimarknadsinspektionen </w:t>
      </w:r>
      <w:r>
        <w:t xml:space="preserve">uppgifter </w:t>
      </w:r>
      <w:r w:rsidR="00287A59">
        <w:t xml:space="preserve">kopplade </w:t>
      </w:r>
      <w:r>
        <w:t>till</w:t>
      </w:r>
      <w:r w:rsidRPr="00D650CA">
        <w:t xml:space="preserve"> driftsäkerheten i </w:t>
      </w:r>
      <w:r>
        <w:t>krafts</w:t>
      </w:r>
      <w:r w:rsidRPr="00D650CA">
        <w:t>ystemet.</w:t>
      </w:r>
      <w:r w:rsidRPr="000D1769" w:rsidR="000D1769">
        <w:t xml:space="preserve"> </w:t>
      </w:r>
      <w:r w:rsidR="00454503">
        <w:t xml:space="preserve">Den 3 februari 2022 beslutade regeringen en nationell strategi för elektrifiering (I2022/00299 </w:t>
      </w:r>
      <w:r w:rsidR="00454503">
        <w:t>m.fl.</w:t>
      </w:r>
      <w:r w:rsidR="00454503">
        <w:t xml:space="preserve">). I en av de åtgärder som identifierats framgår det att regeringen avser ge </w:t>
      </w:r>
      <w:r w:rsidR="00454503">
        <w:t>Svenska</w:t>
      </w:r>
      <w:r w:rsidR="00454503">
        <w:t xml:space="preserve"> kraftnät i uppdrag att i samverkan med Energimarknadsinspektionen beskriva dagens tillsyn och hur arbetet bör utvecklas</w:t>
      </w:r>
      <w:r w:rsidR="00847ED8">
        <w:t xml:space="preserve"> </w:t>
      </w:r>
      <w:r w:rsidR="00D0670B">
        <w:t>i syfte att tydliggöra tillsynsverksamheten kring driftsäkerhet</w:t>
      </w:r>
      <w:r w:rsidR="00454503">
        <w:t>.</w:t>
      </w:r>
    </w:p>
    <w:p w:rsidR="00AC6D3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7D4123F2F7D48F0AF9509DBE544FB5C"/>
          </w:placeholder>
          <w:dataBinding w:xpath="/ns0:DocumentInfo[1]/ns0:BaseInfo[1]/ns0:HeaderDate[1]" w:storeItemID="{7BA1B0E6-B5C2-442A-B696-55691940A313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237DC">
            <w:t>9</w:t>
          </w:r>
          <w:r w:rsidR="009237DC">
            <w:t xml:space="preserve"> mars 2022</w:t>
          </w:r>
        </w:sdtContent>
      </w:sdt>
    </w:p>
    <w:p w:rsidR="00AC6D34" w:rsidP="004E7A8F">
      <w:pPr>
        <w:pStyle w:val="Brdtextutanavstnd"/>
      </w:pPr>
    </w:p>
    <w:p w:rsidR="00AC6D34" w:rsidP="004E7A8F">
      <w:pPr>
        <w:pStyle w:val="Brdtextutanavstnd"/>
      </w:pPr>
    </w:p>
    <w:p w:rsidR="00AC6D3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0AEB0AED19940D7B969800FC4E60A06"/>
        </w:placeholder>
        <w:dataBinding w:xpath="/ns0:DocumentInfo[1]/ns0:BaseInfo[1]/ns0:TopSender[1]" w:storeItemID="{7BA1B0E6-B5C2-442A-B696-55691940A313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AC6D34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6B72A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72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72AB" w:rsidRPr="007D73AB" w:rsidP="00340DE0">
          <w:pPr>
            <w:pStyle w:val="Header"/>
          </w:pPr>
        </w:p>
      </w:tc>
      <w:tc>
        <w:tcPr>
          <w:tcW w:w="1134" w:type="dxa"/>
        </w:tcPr>
        <w:p w:rsidR="006B72A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72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72AB" w:rsidRPr="00710A6C" w:rsidP="00EE3C0F">
          <w:pPr>
            <w:pStyle w:val="Header"/>
            <w:rPr>
              <w:b/>
            </w:rPr>
          </w:pPr>
        </w:p>
        <w:p w:rsidR="006B72AB" w:rsidP="00EE3C0F">
          <w:pPr>
            <w:pStyle w:val="Header"/>
          </w:pPr>
        </w:p>
        <w:p w:rsidR="006B72AB" w:rsidP="00EE3C0F">
          <w:pPr>
            <w:pStyle w:val="Header"/>
          </w:pPr>
        </w:p>
        <w:p w:rsidR="006B72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593BDDBE704EE5A621DA1B93F6A724"/>
            </w:placeholder>
            <w:dataBinding w:xpath="/ns0:DocumentInfo[1]/ns0:BaseInfo[1]/ns0:Dnr[1]" w:storeItemID="{7BA1B0E6-B5C2-442A-B696-55691940A313}" w:prefixMappings="xmlns:ns0='http://lp/documentinfo/RK' "/>
            <w:text/>
          </w:sdtPr>
          <w:sdtContent>
            <w:p w:rsidR="006B72AB" w:rsidP="00EE3C0F">
              <w:pPr>
                <w:pStyle w:val="Header"/>
              </w:pPr>
              <w:r>
                <w:t>I2022/</w:t>
              </w:r>
              <w:r w:rsidR="00454503">
                <w:t>00524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B057B6B8554367AAF0381E1ACB13A1"/>
            </w:placeholder>
            <w:showingPlcHdr/>
            <w:dataBinding w:xpath="/ns0:DocumentInfo[1]/ns0:BaseInfo[1]/ns0:DocNumber[1]" w:storeItemID="{7BA1B0E6-B5C2-442A-B696-55691940A313}" w:prefixMappings="xmlns:ns0='http://lp/documentinfo/RK' "/>
            <w:text/>
          </w:sdtPr>
          <w:sdtContent>
            <w:p w:rsidR="006B72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72AB" w:rsidP="00EE3C0F">
          <w:pPr>
            <w:pStyle w:val="Header"/>
          </w:pPr>
        </w:p>
      </w:tc>
      <w:tc>
        <w:tcPr>
          <w:tcW w:w="1134" w:type="dxa"/>
        </w:tcPr>
        <w:p w:rsidR="006B72AB" w:rsidP="0094502D">
          <w:pPr>
            <w:pStyle w:val="Header"/>
          </w:pPr>
        </w:p>
        <w:p w:rsidR="006B72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1DFAB9C0A614E87B9C5A0D6DD929018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B72AB" w:rsidRPr="00340DE0" w:rsidP="00340DE0">
              <w:pPr>
                <w:pStyle w:val="Header"/>
              </w:pPr>
              <w:r w:rsidRPr="00454503">
                <w:rPr>
                  <w:rStyle w:val="PlaceholderText"/>
                  <w:color w:val="auto"/>
                </w:rP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E40D30551545C9BC8A0BF48B833777"/>
          </w:placeholder>
          <w:dataBinding w:xpath="/ns0:DocumentInfo[1]/ns0:BaseInfo[1]/ns0:Recipient[1]" w:storeItemID="{7BA1B0E6-B5C2-442A-B696-55691940A313}" w:prefixMappings="xmlns:ns0='http://lp/documentinfo/RK' "/>
          <w:text w:multiLine="1"/>
        </w:sdtPr>
        <w:sdtContent>
          <w:tc>
            <w:tcPr>
              <w:tcW w:w="3170" w:type="dxa"/>
            </w:tcPr>
            <w:p w:rsidR="006B72A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72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593BDDBE704EE5A621DA1B93F6A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D72A4-60E8-4E78-920F-11BE5CE1C1F8}"/>
      </w:docPartPr>
      <w:docPartBody>
        <w:p w:rsidR="007B0753" w:rsidP="00CE31DD">
          <w:pPr>
            <w:pStyle w:val="15593BDDBE704EE5A621DA1B93F6A7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B057B6B8554367AAF0381E1ACB1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3D1C8-774A-4F6D-A210-E3793E810B64}"/>
      </w:docPartPr>
      <w:docPartBody>
        <w:p w:rsidR="007B0753" w:rsidP="00CE31DD">
          <w:pPr>
            <w:pStyle w:val="C3B057B6B8554367AAF0381E1ACB13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DFAB9C0A614E87B9C5A0D6DD92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007CF-2A34-4DDE-ABBF-017A67AF10EE}"/>
      </w:docPartPr>
      <w:docPartBody>
        <w:p w:rsidR="007B0753" w:rsidP="00CE31DD">
          <w:pPr>
            <w:pStyle w:val="F1DFAB9C0A614E87B9C5A0D6DD9290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E40D30551545C9BC8A0BF48B833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11A2D-BEA3-47F6-AE2A-46EF73D8D0A3}"/>
      </w:docPartPr>
      <w:docPartBody>
        <w:p w:rsidR="007B0753" w:rsidP="00CE31DD">
          <w:pPr>
            <w:pStyle w:val="5DE40D30551545C9BC8A0BF48B8337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83EF5777254DE3A7CB2B0FB8C10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635C6-F8FF-452A-9C3E-AADD0E575B6D}"/>
      </w:docPartPr>
      <w:docPartBody>
        <w:p w:rsidR="007B0753" w:rsidP="00CE31DD">
          <w:pPr>
            <w:pStyle w:val="A783EF5777254DE3A7CB2B0FB8C1068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0EFAA723EB04EE08F262F0F5380D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C877A-ADCA-42C8-A76D-4483427E3C57}"/>
      </w:docPartPr>
      <w:docPartBody>
        <w:p w:rsidR="007B0753" w:rsidP="00CE31DD">
          <w:pPr>
            <w:pStyle w:val="90EFAA723EB04EE08F262F0F5380D21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D7AD799833A4194B893663D3902B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A3E9A-C6E1-4DDC-82CB-20E4F5624A1A}"/>
      </w:docPartPr>
      <w:docPartBody>
        <w:p w:rsidR="007B0753" w:rsidP="00CE31DD">
          <w:pPr>
            <w:pStyle w:val="8D7AD799833A4194B893663D3902B15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7D4123F2F7D48F0AF9509DBE544F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BABE1-2AE5-426A-91F2-3EAB061CE465}"/>
      </w:docPartPr>
      <w:docPartBody>
        <w:p w:rsidR="007B0753" w:rsidP="00CE31DD">
          <w:pPr>
            <w:pStyle w:val="37D4123F2F7D48F0AF9509DBE544FB5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0AEB0AED19940D7B969800FC4E60A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36B68-D44F-4C00-A13D-FD12CCC0748E}"/>
      </w:docPartPr>
      <w:docPartBody>
        <w:p w:rsidR="007B0753" w:rsidP="00CE31DD">
          <w:pPr>
            <w:pStyle w:val="20AEB0AED19940D7B969800FC4E60A0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1DD"/>
    <w:rPr>
      <w:noProof w:val="0"/>
      <w:color w:val="808080"/>
    </w:rPr>
  </w:style>
  <w:style w:type="paragraph" w:customStyle="1" w:styleId="15593BDDBE704EE5A621DA1B93F6A724">
    <w:name w:val="15593BDDBE704EE5A621DA1B93F6A724"/>
    <w:rsid w:val="00CE31DD"/>
  </w:style>
  <w:style w:type="paragraph" w:customStyle="1" w:styleId="5DE40D30551545C9BC8A0BF48B833777">
    <w:name w:val="5DE40D30551545C9BC8A0BF48B833777"/>
    <w:rsid w:val="00CE31DD"/>
  </w:style>
  <w:style w:type="paragraph" w:customStyle="1" w:styleId="C3B057B6B8554367AAF0381E1ACB13A11">
    <w:name w:val="C3B057B6B8554367AAF0381E1ACB13A11"/>
    <w:rsid w:val="00CE31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DFAB9C0A614E87B9C5A0D6DD9290181">
    <w:name w:val="F1DFAB9C0A614E87B9C5A0D6DD9290181"/>
    <w:rsid w:val="00CE31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3EF5777254DE3A7CB2B0FB8C10688">
    <w:name w:val="A783EF5777254DE3A7CB2B0FB8C10688"/>
    <w:rsid w:val="00CE31DD"/>
  </w:style>
  <w:style w:type="paragraph" w:customStyle="1" w:styleId="90EFAA723EB04EE08F262F0F5380D21C">
    <w:name w:val="90EFAA723EB04EE08F262F0F5380D21C"/>
    <w:rsid w:val="00CE31DD"/>
  </w:style>
  <w:style w:type="paragraph" w:customStyle="1" w:styleId="8D7AD799833A4194B893663D3902B151">
    <w:name w:val="8D7AD799833A4194B893663D3902B151"/>
    <w:rsid w:val="00CE31DD"/>
  </w:style>
  <w:style w:type="paragraph" w:customStyle="1" w:styleId="37D4123F2F7D48F0AF9509DBE544FB5C">
    <w:name w:val="37D4123F2F7D48F0AF9509DBE544FB5C"/>
    <w:rsid w:val="00CE31DD"/>
  </w:style>
  <w:style w:type="paragraph" w:customStyle="1" w:styleId="20AEB0AED19940D7B969800FC4E60A06">
    <w:name w:val="20AEB0AED19940D7B969800FC4E60A06"/>
    <w:rsid w:val="00CE31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2022-03-09T00:00:00</HeaderDate>
    <Office/>
    <Dnr>I2022/00524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0a7022ff-41c6-4eb5-9901-618a83be120c</RD_Svarsid>
  </documentManagement>
</p:properties>
</file>

<file path=customXml/itemProps1.xml><?xml version="1.0" encoding="utf-8"?>
<ds:datastoreItem xmlns:ds="http://schemas.openxmlformats.org/officeDocument/2006/customXml" ds:itemID="{2A53F8A0-42F7-4E3D-A75E-9D6216F7FF9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AD11921-9724-4DFC-83D7-7F8D96FEAF20}"/>
</file>

<file path=customXml/itemProps4.xml><?xml version="1.0" encoding="utf-8"?>
<ds:datastoreItem xmlns:ds="http://schemas.openxmlformats.org/officeDocument/2006/customXml" ds:itemID="{7BA1B0E6-B5C2-442A-B696-55691940A313}"/>
</file>

<file path=customXml/itemProps5.xml><?xml version="1.0" encoding="utf-8"?>
<ds:datastoreItem xmlns:ds="http://schemas.openxmlformats.org/officeDocument/2006/customXml" ds:itemID="{62C45A84-31F2-49FB-9D65-BAA1493E0F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1158 av Arman Teimouri (L) Tillsynen av driftssäkerheten i det nationella elsystemet.docx</dc:title>
  <cp:revision>2</cp:revision>
  <dcterms:created xsi:type="dcterms:W3CDTF">2022-03-02T12:32:00Z</dcterms:created>
  <dcterms:modified xsi:type="dcterms:W3CDTF">2022-03-02T12:32:00Z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8e3dd093-dc6b-43b7-b8c6-ae2a5e03c867</vt:lpwstr>
  </property>
</Properties>
</file>