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3DCF" w:rsidP="00DA0661">
      <w:pPr>
        <w:pStyle w:val="Title"/>
      </w:pPr>
      <w:bookmarkStart w:id="0" w:name="Start"/>
      <w:bookmarkEnd w:id="0"/>
      <w:r>
        <w:t>Svar på fråga 2021/22:1855 av Magnus Jacobsson (KD)</w:t>
      </w:r>
      <w:r>
        <w:br/>
        <w:t>Kosovos isolering</w:t>
      </w:r>
    </w:p>
    <w:p w:rsidR="00733DCF" w:rsidP="002749F7">
      <w:pPr>
        <w:pStyle w:val="BodyText"/>
      </w:pPr>
      <w:r>
        <w:t>Magnus Jacobsson har frågat mig om vad jag och regeringen gör för att Kosovo ska behandlas på ett likvärdigt sätt som övriga länder på Balkan i fråga om viseringsfrihet.</w:t>
      </w:r>
    </w:p>
    <w:p w:rsidR="00733DCF" w:rsidRPr="00733DCF" w:rsidP="00733DCF">
      <w:pPr>
        <w:pStyle w:val="BodyText"/>
      </w:pPr>
      <w:r w:rsidRPr="00733DCF">
        <w:t>Jag har tidigare redogjort för regeringens syn på vis</w:t>
      </w:r>
      <w:r w:rsidR="00FE0B72">
        <w:t>erings</w:t>
      </w:r>
      <w:r w:rsidRPr="00733DCF">
        <w:t>frihet för Kosovo i svar på fråga 2019/20:1613 och i svar på fråga 2020/21:18 av Magnus Jacobsson.</w:t>
      </w:r>
    </w:p>
    <w:p w:rsidR="00733DCF" w:rsidRPr="00733DCF" w:rsidP="00733DCF">
      <w:pPr>
        <w:pStyle w:val="BodyText"/>
      </w:pPr>
      <w:r w:rsidRPr="00733DCF">
        <w:t xml:space="preserve">Viseringsfrihet bidrar till ökad europeisk integration och utgör en viktig del av EU:s politik gentemot </w:t>
      </w:r>
      <w:r w:rsidR="0056362E">
        <w:t>västra Balkan</w:t>
      </w:r>
      <w:r w:rsidRPr="00733DCF">
        <w:t>. Samtidigt är det av största vikt att noggranna riskbedömningar görs innan EU fattar beslut och att de åtgärder länderna i fråga vidtar för att förhindra missbruk av viseringsfrihet ger avsedd effekt. Sådana bedömningar måste göras med utgångspunkt i de specifika förhållandena som gäller i varje enskilt land.</w:t>
      </w:r>
    </w:p>
    <w:p w:rsidR="00733DCF" w:rsidP="00733DCF">
      <w:pPr>
        <w:pStyle w:val="BodyText"/>
      </w:pPr>
      <w:r w:rsidRPr="00733DCF">
        <w:t xml:space="preserve">Regeringens ståndpunkt är att också Kosovo bör få viseringsfrihet när landet uppfyller de formella kriterierna för detta. Därtill behöver identifierade risker ha omhändertagits på ett godtagbart sätt. En analys av situationen pågår </w:t>
      </w:r>
      <w:r w:rsidR="00A30E0A">
        <w:t xml:space="preserve">fortsatt </w:t>
      </w:r>
      <w:r w:rsidRPr="00733DCF">
        <w:t xml:space="preserve">inom </w:t>
      </w:r>
      <w:r w:rsidR="00CC363B">
        <w:t>R</w:t>
      </w:r>
      <w:r w:rsidRPr="00733DCF">
        <w:t>egeringskansliet.</w:t>
      </w:r>
    </w:p>
    <w:p w:rsidR="0056362E" w:rsidRPr="00733DCF" w:rsidP="00733DCF">
      <w:pPr>
        <w:pStyle w:val="BodyText"/>
      </w:pPr>
      <w:r w:rsidRPr="0033655F">
        <w:t xml:space="preserve">Sverige stödjer </w:t>
      </w:r>
      <w:r>
        <w:t>Kosovos</w:t>
      </w:r>
      <w:r w:rsidRPr="0033655F">
        <w:t xml:space="preserve"> EU-närmande, såväl politiskt som genom det bilaterala reformsamarbetet. Samarbetet fokuserar bl.a. på reformer som bidrar till stärkandet av rättsstaten, ekonomisk utveckling, demokrati och skydd av mänskliga rättigheter. Därtill deltar ett antal svenskar, såsom poliser och åklagare, i EU:s insats EULEX Kosovo som också den bidrar till att stärka rättsstaten i landet. </w:t>
      </w:r>
      <w:r>
        <w:t xml:space="preserve"> </w:t>
      </w:r>
    </w:p>
    <w:p w:rsidR="00733DCF" w:rsidRPr="00EA199C" w:rsidP="006A12F1">
      <w:pPr>
        <w:pStyle w:val="BodyText"/>
        <w:rPr>
          <w:lang w:val="de-DE"/>
        </w:rPr>
      </w:pPr>
      <w:r w:rsidRPr="00EA199C">
        <w:rPr>
          <w:lang w:val="de-DE"/>
        </w:rPr>
        <w:t xml:space="preserve">Stockholm den </w:t>
      </w:r>
      <w:sdt>
        <w:sdtPr>
          <w:rPr>
            <w:lang w:val="de-DE"/>
          </w:rPr>
          <w:id w:val="-1225218591"/>
          <w:placeholder>
            <w:docPart w:val="F379FD26EB594E7F9D8D8EF24EF087C5"/>
          </w:placeholder>
          <w:dataBinding w:xpath="/ns0:DocumentInfo[1]/ns0:BaseInfo[1]/ns0:HeaderDate[1]" w:storeItemID="{8F01B5DD-18A6-4EB3-9E74-FACC8132A455}" w:prefixMappings="xmlns:ns0='http://lp/documentinfo/RK' "/>
          <w:date w:fullDate="2022-08-25T00:00:00Z">
            <w:dateFormat w:val="d MMMM yyyy"/>
            <w:lid w:val="sv-SE"/>
            <w:storeMappedDataAs w:val="dateTime"/>
            <w:calendar w:val="gregorian"/>
          </w:date>
        </w:sdtPr>
        <w:sdtContent>
          <w:r w:rsidRPr="00137B49" w:rsidR="00EA199C">
            <w:rPr>
              <w:lang w:val="de-DE"/>
            </w:rPr>
            <w:t xml:space="preserve">25 </w:t>
          </w:r>
          <w:r w:rsidRPr="00137B49" w:rsidR="00EA199C">
            <w:rPr>
              <w:lang w:val="de-DE"/>
            </w:rPr>
            <w:t>augusti</w:t>
          </w:r>
          <w:r w:rsidRPr="00137B49" w:rsidR="00EA199C">
            <w:rPr>
              <w:lang w:val="de-DE"/>
            </w:rPr>
            <w:t xml:space="preserve"> 2022</w:t>
          </w:r>
        </w:sdtContent>
      </w:sdt>
    </w:p>
    <w:p w:rsidR="00733DCF" w:rsidRPr="00EA199C" w:rsidP="004E7A8F">
      <w:pPr>
        <w:pStyle w:val="Brdtextutanavstnd"/>
        <w:rPr>
          <w:lang w:val="de-DE"/>
        </w:rPr>
      </w:pPr>
    </w:p>
    <w:p w:rsidR="00733DCF" w:rsidRPr="00733DCF" w:rsidP="00DB48AB">
      <w:pPr>
        <w:pStyle w:val="BodyText"/>
        <w:rPr>
          <w:lang w:val="de-DE"/>
        </w:rPr>
      </w:pPr>
      <w:r w:rsidRPr="00733DCF">
        <w:rPr>
          <w:lang w:val="de-DE"/>
        </w:rPr>
        <w:t>Ann Linde</w:t>
      </w:r>
    </w:p>
    <w:sectPr w:rsidSect="00137B49">
      <w:footerReference w:type="default" r:id="rId9"/>
      <w:headerReference w:type="first" r:id="rId10"/>
      <w:footerReference w:type="first" r:id="rId11"/>
      <w:pgSz w:w="11906" w:h="16838" w:code="9"/>
      <w:pgMar w:top="2041" w:right="1985" w:bottom="142"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0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348"/>
      <w:gridCol w:w="3063"/>
      <w:gridCol w:w="1095"/>
    </w:tblGrid>
    <w:tr w:rsidTr="00137B49">
      <w:tblPrEx>
        <w:tblW w:w="950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72"/>
      </w:trPr>
      <w:tc>
        <w:tcPr>
          <w:tcW w:w="5348" w:type="dxa"/>
        </w:tcPr>
        <w:p w:rsidR="00733DCF" w:rsidRPr="007D73AB">
          <w:pPr>
            <w:pStyle w:val="Header"/>
          </w:pPr>
        </w:p>
      </w:tc>
      <w:tc>
        <w:tcPr>
          <w:tcW w:w="3063" w:type="dxa"/>
          <w:vAlign w:val="bottom"/>
        </w:tcPr>
        <w:p w:rsidR="00733DCF" w:rsidRPr="007D73AB" w:rsidP="00340DE0">
          <w:pPr>
            <w:pStyle w:val="Header"/>
          </w:pPr>
        </w:p>
      </w:tc>
      <w:tc>
        <w:tcPr>
          <w:tcW w:w="1095" w:type="dxa"/>
        </w:tcPr>
        <w:p w:rsidR="00733DCF" w:rsidP="005A703A">
          <w:pPr>
            <w:pStyle w:val="Header"/>
          </w:pPr>
        </w:p>
      </w:tc>
    </w:tr>
    <w:tr w:rsidTr="00137B49">
      <w:tblPrEx>
        <w:tblW w:w="9506" w:type="dxa"/>
        <w:tblInd w:w="-1474" w:type="dxa"/>
        <w:tblLayout w:type="fixed"/>
        <w:tblCellMar>
          <w:left w:w="0" w:type="dxa"/>
          <w:right w:w="0" w:type="dxa"/>
        </w:tblCellMar>
        <w:tblLook w:val="0600"/>
      </w:tblPrEx>
      <w:trPr>
        <w:trHeight w:val="1469"/>
      </w:trPr>
      <w:tc>
        <w:tcPr>
          <w:tcW w:w="5348" w:type="dxa"/>
        </w:tcPr>
        <w:p w:rsidR="00733DCF" w:rsidRPr="00340DE0" w:rsidP="00340DE0">
          <w:pPr>
            <w:pStyle w:val="Header"/>
          </w:pPr>
          <w:r>
            <w:rPr>
              <w:noProof/>
            </w:rPr>
            <w:drawing>
              <wp:inline distT="0" distB="0" distL="0" distR="0">
                <wp:extent cx="1748028" cy="505968"/>
                <wp:effectExtent l="0" t="0" r="5080" b="8890"/>
                <wp:docPr id="17" name="Bildobjekt 1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63" w:type="dxa"/>
        </w:tcPr>
        <w:p w:rsidR="00733DCF" w:rsidRPr="00710A6C" w:rsidP="00EE3C0F">
          <w:pPr>
            <w:pStyle w:val="Header"/>
            <w:rPr>
              <w:b/>
            </w:rPr>
          </w:pPr>
        </w:p>
        <w:p w:rsidR="00733DCF" w:rsidP="00EE3C0F">
          <w:pPr>
            <w:pStyle w:val="Header"/>
          </w:pPr>
        </w:p>
        <w:p w:rsidR="00733DCF" w:rsidP="00EE3C0F">
          <w:pPr>
            <w:pStyle w:val="Header"/>
          </w:pPr>
        </w:p>
        <w:p w:rsidR="00733DCF" w:rsidP="00EE3C0F">
          <w:pPr>
            <w:pStyle w:val="Header"/>
          </w:pPr>
        </w:p>
        <w:sdt>
          <w:sdtPr>
            <w:alias w:val="Dnr"/>
            <w:tag w:val="ccRKShow_Dnr"/>
            <w:id w:val="-829283628"/>
            <w:placeholder>
              <w:docPart w:val="7B35F9C3A14B4DE2836354F6958DEA69"/>
            </w:placeholder>
            <w:dataBinding w:xpath="/ns0:DocumentInfo[1]/ns0:BaseInfo[1]/ns0:Dnr[1]" w:storeItemID="{8F01B5DD-18A6-4EB3-9E74-FACC8132A455}" w:prefixMappings="xmlns:ns0='http://lp/documentinfo/RK' "/>
            <w:text/>
          </w:sdtPr>
          <w:sdtContent>
            <w:p w:rsidR="00733DCF" w:rsidP="00EE3C0F">
              <w:pPr>
                <w:pStyle w:val="Header"/>
              </w:pPr>
              <w:r>
                <w:t>UD2022/</w:t>
              </w:r>
              <w:r>
                <w:t>11851</w:t>
              </w:r>
            </w:p>
          </w:sdtContent>
        </w:sdt>
        <w:sdt>
          <w:sdtPr>
            <w:alias w:val="DocNumber"/>
            <w:tag w:val="DocNumber"/>
            <w:id w:val="1726028884"/>
            <w:placeholder>
              <w:docPart w:val="46517271E08A45069924937BA13FD191"/>
            </w:placeholder>
            <w:showingPlcHdr/>
            <w:dataBinding w:xpath="/ns0:DocumentInfo[1]/ns0:BaseInfo[1]/ns0:DocNumber[1]" w:storeItemID="{8F01B5DD-18A6-4EB3-9E74-FACC8132A455}" w:prefixMappings="xmlns:ns0='http://lp/documentinfo/RK' "/>
            <w:text/>
          </w:sdtPr>
          <w:sdtContent>
            <w:p w:rsidR="00733DCF" w:rsidP="00EE3C0F">
              <w:pPr>
                <w:pStyle w:val="Header"/>
              </w:pPr>
              <w:r>
                <w:rPr>
                  <w:rStyle w:val="PlaceholderText"/>
                </w:rPr>
                <w:t xml:space="preserve"> </w:t>
              </w:r>
            </w:p>
          </w:sdtContent>
        </w:sdt>
        <w:p w:rsidR="00733DCF" w:rsidP="00EE3C0F">
          <w:pPr>
            <w:pStyle w:val="Header"/>
          </w:pPr>
        </w:p>
      </w:tc>
      <w:tc>
        <w:tcPr>
          <w:tcW w:w="1095" w:type="dxa"/>
        </w:tcPr>
        <w:p w:rsidR="00733DCF" w:rsidP="0094502D">
          <w:pPr>
            <w:pStyle w:val="Header"/>
          </w:pPr>
        </w:p>
        <w:p w:rsidR="00733DCF" w:rsidRPr="0094502D" w:rsidP="00EC71A6">
          <w:pPr>
            <w:pStyle w:val="Header"/>
          </w:pPr>
        </w:p>
      </w:tc>
    </w:tr>
    <w:tr w:rsidTr="00137B49">
      <w:tblPrEx>
        <w:tblW w:w="9506" w:type="dxa"/>
        <w:tblInd w:w="-1474" w:type="dxa"/>
        <w:tblLayout w:type="fixed"/>
        <w:tblCellMar>
          <w:left w:w="0" w:type="dxa"/>
          <w:right w:w="0" w:type="dxa"/>
        </w:tblCellMar>
        <w:tblLook w:val="0600"/>
      </w:tblPrEx>
      <w:trPr>
        <w:trHeight w:val="1728"/>
      </w:trPr>
      <w:sdt>
        <w:sdtPr>
          <w:rPr>
            <w:b/>
          </w:rPr>
          <w:alias w:val="SenderText"/>
          <w:tag w:val="ccRKShow_SenderText"/>
          <w:id w:val="1374046025"/>
          <w:placeholder>
            <w:docPart w:val="89691349A11D4F1C90FA9B8A82763357"/>
          </w:placeholder>
          <w:richText/>
        </w:sdtPr>
        <w:sdtEndPr>
          <w:rPr>
            <w:b w:val="0"/>
          </w:rPr>
        </w:sdtEndPr>
        <w:sdtContent>
          <w:tc>
            <w:tcPr>
              <w:tcW w:w="5348" w:type="dxa"/>
              <w:tcMar>
                <w:right w:w="1134" w:type="dxa"/>
              </w:tcMar>
            </w:tcPr>
            <w:p w:rsidR="00733DCF" w:rsidRPr="00733DCF" w:rsidP="00340DE0">
              <w:pPr>
                <w:pStyle w:val="Header"/>
                <w:rPr>
                  <w:b/>
                </w:rPr>
              </w:pPr>
              <w:r w:rsidRPr="00733DCF">
                <w:rPr>
                  <w:b/>
                </w:rPr>
                <w:t>Utrikesdepartementet</w:t>
              </w:r>
            </w:p>
            <w:p w:rsidR="00B26014" w:rsidP="00340DE0">
              <w:pPr>
                <w:pStyle w:val="Header"/>
              </w:pPr>
              <w:r w:rsidRPr="00733DCF">
                <w:t>Utrikesministern</w:t>
              </w:r>
            </w:p>
            <w:p w:rsidR="00B26014" w:rsidP="00340DE0">
              <w:pPr>
                <w:pStyle w:val="Header"/>
              </w:pPr>
            </w:p>
            <w:p w:rsidR="00733DCF" w:rsidRPr="00340DE0" w:rsidP="00340DE0">
              <w:pPr>
                <w:pStyle w:val="Header"/>
              </w:pPr>
            </w:p>
          </w:tc>
        </w:sdtContent>
      </w:sdt>
      <w:sdt>
        <w:sdtPr>
          <w:alias w:val="Recipient"/>
          <w:tag w:val="ccRKShow_Recipient"/>
          <w:id w:val="-28344517"/>
          <w:placeholder>
            <w:docPart w:val="BC04076CF09847B28488CCDE0CCB1BFC"/>
          </w:placeholder>
          <w:dataBinding w:xpath="/ns0:DocumentInfo[1]/ns0:BaseInfo[1]/ns0:Recipient[1]" w:storeItemID="{8F01B5DD-18A6-4EB3-9E74-FACC8132A455}" w:prefixMappings="xmlns:ns0='http://lp/documentinfo/RK' "/>
          <w:text w:multiLine="1"/>
        </w:sdtPr>
        <w:sdtContent>
          <w:tc>
            <w:tcPr>
              <w:tcW w:w="3063" w:type="dxa"/>
            </w:tcPr>
            <w:p w:rsidR="00733DCF" w:rsidRPr="00B26014" w:rsidP="00547B89">
              <w:pPr>
                <w:pStyle w:val="Header"/>
              </w:pPr>
              <w:r w:rsidRPr="00B26014">
                <w:t>Till riksdagen</w:t>
              </w:r>
              <w:r w:rsidRPr="00B26014">
                <w:br/>
              </w:r>
              <w:r w:rsidRPr="00B26014">
                <w:br/>
              </w:r>
            </w:p>
          </w:tc>
        </w:sdtContent>
      </w:sdt>
      <w:tc>
        <w:tcPr>
          <w:tcW w:w="1095" w:type="dxa"/>
        </w:tcPr>
        <w:p w:rsidR="00733D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35F9C3A14B4DE2836354F6958DEA69"/>
        <w:category>
          <w:name w:val="Allmänt"/>
          <w:gallery w:val="placeholder"/>
        </w:category>
        <w:types>
          <w:type w:val="bbPlcHdr"/>
        </w:types>
        <w:behaviors>
          <w:behavior w:val="content"/>
        </w:behaviors>
        <w:guid w:val="{EB1CB789-ED79-40E8-8F1D-454C13ED45CB}"/>
      </w:docPartPr>
      <w:docPartBody>
        <w:p w:rsidR="00275028" w:rsidP="00DB4671">
          <w:pPr>
            <w:pStyle w:val="7B35F9C3A14B4DE2836354F6958DEA69"/>
          </w:pPr>
          <w:r>
            <w:rPr>
              <w:rStyle w:val="PlaceholderText"/>
            </w:rPr>
            <w:t xml:space="preserve"> </w:t>
          </w:r>
        </w:p>
      </w:docPartBody>
    </w:docPart>
    <w:docPart>
      <w:docPartPr>
        <w:name w:val="46517271E08A45069924937BA13FD191"/>
        <w:category>
          <w:name w:val="Allmänt"/>
          <w:gallery w:val="placeholder"/>
        </w:category>
        <w:types>
          <w:type w:val="bbPlcHdr"/>
        </w:types>
        <w:behaviors>
          <w:behavior w:val="content"/>
        </w:behaviors>
        <w:guid w:val="{C56FDB81-8D9A-44BB-93B4-3B267ADEF685}"/>
      </w:docPartPr>
      <w:docPartBody>
        <w:p w:rsidR="00275028" w:rsidP="00DB4671">
          <w:pPr>
            <w:pStyle w:val="46517271E08A45069924937BA13FD1911"/>
          </w:pPr>
          <w:r>
            <w:rPr>
              <w:rStyle w:val="PlaceholderText"/>
            </w:rPr>
            <w:t xml:space="preserve"> </w:t>
          </w:r>
        </w:p>
      </w:docPartBody>
    </w:docPart>
    <w:docPart>
      <w:docPartPr>
        <w:name w:val="89691349A11D4F1C90FA9B8A82763357"/>
        <w:category>
          <w:name w:val="Allmänt"/>
          <w:gallery w:val="placeholder"/>
        </w:category>
        <w:types>
          <w:type w:val="bbPlcHdr"/>
        </w:types>
        <w:behaviors>
          <w:behavior w:val="content"/>
        </w:behaviors>
        <w:guid w:val="{C593B56B-FFAB-48A0-A257-76AFAC0638DA}"/>
      </w:docPartPr>
      <w:docPartBody>
        <w:p w:rsidR="00275028" w:rsidP="00DB4671">
          <w:pPr>
            <w:pStyle w:val="89691349A11D4F1C90FA9B8A827633571"/>
          </w:pPr>
          <w:r>
            <w:rPr>
              <w:rStyle w:val="PlaceholderText"/>
            </w:rPr>
            <w:t xml:space="preserve"> </w:t>
          </w:r>
        </w:p>
      </w:docPartBody>
    </w:docPart>
    <w:docPart>
      <w:docPartPr>
        <w:name w:val="BC04076CF09847B28488CCDE0CCB1BFC"/>
        <w:category>
          <w:name w:val="Allmänt"/>
          <w:gallery w:val="placeholder"/>
        </w:category>
        <w:types>
          <w:type w:val="bbPlcHdr"/>
        </w:types>
        <w:behaviors>
          <w:behavior w:val="content"/>
        </w:behaviors>
        <w:guid w:val="{22127C49-8FE7-426D-B175-1A0E806D0B4B}"/>
      </w:docPartPr>
      <w:docPartBody>
        <w:p w:rsidR="00275028" w:rsidP="00DB4671">
          <w:pPr>
            <w:pStyle w:val="BC04076CF09847B28488CCDE0CCB1BFC"/>
          </w:pPr>
          <w:r>
            <w:rPr>
              <w:rStyle w:val="PlaceholderText"/>
            </w:rPr>
            <w:t xml:space="preserve"> </w:t>
          </w:r>
        </w:p>
      </w:docPartBody>
    </w:docPart>
    <w:docPart>
      <w:docPartPr>
        <w:name w:val="F379FD26EB594E7F9D8D8EF24EF087C5"/>
        <w:category>
          <w:name w:val="Allmänt"/>
          <w:gallery w:val="placeholder"/>
        </w:category>
        <w:types>
          <w:type w:val="bbPlcHdr"/>
        </w:types>
        <w:behaviors>
          <w:behavior w:val="content"/>
        </w:behaviors>
        <w:guid w:val="{91ACB49C-BA8F-49DA-A11E-93B04E51FCB6}"/>
      </w:docPartPr>
      <w:docPartBody>
        <w:p w:rsidR="00275028" w:rsidP="00DB4671">
          <w:pPr>
            <w:pStyle w:val="F379FD26EB594E7F9D8D8EF24EF087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671"/>
    <w:rPr>
      <w:noProof w:val="0"/>
      <w:color w:val="808080"/>
    </w:rPr>
  </w:style>
  <w:style w:type="paragraph" w:customStyle="1" w:styleId="7B35F9C3A14B4DE2836354F6958DEA69">
    <w:name w:val="7B35F9C3A14B4DE2836354F6958DEA69"/>
    <w:rsid w:val="00DB4671"/>
  </w:style>
  <w:style w:type="paragraph" w:customStyle="1" w:styleId="BC04076CF09847B28488CCDE0CCB1BFC">
    <w:name w:val="BC04076CF09847B28488CCDE0CCB1BFC"/>
    <w:rsid w:val="00DB4671"/>
  </w:style>
  <w:style w:type="paragraph" w:customStyle="1" w:styleId="46517271E08A45069924937BA13FD1911">
    <w:name w:val="46517271E08A45069924937BA13FD1911"/>
    <w:rsid w:val="00DB46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691349A11D4F1C90FA9B8A827633571">
    <w:name w:val="89691349A11D4F1C90FA9B8A827633571"/>
    <w:rsid w:val="00DB46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79FD26EB594E7F9D8D8EF24EF087C5">
    <w:name w:val="F379FD26EB594E7F9D8D8EF24EF087C5"/>
    <w:rsid w:val="00DB467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2022-08-25T00:00:00</HeaderDate>
    <Office/>
    <Dnr>UD2022/11851</Dnr>
    <ParagrafNr/>
    <DocumentTitle/>
    <VisitingAddress/>
    <Extra1/>
    <Extra2/>
    <Extra3>Magnus Jacobsson</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5e601cda-8c7b-48b1-b4f5-ec29c489e221</RD_Svarsid>
  </documentManagement>
</p:properties>
</file>

<file path=customXml/itemProps1.xml><?xml version="1.0" encoding="utf-8"?>
<ds:datastoreItem xmlns:ds="http://schemas.openxmlformats.org/officeDocument/2006/customXml" ds:itemID="{08EF476B-DEE2-4E05-AE16-F05E6BA83A4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6FC2E71-F5D8-43A1-8FAC-3E6927E0C2F6}"/>
</file>

<file path=customXml/itemProps4.xml><?xml version="1.0" encoding="utf-8"?>
<ds:datastoreItem xmlns:ds="http://schemas.openxmlformats.org/officeDocument/2006/customXml" ds:itemID="{8F01B5DD-18A6-4EB3-9E74-FACC8132A455}"/>
</file>

<file path=customXml/itemProps5.xml><?xml version="1.0" encoding="utf-8"?>
<ds:datastoreItem xmlns:ds="http://schemas.openxmlformats.org/officeDocument/2006/customXml" ds:itemID="{47D25A43-0C10-46F7-ABFD-7BEFDA258ED4}"/>
</file>

<file path=docProps/app.xml><?xml version="1.0" encoding="utf-8"?>
<Properties xmlns="http://schemas.openxmlformats.org/officeDocument/2006/extended-properties" xmlns:vt="http://schemas.openxmlformats.org/officeDocument/2006/docPropsVTypes">
  <Template>RK Basmall</Template>
  <TotalTime>0</TotalTime>
  <Pages>1</Pages>
  <Words>243</Words>
  <Characters>1289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1855 av Magnus Jacobsson (KD) Kosovos isolering.docx</dc:title>
  <cp:revision>2</cp:revision>
  <cp:lastPrinted>2022-08-17T12:05:00Z</cp:lastPrinted>
  <dcterms:created xsi:type="dcterms:W3CDTF">2022-08-24T07:43:00Z</dcterms:created>
  <dcterms:modified xsi:type="dcterms:W3CDTF">2022-08-24T07:43:00Z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ecee6c79-a5a2-4a68-a479-e82ef7ede72e</vt:lpwstr>
  </property>
</Properties>
</file>