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642" w:rsidRPr="009B3F37" w:rsidRDefault="004B2642" w:rsidP="00F1700A">
      <w:pPr>
        <w:pStyle w:val="Hemstlrubrik"/>
      </w:pPr>
      <w:r w:rsidRPr="009B3F37">
        <w:t>Förslag till riksdagsbeslut</w:t>
      </w:r>
    </w:p>
    <w:p w:rsidR="004B2642" w:rsidRPr="009B3F37" w:rsidRDefault="004B2642" w:rsidP="004B2642">
      <w:pPr>
        <w:pStyle w:val="Hemstlatt"/>
      </w:pPr>
      <w:r w:rsidRPr="009B3F37">
        <w:t>Riksdagen tillkännager för regeringen som sin mening vad i motionen anförs om att reglerna för att entlediga en uppenbart olämplig ledamot i socialförsäkringsnämnd snarast</w:t>
      </w:r>
      <w:r w:rsidR="00392875" w:rsidRPr="009B3F37">
        <w:t xml:space="preserve"> bör</w:t>
      </w:r>
      <w:r w:rsidRPr="009B3F37">
        <w:t xml:space="preserve"> ses över.</w:t>
      </w:r>
    </w:p>
    <w:p w:rsidR="00E84F25" w:rsidRPr="009B3F37" w:rsidRDefault="007C6092" w:rsidP="00E22893">
      <w:pPr>
        <w:pStyle w:val="Rubrik1"/>
      </w:pPr>
      <w:r w:rsidRPr="009B3F37">
        <w:t>Motivering</w:t>
      </w:r>
    </w:p>
    <w:p w:rsidR="004B2642" w:rsidRPr="009B3F37" w:rsidRDefault="004B2642" w:rsidP="004B2642">
      <w:r w:rsidRPr="009B3F37">
        <w:t xml:space="preserve">Beslut om socialförsäkringsförmåner som gäller bland annat arbetsskador, sjukersättning och handikappersättning ska enligt lagen om allmän försäkring fattas av en socialförsäkringsnämnd. Det är </w:t>
      </w:r>
      <w:r w:rsidR="00F1700A" w:rsidRPr="009B3F37">
        <w:t>F</w:t>
      </w:r>
      <w:r w:rsidRPr="009B3F37">
        <w:t>örsäkringskassans försäkring</w:t>
      </w:r>
      <w:r w:rsidRPr="009B3F37">
        <w:t>s</w:t>
      </w:r>
      <w:r w:rsidRPr="009B3F37">
        <w:t>delegationer som utser nämndsledamöterna. Nämnder består av sju ledamöter, som utses på fyra år. Socialförsäkringsnämnden är beslutför om minst fyra ledamöter deltar i avgörandet</w:t>
      </w:r>
      <w:r w:rsidR="00F1700A" w:rsidRPr="009B3F37">
        <w:t>. Några suppleanter finns inte.</w:t>
      </w:r>
    </w:p>
    <w:p w:rsidR="004B2642" w:rsidRPr="009B3F37" w:rsidRDefault="004B2642" w:rsidP="00F1700A">
      <w:pPr>
        <w:pStyle w:val="Normaltindrag"/>
      </w:pPr>
      <w:r w:rsidRPr="009B3F37">
        <w:t>I dagsläget kan en ledamot av socialförsäkringsnämnden entledigas av fö</w:t>
      </w:r>
      <w:r w:rsidRPr="009B3F37">
        <w:t>r</w:t>
      </w:r>
      <w:r w:rsidRPr="009B3F37">
        <w:t>sä</w:t>
      </w:r>
      <w:r w:rsidRPr="009B3F37">
        <w:t>k</w:t>
      </w:r>
      <w:r w:rsidRPr="009B3F37">
        <w:t xml:space="preserve">ringsdelegationen endast om ledamoten själv begär det och visar giltigt hinder eller om ledamoten inte längre </w:t>
      </w:r>
      <w:r w:rsidR="00F1700A" w:rsidRPr="009B3F37">
        <w:t xml:space="preserve">uppfyller vissa formella krav. </w:t>
      </w:r>
    </w:p>
    <w:p w:rsidR="004B2642" w:rsidRPr="009B3F37" w:rsidRDefault="004B2642" w:rsidP="00F1700A">
      <w:pPr>
        <w:pStyle w:val="Normaltindrag"/>
      </w:pPr>
      <w:r w:rsidRPr="009B3F37">
        <w:t>Det ställs inte något krav på lämplighet för att utses som ledamot i socia</w:t>
      </w:r>
      <w:r w:rsidRPr="009B3F37">
        <w:t>l</w:t>
      </w:r>
      <w:r w:rsidRPr="009B3F37">
        <w:t>försäkringsnämnd, eftersom det kan förutsättas att endast personer som är lä</w:t>
      </w:r>
      <w:r w:rsidRPr="009B3F37">
        <w:t>m</w:t>
      </w:r>
      <w:r w:rsidRPr="009B3F37">
        <w:t>pade nomineras och väljs för uppdraget. Försäkringsdelegationen har inga möjligheter att på eget initiativ entlediga ledamoten om denne gör sig skyldig till något olämpligt eller om det först efter ledamoten valts, framkommer omständigheter som innebär att ledamoten är uppenbart olämplig. Ett exe</w:t>
      </w:r>
      <w:r w:rsidRPr="009B3F37">
        <w:t>m</w:t>
      </w:r>
      <w:r w:rsidRPr="009B3F37">
        <w:t>pel på uppenbart olämpligt beteende skulle kunna vara att lämna medvetet oriktiga uppgifter för att få en socialförsäkringsersättning som ledamoten inte är berättigad till. Det måste i sådana fall stå i strid med det allmänna rätt</w:t>
      </w:r>
      <w:r w:rsidRPr="009B3F37">
        <w:t>s</w:t>
      </w:r>
      <w:r w:rsidRPr="009B3F37">
        <w:t>medvetandet att det inte finns möj</w:t>
      </w:r>
      <w:r w:rsidR="00F1700A" w:rsidRPr="009B3F37">
        <w:t>lighet att entlediga ledamoten.</w:t>
      </w:r>
    </w:p>
    <w:p w:rsidR="004B2642" w:rsidRPr="009B3F37" w:rsidRDefault="004B2642" w:rsidP="00F1700A">
      <w:pPr>
        <w:pStyle w:val="Normaltindrag"/>
      </w:pPr>
      <w:r w:rsidRPr="009B3F37">
        <w:t>Den enda möjlighet som finns idag att hantera uppenbart olämpliga led</w:t>
      </w:r>
      <w:r w:rsidRPr="009B3F37">
        <w:t>a</w:t>
      </w:r>
      <w:r w:rsidRPr="009B3F37">
        <w:t xml:space="preserve">möter, är att inte kalla ledamoten till nämndens sammanträden. Eftersom </w:t>
      </w:r>
      <w:r w:rsidRPr="009B3F37">
        <w:lastRenderedPageBreak/>
        <w:t>ledamöterna i socialförsäkringsnämnden väljs till en viss nämnd utan suppl</w:t>
      </w:r>
      <w:r w:rsidRPr="009B3F37">
        <w:t>e</w:t>
      </w:r>
      <w:r w:rsidRPr="009B3F37">
        <w:t>ant, blir konsekvensen av detta att nämnden löper större risk att inte vara beslu</w:t>
      </w:r>
      <w:r w:rsidRPr="009B3F37">
        <w:t>t</w:t>
      </w:r>
      <w:r w:rsidRPr="009B3F37">
        <w:t>för. Detta kan i sin tur innebära en förlängning av handläggningstider för ärenden där</w:t>
      </w:r>
      <w:r w:rsidR="00F1700A" w:rsidRPr="009B3F37">
        <w:t xml:space="preserve"> sammanträden måste ställas in.</w:t>
      </w:r>
    </w:p>
    <w:p w:rsidR="004B2642" w:rsidRPr="009B3F37" w:rsidRDefault="004B2642" w:rsidP="00F1700A">
      <w:pPr>
        <w:pStyle w:val="Normaltindrag"/>
      </w:pPr>
      <w:r w:rsidRPr="009B3F37">
        <w:t>Vi anser att reglerna om att entlediga en ledamot som uppenbart är oläm</w:t>
      </w:r>
      <w:r w:rsidRPr="009B3F37">
        <w:t>p</w:t>
      </w:r>
      <w:r w:rsidRPr="009B3F37">
        <w:t>lig från sitt uppdrag i socialförsäkringsnämnd snarast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700A" w:rsidRPr="009B3F37">
        <w:tblPrEx>
          <w:tblCellMar>
            <w:top w:w="0" w:type="dxa"/>
            <w:bottom w:w="0" w:type="dxa"/>
          </w:tblCellMar>
        </w:tblPrEx>
        <w:trPr>
          <w:cantSplit/>
        </w:trPr>
        <w:tc>
          <w:tcPr>
            <w:tcW w:w="3046" w:type="dxa"/>
          </w:tcPr>
          <w:p w:rsidR="00F1700A" w:rsidRPr="009B3F37" w:rsidRDefault="00F1700A" w:rsidP="00F1700A">
            <w:pPr>
              <w:pStyle w:val="UnderskriftDatum"/>
              <w:spacing w:before="240"/>
            </w:pPr>
            <w:r w:rsidRPr="009B3F37">
              <w:t>Stockholm den 4 oktober 2005</w:t>
            </w:r>
          </w:p>
        </w:tc>
        <w:tc>
          <w:tcPr>
            <w:tcW w:w="3047" w:type="dxa"/>
          </w:tcPr>
          <w:p w:rsidR="00F1700A" w:rsidRPr="009B3F37" w:rsidRDefault="00F1700A" w:rsidP="00F1700A">
            <w:pPr>
              <w:pStyle w:val="Underskrifter"/>
              <w:spacing w:before="240"/>
            </w:pPr>
          </w:p>
        </w:tc>
      </w:tr>
      <w:tr w:rsidR="00F1700A" w:rsidRPr="009B3F37">
        <w:tblPrEx>
          <w:tblCellMar>
            <w:top w:w="0" w:type="dxa"/>
            <w:bottom w:w="0" w:type="dxa"/>
          </w:tblCellMar>
        </w:tblPrEx>
        <w:trPr>
          <w:cantSplit/>
        </w:trPr>
        <w:tc>
          <w:tcPr>
            <w:tcW w:w="3046" w:type="dxa"/>
          </w:tcPr>
          <w:p w:rsidR="00F1700A" w:rsidRPr="009B3F37" w:rsidRDefault="00F1700A" w:rsidP="00F1700A">
            <w:pPr>
              <w:pStyle w:val="Underskrifter"/>
            </w:pPr>
            <w:r w:rsidRPr="009B3F37">
              <w:t>Barbro Hietala Nordlund (s)</w:t>
            </w:r>
          </w:p>
        </w:tc>
        <w:tc>
          <w:tcPr>
            <w:tcW w:w="3047" w:type="dxa"/>
          </w:tcPr>
          <w:p w:rsidR="00F1700A" w:rsidRPr="009B3F37" w:rsidRDefault="00F1700A" w:rsidP="00F1700A">
            <w:pPr>
              <w:pStyle w:val="Underskrifter"/>
            </w:pPr>
            <w:r w:rsidRPr="009B3F37">
              <w:t>Per Erik Granström (s)</w:t>
            </w:r>
          </w:p>
        </w:tc>
      </w:tr>
    </w:tbl>
    <w:p w:rsidR="004B2642" w:rsidRPr="009B3F37" w:rsidRDefault="004B2642" w:rsidP="00F1700A">
      <w:pPr>
        <w:pStyle w:val="Normaltindrag"/>
      </w:pPr>
    </w:p>
    <w:sectPr w:rsidR="004B2642" w:rsidRPr="009B3F37" w:rsidSect="00F17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DBA" w:rsidRPr="009B3F37" w:rsidRDefault="000A1DBA">
      <w:r w:rsidRPr="009B3F37">
        <w:separator/>
      </w:r>
    </w:p>
  </w:endnote>
  <w:endnote w:type="continuationSeparator" w:id="0">
    <w:p w:rsidR="000A1DBA" w:rsidRPr="009B3F37" w:rsidRDefault="000A1DBA">
      <w:r w:rsidRPr="009B3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9C" w:rsidRPr="009B3F37" w:rsidRDefault="009B3F37" w:rsidP="00F1700A">
    <w:pPr>
      <w:pStyle w:val="Sidfot"/>
    </w:pPr>
    <w:r w:rsidRPr="009B3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64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0A" w:rsidRDefault="00F17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00A" w:rsidRDefault="00F17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42" w:rsidRPr="009B3F37" w:rsidRDefault="009B3F37" w:rsidP="00F1700A">
    <w:pPr>
      <w:pStyle w:val="Sidfot"/>
    </w:pPr>
    <w:r w:rsidRPr="009B3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708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0A" w:rsidRDefault="00F170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00A" w:rsidRDefault="00F170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42" w:rsidRPr="009B3F37" w:rsidRDefault="009B3F37" w:rsidP="00F1700A">
    <w:pPr>
      <w:pStyle w:val="Sidfot"/>
    </w:pPr>
    <w:r w:rsidRPr="009B3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507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0A" w:rsidRDefault="00F17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00A" w:rsidRDefault="00F17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DBA" w:rsidRPr="009B3F37" w:rsidRDefault="000A1DBA">
      <w:r w:rsidRPr="009B3F37">
        <w:separator/>
      </w:r>
    </w:p>
  </w:footnote>
  <w:footnote w:type="continuationSeparator" w:id="0">
    <w:p w:rsidR="000A1DBA" w:rsidRPr="009B3F37" w:rsidRDefault="000A1DBA">
      <w:r w:rsidRPr="009B3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F9C" w:rsidRPr="009B3F37" w:rsidRDefault="009B3F37" w:rsidP="00F1700A">
    <w:pPr>
      <w:pStyle w:val="Sidhuvud"/>
    </w:pPr>
    <w:r w:rsidRPr="009B3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361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0A" w:rsidRDefault="00F170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00A" w:rsidRDefault="00F170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42" w:rsidRPr="009B3F37" w:rsidRDefault="009B3F37" w:rsidP="00F1700A">
    <w:pPr>
      <w:pStyle w:val="Sidhuvud"/>
    </w:pPr>
    <w:r w:rsidRPr="009B3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946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0A" w:rsidRDefault="00F170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00A" w:rsidRDefault="00F170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00A" w:rsidRPr="009B3F37" w:rsidRDefault="00F1700A">
    <w:pPr>
      <w:pStyle w:val="FSHNormal"/>
      <w:tabs>
        <w:tab w:val="right" w:pos="5840"/>
      </w:tabs>
    </w:pPr>
    <w:r w:rsidRPr="009B3F37">
      <w:br/>
    </w:r>
    <w:r w:rsidRPr="009B3F37">
      <w:fldChar w:fldCharType="begin" w:fldLock="1"/>
    </w:r>
    <w:r w:rsidRPr="009B3F37">
      <w:instrText xml:space="preserve"> DOCPROPERTY</w:instrText>
    </w:r>
    <w:r w:rsidRPr="009B3F37">
      <w:rPr>
        <w:sz w:val="18"/>
      </w:rPr>
      <w:instrText xml:space="preserve"> "YearUser" *\charformat </w:instrText>
    </w:r>
    <w:r w:rsidRPr="009B3F37">
      <w:fldChar w:fldCharType="separate"/>
    </w:r>
    <w:r w:rsidRPr="009B3F37">
      <w:t>2005/06</w:t>
    </w:r>
    <w:r w:rsidRPr="009B3F37">
      <w:fldChar w:fldCharType="end"/>
    </w:r>
    <w:r w:rsidRPr="009B3F37">
      <w:t xml:space="preserve"> </w:t>
    </w:r>
    <w:r w:rsidRPr="009B3F37">
      <w:tab/>
      <w:t xml:space="preserve">mnr: </w:t>
    </w:r>
    <w:r w:rsidRPr="009B3F37">
      <w:fldChar w:fldCharType="begin" w:fldLock="1"/>
    </w:r>
    <w:r w:rsidRPr="009B3F37">
      <w:instrText xml:space="preserve"> DOCPROPERTY</w:instrText>
    </w:r>
    <w:r w:rsidRPr="009B3F37">
      <w:rPr>
        <w:sz w:val="18"/>
      </w:rPr>
      <w:instrText xml:space="preserve"> "Motionsnummer" *\charformat </w:instrText>
    </w:r>
    <w:r w:rsidRPr="009B3F37">
      <w:fldChar w:fldCharType="separate"/>
    </w:r>
    <w:r w:rsidRPr="009B3F37">
      <w:t>Sf369</w:t>
    </w:r>
    <w:r w:rsidRPr="009B3F37">
      <w:fldChar w:fldCharType="end"/>
    </w:r>
    <w:r w:rsidRPr="009B3F37">
      <w:br/>
    </w:r>
    <w:r w:rsidRPr="009B3F37">
      <w:fldChar w:fldCharType="begin" w:fldLock="1"/>
    </w:r>
    <w:r w:rsidRPr="009B3F37">
      <w:instrText xml:space="preserve"> DOCPROPERTY</w:instrText>
    </w:r>
    <w:r w:rsidRPr="009B3F37">
      <w:rPr>
        <w:sz w:val="18"/>
      </w:rPr>
      <w:instrText xml:space="preserve"> "Samling" *\charformat </w:instrText>
    </w:r>
    <w:r w:rsidRPr="009B3F37">
      <w:fldChar w:fldCharType="end"/>
    </w:r>
    <w:r w:rsidRPr="009B3F37">
      <w:tab/>
      <w:t xml:space="preserve">pnr: </w:t>
    </w:r>
    <w:r w:rsidRPr="009B3F37">
      <w:fldChar w:fldCharType="begin" w:fldLock="1"/>
    </w:r>
    <w:r w:rsidRPr="009B3F37">
      <w:instrText xml:space="preserve"> DOCPROPERTY</w:instrText>
    </w:r>
    <w:r w:rsidRPr="009B3F37">
      <w:rPr>
        <w:sz w:val="18"/>
      </w:rPr>
      <w:instrText xml:space="preserve"> "Partinummer" *\charformat </w:instrText>
    </w:r>
    <w:r w:rsidRPr="009B3F37">
      <w:fldChar w:fldCharType="separate"/>
    </w:r>
    <w:r w:rsidRPr="009B3F37">
      <w:t>s47309</w:t>
    </w:r>
    <w:r w:rsidRPr="009B3F37">
      <w:fldChar w:fldCharType="end"/>
    </w:r>
  </w:p>
  <w:p w:rsidR="00F1700A" w:rsidRPr="009B3F37" w:rsidRDefault="00F1700A">
    <w:pPr>
      <w:pStyle w:val="FSHRub1"/>
    </w:pPr>
    <w:r w:rsidRPr="009B3F37">
      <w:t>Motion till riksdagen</w:t>
    </w:r>
    <w:r w:rsidRPr="009B3F37">
      <w:br/>
    </w:r>
    <w:r w:rsidRPr="009B3F37">
      <w:fldChar w:fldCharType="begin" w:fldLock="1"/>
    </w:r>
    <w:r w:rsidRPr="009B3F37">
      <w:instrText xml:space="preserve"> DOCPROPERTY "YearUser" *\charformat </w:instrText>
    </w:r>
    <w:r w:rsidRPr="009B3F37">
      <w:fldChar w:fldCharType="separate"/>
    </w:r>
    <w:r w:rsidRPr="009B3F37">
      <w:t>2005/06</w:t>
    </w:r>
    <w:r w:rsidRPr="009B3F37">
      <w:fldChar w:fldCharType="end"/>
    </w:r>
    <w:r w:rsidRPr="009B3F37">
      <w:t>:</w:t>
    </w:r>
    <w:r w:rsidRPr="009B3F37">
      <w:fldChar w:fldCharType="begin" w:fldLock="1"/>
    </w:r>
    <w:r w:rsidRPr="009B3F37">
      <w:instrText xml:space="preserve"> DOCPROPERTY "Motionsnummer" *\charformat </w:instrText>
    </w:r>
    <w:r w:rsidRPr="009B3F37">
      <w:fldChar w:fldCharType="separate"/>
    </w:r>
    <w:r w:rsidRPr="009B3F37">
      <w:t>Sf369</w:t>
    </w:r>
    <w:r w:rsidRPr="009B3F37">
      <w:fldChar w:fldCharType="end"/>
    </w:r>
  </w:p>
  <w:p w:rsidR="00F1700A" w:rsidRPr="009B3F37" w:rsidRDefault="00F1700A">
    <w:pPr>
      <w:pStyle w:val="FSHNormalS5"/>
    </w:pPr>
    <w:r w:rsidRPr="009B3F37">
      <w:fldChar w:fldCharType="begin" w:fldLock="1"/>
    </w:r>
    <w:r w:rsidRPr="009B3F37">
      <w:instrText xml:space="preserve"> DOCPROPERTY "MotionarText" *\charformat </w:instrText>
    </w:r>
    <w:r w:rsidRPr="009B3F37">
      <w:fldChar w:fldCharType="separate"/>
    </w:r>
    <w:r w:rsidRPr="009B3F37">
      <w:t>av Barbro Hietala Nordlund och Per Erik Granström (s)</w:t>
    </w:r>
    <w:r w:rsidRPr="009B3F37">
      <w:fldChar w:fldCharType="end"/>
    </w:r>
    <w:r w:rsidRPr="009B3F37">
      <w:br/>
    </w:r>
    <w:r w:rsidRPr="009B3F37">
      <w:fldChar w:fldCharType="begin" w:fldLock="1"/>
    </w:r>
    <w:r w:rsidRPr="009B3F37">
      <w:instrText xml:space="preserve"> DOCPROPERTY "SvarFrasKort" *\charformat </w:instrText>
    </w:r>
    <w:r w:rsidRPr="009B3F37">
      <w:fldChar w:fldCharType="end"/>
    </w:r>
  </w:p>
  <w:p w:rsidR="00F1700A" w:rsidRPr="009B3F37" w:rsidRDefault="00F1700A">
    <w:pPr>
      <w:pStyle w:val="FSHTitel"/>
    </w:pPr>
    <w:r w:rsidRPr="009B3F37">
      <w:fldChar w:fldCharType="begin" w:fldLock="1"/>
    </w:r>
    <w:r w:rsidRPr="009B3F37">
      <w:instrText xml:space="preserve"> DOCPROPERTY</w:instrText>
    </w:r>
    <w:r w:rsidRPr="009B3F37">
      <w:rPr>
        <w:sz w:val="18"/>
      </w:rPr>
      <w:instrText xml:space="preserve"> "RubrikSvar" *\charformat </w:instrText>
    </w:r>
    <w:r w:rsidRPr="009B3F37">
      <w:fldChar w:fldCharType="separate"/>
    </w:r>
    <w:r w:rsidRPr="009B3F37">
      <w:t>Entledigande av ledamot i socialförsäkringsnämnd</w:t>
    </w:r>
    <w:r w:rsidRPr="009B3F37">
      <w:fldChar w:fldCharType="end"/>
    </w:r>
  </w:p>
  <w:p w:rsidR="00F1700A" w:rsidRPr="009B3F37" w:rsidRDefault="00F1700A" w:rsidP="00F170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574325">
    <w:abstractNumId w:val="13"/>
  </w:num>
  <w:num w:numId="2" w16cid:durableId="973410107">
    <w:abstractNumId w:val="10"/>
  </w:num>
  <w:num w:numId="3" w16cid:durableId="1838232452">
    <w:abstractNumId w:val="11"/>
  </w:num>
  <w:num w:numId="4" w16cid:durableId="70931576">
    <w:abstractNumId w:val="12"/>
  </w:num>
  <w:num w:numId="5" w16cid:durableId="1149009118">
    <w:abstractNumId w:val="8"/>
  </w:num>
  <w:num w:numId="6" w16cid:durableId="375394384">
    <w:abstractNumId w:val="3"/>
  </w:num>
  <w:num w:numId="7" w16cid:durableId="47845666">
    <w:abstractNumId w:val="2"/>
  </w:num>
  <w:num w:numId="8" w16cid:durableId="139268218">
    <w:abstractNumId w:val="1"/>
  </w:num>
  <w:num w:numId="9" w16cid:durableId="1251963850">
    <w:abstractNumId w:val="0"/>
  </w:num>
  <w:num w:numId="10" w16cid:durableId="1411344234">
    <w:abstractNumId w:val="9"/>
  </w:num>
  <w:num w:numId="11" w16cid:durableId="666902030">
    <w:abstractNumId w:val="7"/>
  </w:num>
  <w:num w:numId="12" w16cid:durableId="754084828">
    <w:abstractNumId w:val="6"/>
  </w:num>
  <w:num w:numId="13" w16cid:durableId="446972252">
    <w:abstractNumId w:val="5"/>
  </w:num>
  <w:num w:numId="14" w16cid:durableId="944070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2920D9"/>
    <w:rsid w:val="00064BC3"/>
    <w:rsid w:val="00066775"/>
    <w:rsid w:val="00072FB9"/>
    <w:rsid w:val="000A1DBA"/>
    <w:rsid w:val="00100531"/>
    <w:rsid w:val="001E2DE9"/>
    <w:rsid w:val="00201DFB"/>
    <w:rsid w:val="00204A63"/>
    <w:rsid w:val="00212944"/>
    <w:rsid w:val="00212FF1"/>
    <w:rsid w:val="00230193"/>
    <w:rsid w:val="0025068A"/>
    <w:rsid w:val="002818D3"/>
    <w:rsid w:val="002920D9"/>
    <w:rsid w:val="002D11A8"/>
    <w:rsid w:val="00392875"/>
    <w:rsid w:val="00445271"/>
    <w:rsid w:val="004A0504"/>
    <w:rsid w:val="004B2642"/>
    <w:rsid w:val="004E38D9"/>
    <w:rsid w:val="0068348C"/>
    <w:rsid w:val="006D37B1"/>
    <w:rsid w:val="006F5894"/>
    <w:rsid w:val="00740D6D"/>
    <w:rsid w:val="00794149"/>
    <w:rsid w:val="007B67A7"/>
    <w:rsid w:val="007C6092"/>
    <w:rsid w:val="009B3F37"/>
    <w:rsid w:val="00A053C6"/>
    <w:rsid w:val="00A40E41"/>
    <w:rsid w:val="00B13BF0"/>
    <w:rsid w:val="00B206BF"/>
    <w:rsid w:val="00BB0F9C"/>
    <w:rsid w:val="00C1285C"/>
    <w:rsid w:val="00C27B7D"/>
    <w:rsid w:val="00D1174F"/>
    <w:rsid w:val="00DC6C70"/>
    <w:rsid w:val="00DE3687"/>
    <w:rsid w:val="00E22893"/>
    <w:rsid w:val="00E360DE"/>
    <w:rsid w:val="00E75D28"/>
    <w:rsid w:val="00E84F25"/>
    <w:rsid w:val="00F170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D13E7B-3DA4-4B5B-BC5A-147D63CA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700A"/>
    <w:pPr>
      <w:spacing w:after="250"/>
    </w:pPr>
  </w:style>
  <w:style w:type="paragraph" w:customStyle="1" w:styleId="Hemstlatt">
    <w:name w:val="Hemstl_att"/>
    <w:aliases w:val="HemstPunkt,HemstPunktFlera,HemställansPunkt,Förslagstext"/>
    <w:basedOn w:val="Normal"/>
    <w:next w:val="Normal"/>
    <w:rsid w:val="0039287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1950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Sf369</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Sf369</dc:title>
  <dc:subject>Sf369</dc:subject>
  <dc:creator>Riksdagen</dc:creator>
  <cp:keywords>Riksdagen</cp:keywords>
  <dc:description/>
  <cp:lastModifiedBy>Lars Brink</cp:lastModifiedBy>
  <cp:revision>2</cp:revision>
  <cp:lastPrinted>2005-12-13T10:51:00Z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Entledigande av ledamot i socialförsäkringsnämnd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Entledigande av ledamot i socialförsäkringsnämnd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Hietala Nordlund och Per Erik Granström (s)</vt:lpwstr>
  </property>
  <property fmtid="{D5CDD505-2E9C-101B-9397-08002B2CF9AE}" pid="26" name="MotionarLista">
    <vt:lpwstr>Hietala Nordlund, Barbro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Hietala Nordlund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louise edlund</vt:lpwstr>
  </property>
  <property fmtid="{D5CDD505-2E9C-101B-9397-08002B2CF9AE}" pid="46" name="MotionID">
    <vt:lpwstr>20052006000000000115000473090069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20052006000000000115000473090069</vt:lpwstr>
  </property>
  <property fmtid="{D5CDD505-2E9C-101B-9397-08002B2CF9AE}" pid="50" name="nummer">
    <vt:lpwstr>369</vt:lpwstr>
  </property>
  <property fmtid="{D5CDD505-2E9C-101B-9397-08002B2CF9AE}" pid="51" name="utskottsbeteckning">
    <vt:lpwstr>Sf</vt:lpwstr>
  </property>
</Properties>
</file>